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A01CF" w14:textId="77777777" w:rsidR="0048065C" w:rsidRDefault="0048065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7DD402A4" w14:textId="77777777" w:rsidR="0048065C" w:rsidRDefault="00011306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0D40600D" wp14:editId="79B18359">
            <wp:extent cx="5937795" cy="11692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795" cy="116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76405F" w14:textId="77777777" w:rsidR="0048065C" w:rsidRDefault="004806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89048DD" w14:textId="77777777" w:rsidR="0048065C" w:rsidRDefault="004806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FAD6DC" w14:textId="77777777" w:rsidR="0048065C" w:rsidRDefault="0048065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1195C1" w14:textId="77777777" w:rsidR="0048065C" w:rsidRDefault="0048065C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14:paraId="7DAAF32A" w14:textId="48ECA617" w:rsidR="0048065C" w:rsidRDefault="00011306">
      <w:pPr>
        <w:pStyle w:val="BodyText"/>
        <w:ind w:left="100" w:firstLine="0"/>
      </w:pPr>
      <w:r>
        <w:rPr>
          <w:spacing w:val="-1"/>
        </w:rPr>
        <w:t>DATE:</w:t>
      </w:r>
      <w:r>
        <w:t xml:space="preserve">  </w:t>
      </w:r>
      <w:r>
        <w:rPr>
          <w:spacing w:val="33"/>
        </w:rPr>
        <w:t xml:space="preserve"> </w:t>
      </w:r>
      <w:r w:rsidR="00D03780">
        <w:rPr>
          <w:spacing w:val="33"/>
        </w:rPr>
        <w:tab/>
      </w:r>
      <w:r>
        <w:t>May</w:t>
      </w:r>
      <w:r>
        <w:rPr>
          <w:spacing w:val="-2"/>
        </w:rPr>
        <w:t xml:space="preserve"> </w:t>
      </w:r>
      <w:r w:rsidR="006F584B">
        <w:t>14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F13AC9">
        <w:rPr>
          <w:spacing w:val="-1"/>
        </w:rPr>
        <w:t>9</w:t>
      </w:r>
    </w:p>
    <w:p w14:paraId="223F7B3C" w14:textId="48CD47CC" w:rsidR="0048065C" w:rsidRDefault="00011306" w:rsidP="00D03780">
      <w:pPr>
        <w:pStyle w:val="BodyText"/>
        <w:tabs>
          <w:tab w:val="left" w:pos="820"/>
        </w:tabs>
        <w:spacing w:line="450" w:lineRule="atLeast"/>
        <w:ind w:left="100" w:right="3890" w:firstLine="0"/>
      </w:pPr>
      <w:r>
        <w:rPr>
          <w:spacing w:val="-1"/>
        </w:rPr>
        <w:t>TO:</w:t>
      </w:r>
      <w:r>
        <w:rPr>
          <w:spacing w:val="-1"/>
        </w:rPr>
        <w:tab/>
      </w:r>
      <w:r w:rsidR="00D03780">
        <w:rPr>
          <w:spacing w:val="-1"/>
        </w:rPr>
        <w:tab/>
      </w:r>
      <w:r>
        <w:rPr>
          <w:spacing w:val="-1"/>
        </w:rPr>
        <w:t>UAA</w:t>
      </w:r>
      <w:r>
        <w:t xml:space="preserve">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Coordinators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Financial Managers</w:t>
      </w:r>
      <w:r>
        <w:rPr>
          <w:spacing w:val="47"/>
        </w:rPr>
        <w:t xml:space="preserve"> </w:t>
      </w:r>
      <w:r>
        <w:rPr>
          <w:spacing w:val="-1"/>
        </w:rPr>
        <w:t>FROM:</w:t>
      </w:r>
      <w:r>
        <w:t xml:space="preserve"> </w:t>
      </w:r>
      <w:r>
        <w:rPr>
          <w:spacing w:val="5"/>
        </w:rPr>
        <w:t xml:space="preserve"> </w:t>
      </w:r>
      <w:r w:rsidR="00D03780">
        <w:rPr>
          <w:spacing w:val="5"/>
        </w:rPr>
        <w:tab/>
      </w:r>
      <w:r w:rsidR="00D03780">
        <w:rPr>
          <w:spacing w:val="5"/>
        </w:rPr>
        <w:tab/>
      </w:r>
      <w:r w:rsidR="00F13AC9">
        <w:rPr>
          <w:spacing w:val="-1"/>
        </w:rPr>
        <w:t>Justine Nelson</w:t>
      </w:r>
    </w:p>
    <w:p w14:paraId="786772B4" w14:textId="720334C3" w:rsidR="0048065C" w:rsidRDefault="00011306" w:rsidP="00D03780">
      <w:pPr>
        <w:pStyle w:val="BodyText"/>
        <w:spacing w:before="22"/>
        <w:ind w:firstLine="620"/>
      </w:pPr>
      <w:r>
        <w:rPr>
          <w:spacing w:val="-1"/>
        </w:rPr>
        <w:t>A</w:t>
      </w:r>
      <w:r w:rsidR="00F13AC9">
        <w:rPr>
          <w:spacing w:val="-1"/>
        </w:rPr>
        <w:t xml:space="preserve">ccounts Payable &amp; </w:t>
      </w:r>
      <w:r>
        <w:rPr>
          <w:spacing w:val="-1"/>
        </w:rPr>
        <w:t>Travel</w:t>
      </w:r>
      <w:r>
        <w:t xml:space="preserve"> </w:t>
      </w:r>
      <w:r>
        <w:rPr>
          <w:spacing w:val="-1"/>
        </w:rPr>
        <w:t>Manager</w:t>
      </w:r>
    </w:p>
    <w:p w14:paraId="33A84F4A" w14:textId="553DB66B" w:rsidR="0048065C" w:rsidRDefault="00011306">
      <w:pPr>
        <w:pStyle w:val="BodyText"/>
        <w:tabs>
          <w:tab w:val="left" w:pos="820"/>
        </w:tabs>
        <w:spacing w:before="182"/>
        <w:ind w:left="100" w:firstLine="0"/>
      </w:pPr>
      <w:r>
        <w:t>RE:</w:t>
      </w:r>
      <w:r>
        <w:tab/>
      </w:r>
      <w:r w:rsidR="00D03780">
        <w:tab/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Preparing FY</w:t>
      </w:r>
      <w:r w:rsidR="00F13AC9">
        <w:rPr>
          <w:spacing w:val="-1"/>
        </w:rPr>
        <w:t>20</w:t>
      </w:r>
      <w:r w:rsidR="006F584B">
        <w:rPr>
          <w:spacing w:val="-1"/>
        </w:rPr>
        <w:t xml:space="preserve"> </w:t>
      </w:r>
      <w:bookmarkStart w:id="0" w:name="_GoBack"/>
      <w:bookmarkEnd w:id="0"/>
      <w:r>
        <w:rPr>
          <w:spacing w:val="-1"/>
        </w:rPr>
        <w:t>Travel</w:t>
      </w:r>
      <w:r>
        <w:t xml:space="preserve"> </w:t>
      </w:r>
      <w:r>
        <w:rPr>
          <w:spacing w:val="-1"/>
        </w:rPr>
        <w:t>Authorizations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FY</w:t>
      </w:r>
      <w:r w:rsidR="00F13AC9">
        <w:rPr>
          <w:spacing w:val="-1"/>
        </w:rPr>
        <w:t>19</w:t>
      </w:r>
    </w:p>
    <w:p w14:paraId="1EC5069F" w14:textId="77777777" w:rsidR="0048065C" w:rsidRDefault="0048065C">
      <w:pPr>
        <w:rPr>
          <w:rFonts w:ascii="Calibri" w:eastAsia="Calibri" w:hAnsi="Calibri" w:cs="Calibri"/>
        </w:rPr>
      </w:pPr>
    </w:p>
    <w:p w14:paraId="079BC8CC" w14:textId="77777777" w:rsidR="0048065C" w:rsidRDefault="0048065C">
      <w:pPr>
        <w:spacing w:before="6"/>
        <w:rPr>
          <w:rFonts w:ascii="Calibri" w:eastAsia="Calibri" w:hAnsi="Calibri" w:cs="Calibri"/>
        </w:rPr>
      </w:pPr>
    </w:p>
    <w:p w14:paraId="7E72F513" w14:textId="0C602416" w:rsidR="0048065C" w:rsidRPr="008A208F" w:rsidRDefault="007D776E">
      <w:pPr>
        <w:pStyle w:val="BodyText"/>
        <w:numPr>
          <w:ilvl w:val="0"/>
          <w:numId w:val="1"/>
        </w:numPr>
        <w:tabs>
          <w:tab w:val="left" w:pos="821"/>
        </w:tabs>
        <w:spacing w:line="258" w:lineRule="auto"/>
        <w:ind w:right="139"/>
        <w:rPr>
          <w:spacing w:val="-1"/>
        </w:rPr>
      </w:pPr>
      <w:r>
        <w:rPr>
          <w:spacing w:val="-1"/>
        </w:rPr>
        <w:t>Restricted funds</w:t>
      </w:r>
      <w:r w:rsidR="00011306">
        <w:t xml:space="preserve">, </w:t>
      </w:r>
      <w:r w:rsidR="00011306">
        <w:rPr>
          <w:spacing w:val="-1"/>
        </w:rPr>
        <w:t>process</w:t>
      </w:r>
      <w:r w:rsidR="00011306">
        <w:t xml:space="preserve"> </w:t>
      </w:r>
      <w:r w:rsidR="00011306">
        <w:rPr>
          <w:spacing w:val="-2"/>
        </w:rPr>
        <w:t>as</w:t>
      </w:r>
      <w:r w:rsidR="00011306">
        <w:t xml:space="preserve"> </w:t>
      </w:r>
      <w:r w:rsidR="00011306">
        <w:rPr>
          <w:spacing w:val="-1"/>
        </w:rPr>
        <w:t>normal,</w:t>
      </w:r>
      <w:r w:rsidR="00011306">
        <w:rPr>
          <w:spacing w:val="-5"/>
        </w:rPr>
        <w:t xml:space="preserve"> </w:t>
      </w:r>
      <w:r w:rsidR="00011306">
        <w:rPr>
          <w:spacing w:val="-1"/>
        </w:rPr>
        <w:t xml:space="preserve">keeping </w:t>
      </w:r>
      <w:r w:rsidR="00011306">
        <w:t>in</w:t>
      </w:r>
      <w:r w:rsidR="00011306">
        <w:rPr>
          <w:spacing w:val="-3"/>
        </w:rPr>
        <w:t xml:space="preserve"> </w:t>
      </w:r>
      <w:r w:rsidR="00011306">
        <w:rPr>
          <w:spacing w:val="-1"/>
        </w:rPr>
        <w:t>mind that</w:t>
      </w:r>
      <w:r w:rsidR="00011306">
        <w:rPr>
          <w:spacing w:val="-2"/>
        </w:rPr>
        <w:t xml:space="preserve"> </w:t>
      </w:r>
      <w:r w:rsidR="00011306">
        <w:t>when</w:t>
      </w:r>
      <w:r w:rsidR="00011306">
        <w:rPr>
          <w:spacing w:val="-3"/>
        </w:rPr>
        <w:t xml:space="preserve"> </w:t>
      </w:r>
      <w:r w:rsidR="00011306">
        <w:t>a trip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starts</w:t>
      </w:r>
      <w:r w:rsidR="00011306">
        <w:rPr>
          <w:spacing w:val="1"/>
        </w:rPr>
        <w:t xml:space="preserve"> </w:t>
      </w:r>
      <w:r w:rsidR="00011306">
        <w:rPr>
          <w:spacing w:val="-1"/>
        </w:rPr>
        <w:t>and finishes</w:t>
      </w:r>
      <w:r w:rsidR="00011306">
        <w:rPr>
          <w:spacing w:val="-2"/>
        </w:rPr>
        <w:t xml:space="preserve"> </w:t>
      </w:r>
      <w:r w:rsidR="00011306">
        <w:t>in</w:t>
      </w:r>
      <w:r w:rsidR="00011306">
        <w:rPr>
          <w:spacing w:val="-3"/>
        </w:rPr>
        <w:t xml:space="preserve"> </w:t>
      </w:r>
      <w:r w:rsidR="00011306">
        <w:t xml:space="preserve">the </w:t>
      </w:r>
      <w:r w:rsidR="00011306">
        <w:rPr>
          <w:spacing w:val="-1"/>
        </w:rPr>
        <w:t>same</w:t>
      </w:r>
      <w:r w:rsidR="00011306">
        <w:t xml:space="preserve"> </w:t>
      </w:r>
      <w:r w:rsidR="00011306">
        <w:rPr>
          <w:spacing w:val="-2"/>
        </w:rPr>
        <w:t>fiscal</w:t>
      </w:r>
      <w:r>
        <w:rPr>
          <w:spacing w:val="60"/>
        </w:rPr>
        <w:t xml:space="preserve"> </w:t>
      </w:r>
      <w:r w:rsidR="00011306">
        <w:t>year</w:t>
      </w:r>
      <w:r w:rsidR="00011306">
        <w:rPr>
          <w:spacing w:val="-2"/>
        </w:rPr>
        <w:t xml:space="preserve"> </w:t>
      </w:r>
      <w:r w:rsidR="00011306">
        <w:t xml:space="preserve">the </w:t>
      </w:r>
      <w:r w:rsidR="00011306">
        <w:rPr>
          <w:spacing w:val="-2"/>
        </w:rPr>
        <w:t>date</w:t>
      </w:r>
      <w:r w:rsidR="00011306">
        <w:t xml:space="preserve"> </w:t>
      </w:r>
      <w:r w:rsidR="00011306">
        <w:rPr>
          <w:spacing w:val="-1"/>
        </w:rPr>
        <w:t>establishing the</w:t>
      </w:r>
      <w:r w:rsidR="00011306">
        <w:t xml:space="preserve"> </w:t>
      </w:r>
      <w:r w:rsidR="00011306">
        <w:rPr>
          <w:spacing w:val="-1"/>
        </w:rPr>
        <w:t>encumbrance</w:t>
      </w:r>
      <w:r w:rsidR="00011306">
        <w:rPr>
          <w:spacing w:val="1"/>
        </w:rPr>
        <w:t xml:space="preserve"> </w:t>
      </w:r>
      <w:r w:rsidR="00011306">
        <w:t>in</w:t>
      </w:r>
      <w:r w:rsidR="00011306">
        <w:rPr>
          <w:spacing w:val="-1"/>
        </w:rPr>
        <w:t xml:space="preserve"> Banner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 xml:space="preserve">should reflect </w:t>
      </w:r>
      <w:r w:rsidR="00011306">
        <w:t>that</w:t>
      </w:r>
      <w:r w:rsidR="00011306">
        <w:rPr>
          <w:spacing w:val="-2"/>
        </w:rPr>
        <w:t xml:space="preserve"> </w:t>
      </w:r>
      <w:r w:rsidR="00340C5E">
        <w:t>year’s</w:t>
      </w:r>
      <w:r w:rsidR="00011306">
        <w:rPr>
          <w:spacing w:val="-3"/>
        </w:rPr>
        <w:t xml:space="preserve"> </w:t>
      </w:r>
      <w:r w:rsidR="00011306">
        <w:rPr>
          <w:spacing w:val="-1"/>
        </w:rPr>
        <w:t>date.</w:t>
      </w:r>
      <w:r w:rsidR="008A208F">
        <w:rPr>
          <w:spacing w:val="-1"/>
        </w:rPr>
        <w:t xml:space="preserve"> You </w:t>
      </w:r>
      <w:r w:rsidR="008A208F" w:rsidRPr="008A208F">
        <w:rPr>
          <w:spacing w:val="-1"/>
        </w:rPr>
        <w:t>don’t need to worry about the transaction date/report date when encumbering travel occurring in the next FY.</w:t>
      </w:r>
    </w:p>
    <w:p w14:paraId="1B30D83C" w14:textId="77777777" w:rsidR="0048065C" w:rsidRDefault="0048065C">
      <w:pPr>
        <w:spacing w:before="9"/>
        <w:rPr>
          <w:rFonts w:ascii="Calibri" w:eastAsia="Calibri" w:hAnsi="Calibri" w:cs="Calibri"/>
        </w:rPr>
      </w:pPr>
    </w:p>
    <w:p w14:paraId="3BE432DD" w14:textId="3E307258" w:rsidR="0048065C" w:rsidRDefault="007D776E">
      <w:pPr>
        <w:pStyle w:val="BodyText"/>
        <w:numPr>
          <w:ilvl w:val="0"/>
          <w:numId w:val="1"/>
        </w:numPr>
        <w:tabs>
          <w:tab w:val="left" w:pos="821"/>
        </w:tabs>
        <w:spacing w:line="258" w:lineRule="auto"/>
        <w:ind w:right="139"/>
      </w:pPr>
      <w:r>
        <w:rPr>
          <w:spacing w:val="-1"/>
        </w:rPr>
        <w:t>Unrestricted funds</w:t>
      </w:r>
      <w:r w:rsidR="00011306">
        <w:t xml:space="preserve">, if </w:t>
      </w:r>
      <w:r w:rsidR="00011306">
        <w:rPr>
          <w:spacing w:val="-1"/>
        </w:rPr>
        <w:t>the</w:t>
      </w:r>
      <w:r w:rsidR="00011306">
        <w:rPr>
          <w:spacing w:val="-2"/>
        </w:rPr>
        <w:t xml:space="preserve"> </w:t>
      </w:r>
      <w:r w:rsidR="00011306">
        <w:t>trip</w:t>
      </w:r>
      <w:r w:rsidR="00011306">
        <w:rPr>
          <w:spacing w:val="-4"/>
        </w:rPr>
        <w:t xml:space="preserve"> </w:t>
      </w:r>
      <w:r w:rsidR="00011306">
        <w:t xml:space="preserve">will </w:t>
      </w:r>
      <w:r w:rsidR="00011306">
        <w:rPr>
          <w:spacing w:val="-1"/>
        </w:rPr>
        <w:t>begin</w:t>
      </w:r>
      <w:r w:rsidR="00011306">
        <w:rPr>
          <w:spacing w:val="-3"/>
        </w:rPr>
        <w:t xml:space="preserve"> </w:t>
      </w:r>
      <w:r w:rsidR="00011306">
        <w:rPr>
          <w:spacing w:val="-1"/>
        </w:rPr>
        <w:t>before</w:t>
      </w:r>
      <w:r w:rsidR="00011306">
        <w:t xml:space="preserve"> </w:t>
      </w:r>
      <w:r w:rsidR="00011306">
        <w:rPr>
          <w:spacing w:val="-1"/>
        </w:rPr>
        <w:t>July</w:t>
      </w:r>
      <w:r w:rsidR="00011306">
        <w:rPr>
          <w:spacing w:val="-2"/>
        </w:rPr>
        <w:t xml:space="preserve"> </w:t>
      </w:r>
      <w:r w:rsidR="00011306">
        <w:t>1</w:t>
      </w:r>
      <w:proofErr w:type="spellStart"/>
      <w:r w:rsidR="00011306">
        <w:rPr>
          <w:position w:val="10"/>
          <w:sz w:val="14"/>
        </w:rPr>
        <w:t>st</w:t>
      </w:r>
      <w:proofErr w:type="spellEnd"/>
      <w:r w:rsidR="00011306">
        <w:rPr>
          <w:spacing w:val="17"/>
          <w:position w:val="10"/>
          <w:sz w:val="14"/>
        </w:rPr>
        <w:t xml:space="preserve"> </w:t>
      </w:r>
      <w:r w:rsidR="00011306">
        <w:rPr>
          <w:spacing w:val="-1"/>
        </w:rPr>
        <w:t>and end before</w:t>
      </w:r>
      <w:r w:rsidR="00011306">
        <w:t xml:space="preserve"> </w:t>
      </w:r>
      <w:r w:rsidR="00011306">
        <w:rPr>
          <w:spacing w:val="-1"/>
        </w:rPr>
        <w:t>July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31</w:t>
      </w:r>
      <w:proofErr w:type="spellStart"/>
      <w:r w:rsidR="00011306">
        <w:rPr>
          <w:spacing w:val="-1"/>
          <w:position w:val="10"/>
          <w:sz w:val="14"/>
        </w:rPr>
        <w:t>st</w:t>
      </w:r>
      <w:proofErr w:type="spellEnd"/>
      <w:r w:rsidR="00011306">
        <w:rPr>
          <w:spacing w:val="17"/>
          <w:position w:val="10"/>
          <w:sz w:val="14"/>
        </w:rPr>
        <w:t xml:space="preserve"> </w:t>
      </w:r>
      <w:r w:rsidR="00011306">
        <w:rPr>
          <w:spacing w:val="-1"/>
        </w:rPr>
        <w:t>encumber</w:t>
      </w:r>
      <w:r w:rsidR="00011306">
        <w:rPr>
          <w:spacing w:val="-2"/>
        </w:rPr>
        <w:t xml:space="preserve"> </w:t>
      </w:r>
      <w:r w:rsidR="00011306">
        <w:t>the</w:t>
      </w:r>
      <w:r w:rsidR="00011306">
        <w:rPr>
          <w:spacing w:val="-2"/>
        </w:rPr>
        <w:t xml:space="preserve"> </w:t>
      </w:r>
      <w:r w:rsidR="00011306">
        <w:t>travel</w:t>
      </w:r>
      <w:r w:rsidR="00011306">
        <w:rPr>
          <w:spacing w:val="-3"/>
        </w:rPr>
        <w:t xml:space="preserve"> </w:t>
      </w:r>
      <w:r w:rsidR="00011306">
        <w:rPr>
          <w:spacing w:val="-1"/>
        </w:rPr>
        <w:t>this</w:t>
      </w:r>
      <w:r w:rsidR="00011306">
        <w:rPr>
          <w:spacing w:val="-3"/>
        </w:rPr>
        <w:t xml:space="preserve"> </w:t>
      </w:r>
      <w:r w:rsidR="00011306">
        <w:t>year</w:t>
      </w:r>
      <w:r>
        <w:rPr>
          <w:spacing w:val="59"/>
        </w:rPr>
        <w:t xml:space="preserve"> </w:t>
      </w:r>
      <w:r w:rsidR="00011306">
        <w:rPr>
          <w:spacing w:val="-1"/>
        </w:rPr>
        <w:t>(FY1</w:t>
      </w:r>
      <w:r>
        <w:rPr>
          <w:spacing w:val="-1"/>
        </w:rPr>
        <w:t>9</w:t>
      </w:r>
      <w:r w:rsidR="00011306">
        <w:rPr>
          <w:spacing w:val="-1"/>
        </w:rPr>
        <w:t>)</w:t>
      </w:r>
      <w:r w:rsidR="00011306">
        <w:t xml:space="preserve"> </w:t>
      </w:r>
      <w:r w:rsidR="00011306">
        <w:rPr>
          <w:spacing w:val="-1"/>
        </w:rPr>
        <w:t xml:space="preserve">and </w:t>
      </w:r>
      <w:r w:rsidR="00011306">
        <w:rPr>
          <w:spacing w:val="-2"/>
        </w:rPr>
        <w:t>the</w:t>
      </w:r>
      <w:r w:rsidR="00011306">
        <w:t xml:space="preserve"> trip</w:t>
      </w:r>
      <w:r w:rsidR="00011306">
        <w:rPr>
          <w:spacing w:val="-3"/>
        </w:rPr>
        <w:t xml:space="preserve"> </w:t>
      </w:r>
      <w:r w:rsidR="00011306">
        <w:t xml:space="preserve">will </w:t>
      </w:r>
      <w:r w:rsidR="00011306">
        <w:rPr>
          <w:spacing w:val="-1"/>
        </w:rPr>
        <w:t>be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paid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against</w:t>
      </w:r>
      <w:r w:rsidR="00011306">
        <w:rPr>
          <w:spacing w:val="1"/>
        </w:rPr>
        <w:t xml:space="preserve"> </w:t>
      </w:r>
      <w:r w:rsidR="00011306">
        <w:rPr>
          <w:spacing w:val="-1"/>
        </w:rPr>
        <w:t>FY1</w:t>
      </w:r>
      <w:r w:rsidR="006F584B">
        <w:rPr>
          <w:spacing w:val="-1"/>
        </w:rPr>
        <w:t>9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money.</w:t>
      </w:r>
    </w:p>
    <w:p w14:paraId="3C80238C" w14:textId="77777777" w:rsidR="0048065C" w:rsidRDefault="0048065C">
      <w:pPr>
        <w:spacing w:before="10"/>
        <w:rPr>
          <w:rFonts w:ascii="Calibri" w:eastAsia="Calibri" w:hAnsi="Calibri" w:cs="Calibri"/>
        </w:rPr>
      </w:pPr>
    </w:p>
    <w:p w14:paraId="1AE094D8" w14:textId="261AD625" w:rsidR="0048065C" w:rsidRDefault="007D776E">
      <w:pPr>
        <w:pStyle w:val="BodyText"/>
        <w:numPr>
          <w:ilvl w:val="0"/>
          <w:numId w:val="1"/>
        </w:numPr>
        <w:tabs>
          <w:tab w:val="left" w:pos="821"/>
        </w:tabs>
        <w:ind w:right="459"/>
      </w:pPr>
      <w:r>
        <w:rPr>
          <w:spacing w:val="-1"/>
        </w:rPr>
        <w:t>Unrestricted funds</w:t>
      </w:r>
      <w:r w:rsidR="00011306">
        <w:t xml:space="preserve">, if </w:t>
      </w:r>
      <w:r w:rsidR="00011306">
        <w:rPr>
          <w:spacing w:val="-1"/>
        </w:rPr>
        <w:t>the</w:t>
      </w:r>
      <w:r w:rsidR="00011306">
        <w:rPr>
          <w:spacing w:val="-2"/>
        </w:rPr>
        <w:t xml:space="preserve"> </w:t>
      </w:r>
      <w:r w:rsidR="00011306">
        <w:t>trip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begins</w:t>
      </w:r>
      <w:r w:rsidR="00011306">
        <w:t xml:space="preserve"> </w:t>
      </w:r>
      <w:r w:rsidR="00011306">
        <w:rPr>
          <w:spacing w:val="-1"/>
        </w:rPr>
        <w:t>after</w:t>
      </w:r>
      <w:r w:rsidR="00011306">
        <w:t xml:space="preserve"> </w:t>
      </w:r>
      <w:r w:rsidR="00011306">
        <w:rPr>
          <w:spacing w:val="-1"/>
        </w:rPr>
        <w:t>July</w:t>
      </w:r>
      <w:r w:rsidR="00011306">
        <w:rPr>
          <w:spacing w:val="-2"/>
        </w:rPr>
        <w:t xml:space="preserve"> </w:t>
      </w:r>
      <w:r w:rsidR="00011306">
        <w:t>1</w:t>
      </w:r>
      <w:proofErr w:type="spellStart"/>
      <w:r w:rsidR="00011306">
        <w:rPr>
          <w:position w:val="10"/>
          <w:sz w:val="14"/>
        </w:rPr>
        <w:t>st</w:t>
      </w:r>
      <w:proofErr w:type="spellEnd"/>
      <w:r w:rsidR="00011306">
        <w:rPr>
          <w:spacing w:val="18"/>
          <w:position w:val="10"/>
          <w:sz w:val="14"/>
        </w:rPr>
        <w:t xml:space="preserve"> </w:t>
      </w:r>
      <w:r w:rsidR="00011306">
        <w:rPr>
          <w:spacing w:val="-2"/>
        </w:rPr>
        <w:t>(FY</w:t>
      </w:r>
      <w:r w:rsidR="00F13AC9">
        <w:rPr>
          <w:spacing w:val="-2"/>
        </w:rPr>
        <w:t>20</w:t>
      </w:r>
      <w:r w:rsidR="00011306">
        <w:rPr>
          <w:spacing w:val="-2"/>
        </w:rPr>
        <w:t>),</w:t>
      </w:r>
      <w:r w:rsidR="00011306">
        <w:t xml:space="preserve"> </w:t>
      </w:r>
      <w:r w:rsidR="00011306">
        <w:rPr>
          <w:spacing w:val="-2"/>
        </w:rPr>
        <w:t>ensure</w:t>
      </w:r>
      <w:r w:rsidR="00011306">
        <w:t xml:space="preserve"> </w:t>
      </w:r>
      <w:r w:rsidR="00011306">
        <w:rPr>
          <w:spacing w:val="-1"/>
        </w:rPr>
        <w:t>that</w:t>
      </w:r>
      <w:r w:rsidR="00011306">
        <w:t xml:space="preserve"> the</w:t>
      </w:r>
      <w:r w:rsidR="00011306">
        <w:rPr>
          <w:spacing w:val="-1"/>
        </w:rPr>
        <w:t xml:space="preserve"> report</w:t>
      </w:r>
      <w:r w:rsidR="00011306">
        <w:t xml:space="preserve"> </w:t>
      </w:r>
      <w:r w:rsidR="00011306">
        <w:rPr>
          <w:spacing w:val="-1"/>
        </w:rPr>
        <w:t>date</w:t>
      </w:r>
      <w:r w:rsidR="00011306">
        <w:rPr>
          <w:spacing w:val="-2"/>
        </w:rPr>
        <w:t xml:space="preserve"> </w:t>
      </w:r>
      <w:r w:rsidR="00011306">
        <w:t xml:space="preserve">in </w:t>
      </w:r>
      <w:r w:rsidR="00011306">
        <w:rPr>
          <w:spacing w:val="-1"/>
        </w:rPr>
        <w:t>TEM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has</w:t>
      </w:r>
      <w:r w:rsidR="00011306">
        <w:t xml:space="preserve"> a </w:t>
      </w:r>
      <w:r w:rsidR="00011306">
        <w:rPr>
          <w:spacing w:val="-1"/>
        </w:rPr>
        <w:t>report</w:t>
      </w:r>
      <w:r w:rsidR="00011306">
        <w:rPr>
          <w:spacing w:val="65"/>
        </w:rPr>
        <w:t xml:space="preserve"> </w:t>
      </w:r>
      <w:r w:rsidR="00011306">
        <w:rPr>
          <w:spacing w:val="-1"/>
        </w:rPr>
        <w:t>date</w:t>
      </w:r>
      <w:r w:rsidR="00011306">
        <w:rPr>
          <w:spacing w:val="-3"/>
        </w:rPr>
        <w:t xml:space="preserve"> </w:t>
      </w:r>
      <w:r w:rsidR="00011306">
        <w:t xml:space="preserve">of </w:t>
      </w:r>
      <w:r w:rsidR="00011306">
        <w:rPr>
          <w:spacing w:val="-1"/>
        </w:rPr>
        <w:t>July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1,</w:t>
      </w:r>
      <w:r w:rsidR="00011306">
        <w:t xml:space="preserve"> </w:t>
      </w:r>
      <w:r w:rsidR="00011306">
        <w:rPr>
          <w:spacing w:val="-1"/>
        </w:rPr>
        <w:t>201</w:t>
      </w:r>
      <w:r w:rsidR="00F13AC9">
        <w:rPr>
          <w:spacing w:val="-1"/>
        </w:rPr>
        <w:t>9</w:t>
      </w:r>
      <w:r w:rsidR="00011306">
        <w:rPr>
          <w:spacing w:val="-1"/>
        </w:rPr>
        <w:t>.</w:t>
      </w:r>
      <w:r w:rsidR="00011306">
        <w:t xml:space="preserve">  If</w:t>
      </w:r>
      <w:r w:rsidR="00011306">
        <w:rPr>
          <w:spacing w:val="-3"/>
        </w:rPr>
        <w:t xml:space="preserve"> </w:t>
      </w:r>
      <w:r w:rsidR="00011306">
        <w:rPr>
          <w:spacing w:val="-2"/>
        </w:rPr>
        <w:t>you</w:t>
      </w:r>
      <w:r w:rsidR="00011306">
        <w:rPr>
          <w:spacing w:val="-1"/>
        </w:rPr>
        <w:t xml:space="preserve"> </w:t>
      </w:r>
      <w:r w:rsidR="00011306">
        <w:t>are</w:t>
      </w:r>
      <w:r w:rsidR="00011306">
        <w:rPr>
          <w:spacing w:val="1"/>
        </w:rPr>
        <w:t xml:space="preserve"> </w:t>
      </w:r>
      <w:r w:rsidR="00011306">
        <w:rPr>
          <w:spacing w:val="-1"/>
        </w:rPr>
        <w:t>preparing non-employee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FY</w:t>
      </w:r>
      <w:r>
        <w:rPr>
          <w:spacing w:val="-1"/>
        </w:rPr>
        <w:t>20</w:t>
      </w:r>
      <w:r w:rsidR="00011306">
        <w:t xml:space="preserve"> </w:t>
      </w:r>
      <w:r w:rsidR="00011306">
        <w:rPr>
          <w:spacing w:val="-1"/>
        </w:rPr>
        <w:t>travel</w:t>
      </w:r>
      <w:r w:rsidR="00011306">
        <w:t xml:space="preserve"> in </w:t>
      </w:r>
      <w:r w:rsidR="00011306">
        <w:rPr>
          <w:spacing w:val="-1"/>
        </w:rPr>
        <w:t>Banner</w:t>
      </w:r>
      <w:r w:rsidR="00011306">
        <w:t xml:space="preserve"> </w:t>
      </w:r>
      <w:r w:rsidR="00011306">
        <w:rPr>
          <w:spacing w:val="-1"/>
        </w:rPr>
        <w:t>through</w:t>
      </w:r>
      <w:r w:rsidR="00011306">
        <w:rPr>
          <w:spacing w:val="55"/>
        </w:rPr>
        <w:t xml:space="preserve"> </w:t>
      </w:r>
      <w:r w:rsidR="00011306">
        <w:rPr>
          <w:spacing w:val="-1"/>
        </w:rPr>
        <w:t>FGAENCB, ensure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the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transaction date</w:t>
      </w:r>
      <w:r w:rsidR="00011306">
        <w:t xml:space="preserve"> </w:t>
      </w:r>
      <w:r w:rsidR="00011306">
        <w:rPr>
          <w:spacing w:val="-1"/>
        </w:rPr>
        <w:t>has</w:t>
      </w:r>
      <w:r w:rsidR="00011306">
        <w:rPr>
          <w:spacing w:val="-3"/>
        </w:rPr>
        <w:t xml:space="preserve"> </w:t>
      </w:r>
      <w:r w:rsidR="00011306">
        <w:t xml:space="preserve">a </w:t>
      </w:r>
      <w:r w:rsidR="00011306">
        <w:rPr>
          <w:spacing w:val="-1"/>
        </w:rPr>
        <w:t>date</w:t>
      </w:r>
      <w:r w:rsidR="00011306">
        <w:t xml:space="preserve"> of</w:t>
      </w:r>
      <w:r w:rsidR="00011306">
        <w:rPr>
          <w:spacing w:val="-3"/>
        </w:rPr>
        <w:t xml:space="preserve"> </w:t>
      </w:r>
      <w:r w:rsidR="00011306">
        <w:rPr>
          <w:spacing w:val="-1"/>
        </w:rPr>
        <w:t>July</w:t>
      </w:r>
      <w:r w:rsidR="00011306">
        <w:t xml:space="preserve"> 1,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201</w:t>
      </w:r>
      <w:r w:rsidR="00F13AC9">
        <w:rPr>
          <w:spacing w:val="-1"/>
        </w:rPr>
        <w:t>9</w:t>
      </w:r>
      <w:r w:rsidR="00011306">
        <w:rPr>
          <w:spacing w:val="-1"/>
        </w:rPr>
        <w:t>.</w:t>
      </w:r>
    </w:p>
    <w:p w14:paraId="34BAD3EC" w14:textId="77777777" w:rsidR="0048065C" w:rsidRDefault="0048065C">
      <w:pPr>
        <w:spacing w:before="5"/>
        <w:rPr>
          <w:rFonts w:ascii="Calibri" w:eastAsia="Calibri" w:hAnsi="Calibri" w:cs="Calibri"/>
          <w:sz w:val="25"/>
          <w:szCs w:val="25"/>
        </w:rPr>
      </w:pPr>
    </w:p>
    <w:p w14:paraId="7E60DA13" w14:textId="6282E7E3" w:rsidR="0048065C" w:rsidRPr="00D71F9A" w:rsidRDefault="007D776E">
      <w:pPr>
        <w:pStyle w:val="BodyText"/>
        <w:numPr>
          <w:ilvl w:val="0"/>
          <w:numId w:val="1"/>
        </w:numPr>
        <w:tabs>
          <w:tab w:val="left" w:pos="821"/>
        </w:tabs>
        <w:spacing w:line="256" w:lineRule="auto"/>
        <w:ind w:right="139"/>
      </w:pPr>
      <w:r>
        <w:rPr>
          <w:spacing w:val="-1"/>
        </w:rPr>
        <w:t>Unrestricted funds</w:t>
      </w:r>
      <w:r w:rsidR="00011306">
        <w:t xml:space="preserve">, </w:t>
      </w:r>
      <w:r w:rsidR="00011306">
        <w:rPr>
          <w:spacing w:val="-1"/>
        </w:rPr>
        <w:t>FY</w:t>
      </w:r>
      <w:r>
        <w:rPr>
          <w:spacing w:val="-1"/>
        </w:rPr>
        <w:t>20</w:t>
      </w:r>
      <w:r w:rsidR="00011306">
        <w:t xml:space="preserve"> </w:t>
      </w:r>
      <w:r w:rsidR="00011306">
        <w:rPr>
          <w:spacing w:val="-1"/>
        </w:rPr>
        <w:t>travel</w:t>
      </w:r>
      <w:r w:rsidR="00011306">
        <w:t xml:space="preserve"> </w:t>
      </w:r>
      <w:r w:rsidR="00011306">
        <w:rPr>
          <w:spacing w:val="-1"/>
        </w:rPr>
        <w:t>purchases</w:t>
      </w:r>
      <w:r w:rsidR="00011306">
        <w:rPr>
          <w:spacing w:val="1"/>
        </w:rPr>
        <w:t xml:space="preserve"> </w:t>
      </w:r>
      <w:r w:rsidR="00011306">
        <w:rPr>
          <w:spacing w:val="-1"/>
        </w:rPr>
        <w:t>such as</w:t>
      </w:r>
      <w:r w:rsidR="00011306">
        <w:t xml:space="preserve"> </w:t>
      </w:r>
      <w:r w:rsidR="00011306">
        <w:rPr>
          <w:spacing w:val="-1"/>
        </w:rPr>
        <w:t>airfare</w:t>
      </w:r>
      <w:r w:rsidR="00011306">
        <w:rPr>
          <w:spacing w:val="-2"/>
        </w:rPr>
        <w:t xml:space="preserve"> </w:t>
      </w:r>
      <w:r w:rsidR="00011306">
        <w:t>or</w:t>
      </w:r>
      <w:r w:rsidR="00011306">
        <w:rPr>
          <w:spacing w:val="-3"/>
        </w:rPr>
        <w:t xml:space="preserve"> </w:t>
      </w:r>
      <w:r w:rsidR="00011306">
        <w:rPr>
          <w:spacing w:val="-1"/>
        </w:rPr>
        <w:t>registration fees</w:t>
      </w:r>
      <w:r w:rsidR="00011306">
        <w:rPr>
          <w:spacing w:val="-2"/>
        </w:rPr>
        <w:t xml:space="preserve"> </w:t>
      </w:r>
      <w:r w:rsidR="00011306">
        <w:t xml:space="preserve">that </w:t>
      </w:r>
      <w:r w:rsidR="00011306">
        <w:rPr>
          <w:spacing w:val="-1"/>
        </w:rPr>
        <w:t>need</w:t>
      </w:r>
      <w:r w:rsidR="00011306">
        <w:t xml:space="preserve"> </w:t>
      </w:r>
      <w:r w:rsidR="00011306">
        <w:rPr>
          <w:spacing w:val="-1"/>
        </w:rPr>
        <w:t>to</w:t>
      </w:r>
      <w:r w:rsidR="00011306">
        <w:rPr>
          <w:spacing w:val="1"/>
        </w:rPr>
        <w:t xml:space="preserve"> </w:t>
      </w:r>
      <w:r w:rsidR="00011306">
        <w:rPr>
          <w:spacing w:val="-1"/>
        </w:rPr>
        <w:t>be</w:t>
      </w:r>
      <w:r w:rsidR="00011306">
        <w:rPr>
          <w:spacing w:val="-4"/>
        </w:rPr>
        <w:t xml:space="preserve"> </w:t>
      </w:r>
      <w:r w:rsidR="00011306">
        <w:rPr>
          <w:spacing w:val="-1"/>
        </w:rPr>
        <w:t>purchased</w:t>
      </w:r>
      <w:r w:rsidR="00011306">
        <w:rPr>
          <w:spacing w:val="55"/>
        </w:rPr>
        <w:t xml:space="preserve"> </w:t>
      </w:r>
      <w:r w:rsidR="00011306">
        <w:t>before</w:t>
      </w:r>
      <w:r w:rsidR="00011306">
        <w:rPr>
          <w:spacing w:val="-3"/>
        </w:rPr>
        <w:t xml:space="preserve"> </w:t>
      </w:r>
      <w:r w:rsidR="00011306">
        <w:rPr>
          <w:spacing w:val="-1"/>
        </w:rPr>
        <w:t>July</w:t>
      </w:r>
      <w:r w:rsidR="00011306">
        <w:t xml:space="preserve"> </w:t>
      </w:r>
      <w:r w:rsidR="00011306">
        <w:rPr>
          <w:spacing w:val="-1"/>
        </w:rPr>
        <w:t>1</w:t>
      </w:r>
      <w:proofErr w:type="spellStart"/>
      <w:r w:rsidR="00011306">
        <w:rPr>
          <w:spacing w:val="-1"/>
          <w:position w:val="10"/>
          <w:sz w:val="14"/>
        </w:rPr>
        <w:t>st</w:t>
      </w:r>
      <w:proofErr w:type="spellEnd"/>
      <w:r w:rsidR="00011306">
        <w:rPr>
          <w:spacing w:val="-1"/>
        </w:rPr>
        <w:t>,</w:t>
      </w:r>
      <w:r w:rsidR="00011306">
        <w:t xml:space="preserve"> </w:t>
      </w:r>
      <w:r w:rsidR="00011306">
        <w:rPr>
          <w:spacing w:val="-1"/>
        </w:rPr>
        <w:t>utilizing the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Department</w:t>
      </w:r>
      <w:r w:rsidR="00011306">
        <w:t xml:space="preserve"> </w:t>
      </w:r>
      <w:r w:rsidR="00011306">
        <w:rPr>
          <w:spacing w:val="-1"/>
        </w:rPr>
        <w:t>Travel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Card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or</w:t>
      </w:r>
      <w:r w:rsidR="00011306">
        <w:rPr>
          <w:spacing w:val="-2"/>
        </w:rPr>
        <w:t xml:space="preserve"> </w:t>
      </w:r>
      <w:proofErr w:type="spellStart"/>
      <w:r w:rsidR="00011306">
        <w:rPr>
          <w:spacing w:val="-1"/>
        </w:rPr>
        <w:t>Pro</w:t>
      </w:r>
      <w:r w:rsidR="00ED7FE0">
        <w:rPr>
          <w:spacing w:val="-1"/>
        </w:rPr>
        <w:t>C</w:t>
      </w:r>
      <w:r w:rsidR="00011306">
        <w:rPr>
          <w:spacing w:val="-1"/>
        </w:rPr>
        <w:t>ard</w:t>
      </w:r>
      <w:proofErr w:type="spellEnd"/>
      <w:r w:rsidR="00011306">
        <w:rPr>
          <w:spacing w:val="-1"/>
        </w:rPr>
        <w:t>,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must</w:t>
      </w:r>
      <w:r w:rsidR="00011306">
        <w:rPr>
          <w:spacing w:val="1"/>
        </w:rPr>
        <w:t xml:space="preserve"> </w:t>
      </w:r>
      <w:r w:rsidR="00011306">
        <w:rPr>
          <w:spacing w:val="-1"/>
        </w:rPr>
        <w:t>be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 xml:space="preserve">reconciled </w:t>
      </w:r>
      <w:r w:rsidR="00011306">
        <w:t>in</w:t>
      </w:r>
      <w:r w:rsidR="00011306">
        <w:rPr>
          <w:spacing w:val="49"/>
        </w:rPr>
        <w:t xml:space="preserve"> </w:t>
      </w:r>
      <w:r w:rsidR="00011306">
        <w:rPr>
          <w:spacing w:val="-1"/>
        </w:rPr>
        <w:t>PaymentNet4</w:t>
      </w:r>
      <w:r w:rsidR="00011306">
        <w:t xml:space="preserve"> </w:t>
      </w:r>
      <w:r w:rsidR="00011306">
        <w:rPr>
          <w:spacing w:val="-1"/>
        </w:rPr>
        <w:t>(PNET)</w:t>
      </w:r>
      <w:r w:rsidR="00011306">
        <w:rPr>
          <w:spacing w:val="-3"/>
        </w:rPr>
        <w:t xml:space="preserve"> </w:t>
      </w:r>
      <w:r w:rsidR="00011306">
        <w:t>to</w:t>
      </w:r>
      <w:r w:rsidR="00011306">
        <w:rPr>
          <w:spacing w:val="-1"/>
        </w:rPr>
        <w:t xml:space="preserve"> </w:t>
      </w:r>
      <w:r w:rsidR="00011306">
        <w:rPr>
          <w:spacing w:val="-2"/>
        </w:rPr>
        <w:t>the</w:t>
      </w:r>
      <w:r w:rsidR="00011306">
        <w:t xml:space="preserve"> </w:t>
      </w:r>
      <w:r w:rsidR="00011306">
        <w:rPr>
          <w:spacing w:val="-1"/>
        </w:rPr>
        <w:t>UAA</w:t>
      </w:r>
      <w:r w:rsidR="00011306">
        <w:rPr>
          <w:spacing w:val="-3"/>
        </w:rPr>
        <w:t xml:space="preserve"> </w:t>
      </w:r>
      <w:r w:rsidR="00011306">
        <w:rPr>
          <w:spacing w:val="-1"/>
        </w:rPr>
        <w:t>Prepaid Travel</w:t>
      </w:r>
      <w:r w:rsidR="00011306">
        <w:t xml:space="preserve"> </w:t>
      </w:r>
      <w:r w:rsidR="00011306">
        <w:rPr>
          <w:spacing w:val="-1"/>
        </w:rPr>
        <w:t>Tickets</w:t>
      </w:r>
      <w:r w:rsidR="00011306">
        <w:rPr>
          <w:spacing w:val="1"/>
        </w:rPr>
        <w:t xml:space="preserve"> </w:t>
      </w:r>
      <w:r w:rsidR="00011306">
        <w:rPr>
          <w:spacing w:val="-1"/>
        </w:rPr>
        <w:t>balance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sheet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account</w:t>
      </w:r>
      <w:r w:rsidR="00011306">
        <w:t xml:space="preserve"> </w:t>
      </w:r>
      <w:r w:rsidR="00011306">
        <w:rPr>
          <w:spacing w:val="-1"/>
        </w:rPr>
        <w:t>utilizing</w:t>
      </w:r>
      <w:r w:rsidR="00011306">
        <w:rPr>
          <w:spacing w:val="59"/>
        </w:rPr>
        <w:t xml:space="preserve"> </w:t>
      </w:r>
      <w:r w:rsidR="00011306">
        <w:rPr>
          <w:spacing w:val="-1"/>
        </w:rPr>
        <w:t>accounting</w:t>
      </w:r>
      <w:r w:rsidR="00011306">
        <w:rPr>
          <w:spacing w:val="-3"/>
        </w:rPr>
        <w:t xml:space="preserve"> </w:t>
      </w:r>
      <w:r w:rsidR="00011306">
        <w:rPr>
          <w:spacing w:val="-1"/>
        </w:rPr>
        <w:t>104110/no org/0446</w:t>
      </w:r>
      <w:r w:rsidR="00011306">
        <w:t xml:space="preserve"> </w:t>
      </w:r>
      <w:r w:rsidR="00011306">
        <w:rPr>
          <w:spacing w:val="-1"/>
        </w:rPr>
        <w:t>for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airfare</w:t>
      </w:r>
      <w:r w:rsidR="00011306">
        <w:t xml:space="preserve"> </w:t>
      </w:r>
      <w:r w:rsidR="00011306">
        <w:rPr>
          <w:spacing w:val="-1"/>
        </w:rPr>
        <w:t>purchases,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 xml:space="preserve">and </w:t>
      </w:r>
      <w:r w:rsidR="00011306">
        <w:t>to</w:t>
      </w:r>
      <w:r w:rsidR="00011306">
        <w:rPr>
          <w:spacing w:val="-1"/>
        </w:rPr>
        <w:t xml:space="preserve"> </w:t>
      </w:r>
      <w:r w:rsidR="00011306">
        <w:t>the UAA</w:t>
      </w:r>
      <w:r w:rsidR="00011306">
        <w:rPr>
          <w:spacing w:val="-3"/>
        </w:rPr>
        <w:t xml:space="preserve"> </w:t>
      </w:r>
      <w:r w:rsidR="00011306">
        <w:rPr>
          <w:spacing w:val="-1"/>
        </w:rPr>
        <w:t>Prepaid</w:t>
      </w:r>
      <w:r w:rsidR="00011306">
        <w:rPr>
          <w:spacing w:val="-3"/>
        </w:rPr>
        <w:t xml:space="preserve"> </w:t>
      </w:r>
      <w:r w:rsidR="00011306">
        <w:rPr>
          <w:spacing w:val="-1"/>
        </w:rPr>
        <w:t>Miscellaneous</w:t>
      </w:r>
      <w:r w:rsidR="00011306">
        <w:rPr>
          <w:spacing w:val="61"/>
        </w:rPr>
        <w:t xml:space="preserve"> </w:t>
      </w:r>
      <w:r w:rsidR="00011306">
        <w:rPr>
          <w:spacing w:val="-1"/>
        </w:rPr>
        <w:t>balance</w:t>
      </w:r>
      <w:r w:rsidR="00011306">
        <w:rPr>
          <w:spacing w:val="1"/>
        </w:rPr>
        <w:t xml:space="preserve"> </w:t>
      </w:r>
      <w:r w:rsidR="00011306">
        <w:rPr>
          <w:spacing w:val="-2"/>
        </w:rPr>
        <w:t>sheet</w:t>
      </w:r>
      <w:r w:rsidR="00011306">
        <w:t xml:space="preserve"> </w:t>
      </w:r>
      <w:r w:rsidR="00011306">
        <w:rPr>
          <w:spacing w:val="-1"/>
        </w:rPr>
        <w:t>account</w:t>
      </w:r>
      <w:r w:rsidR="00011306">
        <w:t xml:space="preserve"> </w:t>
      </w:r>
      <w:r w:rsidR="00011306">
        <w:rPr>
          <w:spacing w:val="-1"/>
        </w:rPr>
        <w:t>utilizing accounting 104110/no org/0445</w:t>
      </w:r>
      <w:r w:rsidR="00011306">
        <w:t xml:space="preserve"> </w:t>
      </w:r>
      <w:r w:rsidR="00011306">
        <w:rPr>
          <w:spacing w:val="-1"/>
        </w:rPr>
        <w:t>for</w:t>
      </w:r>
      <w:r w:rsidR="00011306">
        <w:t xml:space="preserve"> </w:t>
      </w:r>
      <w:r w:rsidR="00011306">
        <w:rPr>
          <w:spacing w:val="-1"/>
        </w:rPr>
        <w:t xml:space="preserve">registration </w:t>
      </w:r>
      <w:r w:rsidR="00011306">
        <w:t>fees. In</w:t>
      </w:r>
      <w:r w:rsidR="00011306">
        <w:rPr>
          <w:spacing w:val="-1"/>
        </w:rPr>
        <w:t xml:space="preserve"> </w:t>
      </w:r>
      <w:r w:rsidR="00011306">
        <w:rPr>
          <w:spacing w:val="-2"/>
        </w:rPr>
        <w:t>the</w:t>
      </w:r>
      <w:r w:rsidR="00011306">
        <w:rPr>
          <w:spacing w:val="63"/>
        </w:rPr>
        <w:t xml:space="preserve"> </w:t>
      </w:r>
      <w:r w:rsidR="00011306">
        <w:t>notes</w:t>
      </w:r>
      <w:r w:rsidR="00011306">
        <w:rPr>
          <w:spacing w:val="-3"/>
        </w:rPr>
        <w:t xml:space="preserve"> </w:t>
      </w:r>
      <w:r w:rsidR="00011306">
        <w:rPr>
          <w:spacing w:val="-1"/>
        </w:rPr>
        <w:t>section put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the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travel</w:t>
      </w:r>
      <w:r w:rsidR="00011306">
        <w:t xml:space="preserve"> </w:t>
      </w:r>
      <w:r w:rsidR="00011306">
        <w:rPr>
          <w:spacing w:val="-1"/>
        </w:rPr>
        <w:t>authorization number,</w:t>
      </w:r>
      <w:r w:rsidR="00011306">
        <w:t xml:space="preserve"> </w:t>
      </w:r>
      <w:r w:rsidR="00011306">
        <w:rPr>
          <w:spacing w:val="-1"/>
        </w:rPr>
        <w:t>FY</w:t>
      </w:r>
      <w:r w:rsidR="00F13AC9">
        <w:rPr>
          <w:spacing w:val="-1"/>
        </w:rPr>
        <w:t>20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travel,</w:t>
      </w:r>
      <w:r w:rsidR="00011306">
        <w:t xml:space="preserve"> and</w:t>
      </w:r>
      <w:r w:rsidR="00011306">
        <w:rPr>
          <w:spacing w:val="-2"/>
        </w:rPr>
        <w:t xml:space="preserve"> the</w:t>
      </w:r>
      <w:r w:rsidR="00011306">
        <w:t xml:space="preserve"> </w:t>
      </w:r>
      <w:r w:rsidR="00011306">
        <w:rPr>
          <w:spacing w:val="-1"/>
        </w:rPr>
        <w:t>correct</w:t>
      </w:r>
      <w:r w:rsidR="00011306">
        <w:rPr>
          <w:spacing w:val="1"/>
        </w:rPr>
        <w:t xml:space="preserve"> </w:t>
      </w:r>
      <w:r w:rsidR="00011306">
        <w:rPr>
          <w:spacing w:val="-1"/>
        </w:rPr>
        <w:t>accounting to</w:t>
      </w:r>
      <w:r w:rsidR="00011306">
        <w:rPr>
          <w:spacing w:val="1"/>
        </w:rPr>
        <w:t xml:space="preserve"> </w:t>
      </w:r>
      <w:r w:rsidR="00011306">
        <w:rPr>
          <w:spacing w:val="-1"/>
        </w:rPr>
        <w:t>be</w:t>
      </w:r>
      <w:r w:rsidR="00011306">
        <w:rPr>
          <w:spacing w:val="66"/>
        </w:rPr>
        <w:t xml:space="preserve"> </w:t>
      </w:r>
      <w:r w:rsidR="00011306">
        <w:rPr>
          <w:spacing w:val="-1"/>
        </w:rPr>
        <w:t>charged</w:t>
      </w:r>
      <w:r w:rsidR="00011306">
        <w:t xml:space="preserve"> in</w:t>
      </w:r>
      <w:r w:rsidR="00011306">
        <w:rPr>
          <w:spacing w:val="-1"/>
        </w:rPr>
        <w:t xml:space="preserve"> FY</w:t>
      </w:r>
      <w:r w:rsidR="00F13AC9">
        <w:rPr>
          <w:spacing w:val="-1"/>
        </w:rPr>
        <w:t>20</w:t>
      </w:r>
      <w:r w:rsidR="00011306">
        <w:rPr>
          <w:spacing w:val="-1"/>
        </w:rPr>
        <w:t>.</w:t>
      </w:r>
      <w:r w:rsidR="00011306">
        <w:rPr>
          <w:spacing w:val="47"/>
        </w:rPr>
        <w:t xml:space="preserve"> </w:t>
      </w:r>
      <w:r w:rsidR="00011306">
        <w:rPr>
          <w:spacing w:val="-1"/>
        </w:rPr>
        <w:t>Please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 xml:space="preserve">email </w:t>
      </w:r>
      <w:r w:rsidR="00011306">
        <w:t>a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copy</w:t>
      </w:r>
      <w:r w:rsidR="00011306">
        <w:rPr>
          <w:spacing w:val="-2"/>
        </w:rPr>
        <w:t xml:space="preserve"> </w:t>
      </w:r>
      <w:r w:rsidR="00011306">
        <w:t xml:space="preserve">of </w:t>
      </w:r>
      <w:r w:rsidR="00011306">
        <w:rPr>
          <w:spacing w:val="-1"/>
        </w:rPr>
        <w:t>the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purchase,</w:t>
      </w:r>
      <w:r w:rsidR="00011306">
        <w:t xml:space="preserve"> the</w:t>
      </w:r>
      <w:r w:rsidR="00011306">
        <w:rPr>
          <w:spacing w:val="-3"/>
        </w:rPr>
        <w:t xml:space="preserve"> </w:t>
      </w:r>
      <w:r w:rsidR="00011306">
        <w:rPr>
          <w:spacing w:val="-1"/>
        </w:rPr>
        <w:t>authorization</w:t>
      </w:r>
      <w:r w:rsidR="00011306">
        <w:t xml:space="preserve"> </w:t>
      </w:r>
      <w:r w:rsidR="00011306">
        <w:rPr>
          <w:spacing w:val="-1"/>
        </w:rPr>
        <w:t>and</w:t>
      </w:r>
      <w:r w:rsidR="00011306">
        <w:rPr>
          <w:spacing w:val="-3"/>
        </w:rPr>
        <w:t xml:space="preserve"> </w:t>
      </w:r>
      <w:r w:rsidR="00011306">
        <w:t xml:space="preserve">the </w:t>
      </w:r>
      <w:r w:rsidR="00011306">
        <w:rPr>
          <w:spacing w:val="-1"/>
        </w:rPr>
        <w:t>FY</w:t>
      </w:r>
      <w:r w:rsidR="00F13AC9">
        <w:rPr>
          <w:spacing w:val="-1"/>
        </w:rPr>
        <w:t>20</w:t>
      </w:r>
      <w:r w:rsidR="00011306">
        <w:t xml:space="preserve"> JV</w:t>
      </w:r>
      <w:r w:rsidR="00011306">
        <w:rPr>
          <w:spacing w:val="-3"/>
        </w:rPr>
        <w:t xml:space="preserve"> </w:t>
      </w:r>
      <w:r w:rsidR="00011306">
        <w:t>to</w:t>
      </w:r>
      <w:r w:rsidR="00011306">
        <w:rPr>
          <w:spacing w:val="63"/>
        </w:rPr>
        <w:t xml:space="preserve"> </w:t>
      </w:r>
      <w:r w:rsidR="00011306">
        <w:rPr>
          <w:spacing w:val="-1"/>
        </w:rPr>
        <w:t>expense</w:t>
      </w:r>
      <w:r w:rsidR="00011306">
        <w:rPr>
          <w:spacing w:val="-3"/>
        </w:rPr>
        <w:t xml:space="preserve"> </w:t>
      </w:r>
      <w:r w:rsidR="00011306">
        <w:rPr>
          <w:spacing w:val="-1"/>
        </w:rPr>
        <w:t>the</w:t>
      </w:r>
      <w:r w:rsidR="00011306">
        <w:t xml:space="preserve"> </w:t>
      </w:r>
      <w:r w:rsidR="00011306">
        <w:rPr>
          <w:spacing w:val="-1"/>
        </w:rPr>
        <w:t>airfare</w:t>
      </w:r>
      <w:r w:rsidR="00011306">
        <w:t xml:space="preserve"> </w:t>
      </w:r>
      <w:r w:rsidR="00011306">
        <w:rPr>
          <w:spacing w:val="-1"/>
        </w:rPr>
        <w:t>and/or</w:t>
      </w:r>
      <w:r w:rsidR="00011306">
        <w:rPr>
          <w:spacing w:val="-5"/>
        </w:rPr>
        <w:t xml:space="preserve"> </w:t>
      </w:r>
      <w:r w:rsidR="00011306">
        <w:rPr>
          <w:spacing w:val="-1"/>
        </w:rPr>
        <w:t>registration fees</w:t>
      </w:r>
      <w:r w:rsidR="00011306">
        <w:t xml:space="preserve"> </w:t>
      </w:r>
      <w:r w:rsidR="00011306">
        <w:rPr>
          <w:spacing w:val="-1"/>
        </w:rPr>
        <w:t xml:space="preserve">to </w:t>
      </w:r>
      <w:r w:rsidR="00011306">
        <w:t xml:space="preserve">the </w:t>
      </w:r>
      <w:r w:rsidR="00011306">
        <w:rPr>
          <w:spacing w:val="-1"/>
        </w:rPr>
        <w:t>Accounts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Payable</w:t>
      </w:r>
      <w:r w:rsidR="00011306">
        <w:t xml:space="preserve"> </w:t>
      </w:r>
      <w:r w:rsidR="00011306">
        <w:rPr>
          <w:spacing w:val="-2"/>
        </w:rPr>
        <w:t>Office</w:t>
      </w:r>
      <w:r w:rsidR="00011306">
        <w:t xml:space="preserve"> at </w:t>
      </w:r>
      <w:r w:rsidR="00011306">
        <w:rPr>
          <w:color w:val="0462C1"/>
        </w:rPr>
        <w:t xml:space="preserve"> </w:t>
      </w:r>
      <w:hyperlink r:id="rId6" w:history="1">
        <w:r w:rsidR="00F13AC9" w:rsidRPr="00F67E4F">
          <w:rPr>
            <w:rStyle w:val="Hyperlink"/>
            <w:spacing w:val="-1"/>
          </w:rPr>
          <w:t>uaa_accountspayable@alaska.edu.</w:t>
        </w:r>
      </w:hyperlink>
      <w:r w:rsidR="00011306">
        <w:rPr>
          <w:spacing w:val="47"/>
        </w:rPr>
        <w:t xml:space="preserve"> </w:t>
      </w:r>
      <w:r w:rsidR="00011306">
        <w:rPr>
          <w:spacing w:val="-2"/>
        </w:rPr>
        <w:t>The</w:t>
      </w:r>
      <w:r w:rsidR="00011306">
        <w:t xml:space="preserve"> </w:t>
      </w:r>
      <w:r w:rsidR="00011306">
        <w:rPr>
          <w:spacing w:val="-1"/>
        </w:rPr>
        <w:t>JV</w:t>
      </w:r>
      <w:r w:rsidR="00011306">
        <w:t xml:space="preserve"> will </w:t>
      </w:r>
      <w:r w:rsidR="00011306">
        <w:rPr>
          <w:spacing w:val="-1"/>
        </w:rPr>
        <w:t>be</w:t>
      </w:r>
      <w:r w:rsidR="00011306">
        <w:rPr>
          <w:spacing w:val="-2"/>
        </w:rPr>
        <w:t xml:space="preserve"> </w:t>
      </w:r>
      <w:r w:rsidR="00011306">
        <w:rPr>
          <w:spacing w:val="-1"/>
        </w:rPr>
        <w:t>processed</w:t>
      </w:r>
      <w:r w:rsidR="00011306">
        <w:rPr>
          <w:spacing w:val="-3"/>
        </w:rPr>
        <w:t xml:space="preserve"> </w:t>
      </w:r>
      <w:r w:rsidR="00011306">
        <w:rPr>
          <w:spacing w:val="-1"/>
        </w:rPr>
        <w:t>once</w:t>
      </w:r>
      <w:r w:rsidR="00011306">
        <w:t xml:space="preserve"> </w:t>
      </w:r>
      <w:r w:rsidR="00011306">
        <w:rPr>
          <w:spacing w:val="-1"/>
        </w:rPr>
        <w:t>we</w:t>
      </w:r>
      <w:r w:rsidR="00011306">
        <w:t xml:space="preserve"> are</w:t>
      </w:r>
      <w:r w:rsidR="00011306">
        <w:rPr>
          <w:spacing w:val="-3"/>
        </w:rPr>
        <w:t xml:space="preserve"> </w:t>
      </w:r>
      <w:r w:rsidR="00011306">
        <w:t xml:space="preserve">in </w:t>
      </w:r>
      <w:r w:rsidR="00011306">
        <w:rPr>
          <w:spacing w:val="-1"/>
        </w:rPr>
        <w:t>FY</w:t>
      </w:r>
      <w:r w:rsidR="00F13AC9">
        <w:rPr>
          <w:spacing w:val="-1"/>
        </w:rPr>
        <w:t>20</w:t>
      </w:r>
      <w:r w:rsidR="00011306">
        <w:rPr>
          <w:spacing w:val="-1"/>
        </w:rPr>
        <w:t>.</w:t>
      </w:r>
    </w:p>
    <w:p w14:paraId="398F5996" w14:textId="77777777" w:rsidR="00D71F9A" w:rsidRDefault="00D71F9A" w:rsidP="00D71F9A">
      <w:pPr>
        <w:pStyle w:val="ListParagraph"/>
      </w:pPr>
    </w:p>
    <w:p w14:paraId="162F8F0B" w14:textId="37A92F24" w:rsidR="00D71F9A" w:rsidRPr="00D71F9A" w:rsidRDefault="00D71F9A" w:rsidP="00D71F9A">
      <w:pPr>
        <w:pStyle w:val="BodyText"/>
        <w:tabs>
          <w:tab w:val="left" w:pos="821"/>
        </w:tabs>
        <w:spacing w:line="256" w:lineRule="auto"/>
        <w:ind w:right="139" w:firstLine="0"/>
        <w:rPr>
          <w:b/>
        </w:rPr>
      </w:pPr>
      <w:r w:rsidRPr="00D71F9A">
        <w:rPr>
          <w:b/>
        </w:rPr>
        <w:t>IMPORTANT TIPS TO REMEMBER:</w:t>
      </w:r>
    </w:p>
    <w:p w14:paraId="3646F34C" w14:textId="1BD546BD" w:rsidR="008E7C98" w:rsidRDefault="00D71F9A">
      <w:pPr>
        <w:numPr>
          <w:ilvl w:val="0"/>
          <w:numId w:val="1"/>
        </w:numPr>
        <w:tabs>
          <w:tab w:val="left" w:pos="821"/>
        </w:tabs>
        <w:spacing w:before="60" w:line="258" w:lineRule="auto"/>
        <w:ind w:right="573"/>
        <w:jc w:val="both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You</w:t>
      </w:r>
      <w:r w:rsidRPr="00D71F9A">
        <w:rPr>
          <w:rFonts w:ascii="Calibri"/>
          <w:b/>
          <w:spacing w:val="-1"/>
        </w:rPr>
        <w:t xml:space="preserve"> </w:t>
      </w:r>
      <w:r w:rsidR="008E7C98">
        <w:rPr>
          <w:rFonts w:ascii="Calibri"/>
          <w:b/>
          <w:spacing w:val="-1"/>
        </w:rPr>
        <w:t>must</w:t>
      </w:r>
      <w:r w:rsidRPr="00D71F9A">
        <w:rPr>
          <w:rFonts w:ascii="Calibri"/>
          <w:b/>
          <w:spacing w:val="-1"/>
        </w:rPr>
        <w:t xml:space="preserve"> use a July 1st report date in TEM to utilize the FY</w:t>
      </w:r>
      <w:r w:rsidR="00F13AC9">
        <w:rPr>
          <w:rFonts w:ascii="Calibri"/>
          <w:b/>
          <w:spacing w:val="-1"/>
        </w:rPr>
        <w:t>20</w:t>
      </w:r>
      <w:r w:rsidRPr="00D71F9A">
        <w:rPr>
          <w:rFonts w:ascii="Calibri"/>
          <w:b/>
          <w:spacing w:val="-1"/>
        </w:rPr>
        <w:t xml:space="preserve"> temporary budgets.  </w:t>
      </w:r>
    </w:p>
    <w:p w14:paraId="5040308E" w14:textId="60077316" w:rsidR="00D71F9A" w:rsidRPr="00D71F9A" w:rsidRDefault="008E7C98">
      <w:pPr>
        <w:numPr>
          <w:ilvl w:val="0"/>
          <w:numId w:val="1"/>
        </w:numPr>
        <w:tabs>
          <w:tab w:val="left" w:pos="821"/>
        </w:tabs>
        <w:spacing w:before="60" w:line="258" w:lineRule="auto"/>
        <w:ind w:right="573"/>
        <w:jc w:val="both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>F</w:t>
      </w:r>
      <w:r w:rsidR="00D71F9A" w:rsidRPr="00D71F9A">
        <w:rPr>
          <w:rFonts w:ascii="Calibri"/>
          <w:b/>
          <w:spacing w:val="-1"/>
        </w:rPr>
        <w:t>or general encumbrance on paper TAs</w:t>
      </w:r>
      <w:r w:rsidR="00783E40">
        <w:rPr>
          <w:rFonts w:ascii="Calibri"/>
          <w:b/>
          <w:spacing w:val="-1"/>
        </w:rPr>
        <w:t>, use</w:t>
      </w:r>
      <w:r w:rsidR="00D71F9A" w:rsidRPr="00D71F9A">
        <w:rPr>
          <w:rFonts w:ascii="Calibri"/>
          <w:b/>
          <w:spacing w:val="-1"/>
        </w:rPr>
        <w:t xml:space="preserve"> a July 1st transaction date when </w:t>
      </w:r>
      <w:r w:rsidR="00783E40">
        <w:rPr>
          <w:rFonts w:ascii="Calibri"/>
          <w:b/>
          <w:spacing w:val="-1"/>
        </w:rPr>
        <w:t>you</w:t>
      </w:r>
      <w:r w:rsidR="00D71F9A" w:rsidRPr="00D71F9A">
        <w:rPr>
          <w:rFonts w:ascii="Calibri"/>
          <w:b/>
          <w:spacing w:val="-1"/>
        </w:rPr>
        <w:t xml:space="preserve"> are encumbering the travel.</w:t>
      </w:r>
    </w:p>
    <w:p w14:paraId="2A620401" w14:textId="320E3550" w:rsidR="0048065C" w:rsidRDefault="00D71F9A">
      <w:pPr>
        <w:numPr>
          <w:ilvl w:val="0"/>
          <w:numId w:val="1"/>
        </w:numPr>
        <w:tabs>
          <w:tab w:val="left" w:pos="821"/>
        </w:tabs>
        <w:spacing w:before="60" w:line="258" w:lineRule="auto"/>
        <w:ind w:right="573"/>
        <w:jc w:val="both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A</w:t>
      </w:r>
      <w:r w:rsidR="00011306">
        <w:rPr>
          <w:rFonts w:ascii="Calibri"/>
          <w:b/>
          <w:spacing w:val="-1"/>
        </w:rPr>
        <w:t>ll</w:t>
      </w:r>
      <w:r w:rsidR="00011306">
        <w:rPr>
          <w:rFonts w:ascii="Calibri"/>
          <w:b/>
        </w:rPr>
        <w:t xml:space="preserve"> </w:t>
      </w:r>
      <w:r w:rsidR="00011306">
        <w:rPr>
          <w:rFonts w:ascii="Calibri"/>
          <w:b/>
          <w:spacing w:val="-1"/>
        </w:rPr>
        <w:t>university</w:t>
      </w:r>
      <w:r w:rsidR="00011306">
        <w:rPr>
          <w:rFonts w:ascii="Calibri"/>
          <w:b/>
        </w:rPr>
        <w:t xml:space="preserve"> </w:t>
      </w:r>
      <w:r w:rsidR="00011306">
        <w:rPr>
          <w:rFonts w:ascii="Calibri"/>
          <w:b/>
          <w:spacing w:val="-2"/>
        </w:rPr>
        <w:t>travel</w:t>
      </w:r>
      <w:r w:rsidR="00011306">
        <w:rPr>
          <w:rFonts w:ascii="Calibri"/>
          <w:b/>
        </w:rPr>
        <w:t xml:space="preserve"> </w:t>
      </w:r>
      <w:r w:rsidR="00011306">
        <w:rPr>
          <w:rFonts w:ascii="Calibri"/>
          <w:b/>
          <w:spacing w:val="-1"/>
        </w:rPr>
        <w:t>must</w:t>
      </w:r>
      <w:r w:rsidR="00011306">
        <w:rPr>
          <w:rFonts w:ascii="Calibri"/>
          <w:b/>
        </w:rPr>
        <w:t xml:space="preserve"> </w:t>
      </w:r>
      <w:r w:rsidR="00011306">
        <w:rPr>
          <w:rFonts w:ascii="Calibri"/>
          <w:b/>
          <w:spacing w:val="-1"/>
        </w:rPr>
        <w:t xml:space="preserve">have </w:t>
      </w:r>
      <w:r w:rsidR="00011306">
        <w:rPr>
          <w:rFonts w:ascii="Calibri"/>
          <w:b/>
        </w:rPr>
        <w:t>an</w:t>
      </w:r>
      <w:r w:rsidR="00011306">
        <w:rPr>
          <w:rFonts w:ascii="Calibri"/>
          <w:b/>
          <w:spacing w:val="-2"/>
        </w:rPr>
        <w:t xml:space="preserve"> </w:t>
      </w:r>
      <w:r w:rsidR="00011306">
        <w:rPr>
          <w:rFonts w:ascii="Calibri"/>
          <w:b/>
          <w:spacing w:val="-1"/>
        </w:rPr>
        <w:t>approved authorization</w:t>
      </w:r>
      <w:r w:rsidR="00011306">
        <w:rPr>
          <w:rFonts w:ascii="Calibri"/>
          <w:b/>
          <w:spacing w:val="-3"/>
        </w:rPr>
        <w:t xml:space="preserve"> </w:t>
      </w:r>
      <w:r w:rsidR="00011306">
        <w:rPr>
          <w:rFonts w:ascii="Calibri"/>
          <w:b/>
        </w:rPr>
        <w:t>with</w:t>
      </w:r>
      <w:r w:rsidR="00011306">
        <w:rPr>
          <w:rFonts w:ascii="Calibri"/>
          <w:b/>
          <w:spacing w:val="-3"/>
        </w:rPr>
        <w:t xml:space="preserve"> </w:t>
      </w:r>
      <w:r w:rsidR="00011306">
        <w:rPr>
          <w:rFonts w:ascii="Calibri"/>
          <w:b/>
          <w:spacing w:val="-1"/>
        </w:rPr>
        <w:t>the</w:t>
      </w:r>
      <w:r w:rsidR="00011306">
        <w:rPr>
          <w:rFonts w:ascii="Calibri"/>
          <w:b/>
          <w:spacing w:val="-3"/>
        </w:rPr>
        <w:t xml:space="preserve"> </w:t>
      </w:r>
      <w:r w:rsidR="00011306">
        <w:rPr>
          <w:rFonts w:ascii="Calibri"/>
          <w:b/>
          <w:spacing w:val="-1"/>
        </w:rPr>
        <w:t>accounting</w:t>
      </w:r>
      <w:r w:rsidR="00011306">
        <w:rPr>
          <w:rFonts w:ascii="Calibri"/>
          <w:b/>
          <w:spacing w:val="53"/>
        </w:rPr>
        <w:t xml:space="preserve"> </w:t>
      </w:r>
      <w:r w:rsidR="00011306">
        <w:rPr>
          <w:rFonts w:ascii="Calibri"/>
          <w:b/>
          <w:spacing w:val="-1"/>
        </w:rPr>
        <w:t>information before any</w:t>
      </w:r>
      <w:r w:rsidR="00011306">
        <w:rPr>
          <w:rFonts w:ascii="Calibri"/>
          <w:b/>
        </w:rPr>
        <w:t xml:space="preserve"> </w:t>
      </w:r>
      <w:r w:rsidR="00011306">
        <w:rPr>
          <w:rFonts w:ascii="Calibri"/>
          <w:b/>
          <w:spacing w:val="-2"/>
        </w:rPr>
        <w:t xml:space="preserve">financial </w:t>
      </w:r>
      <w:r w:rsidR="00011306">
        <w:rPr>
          <w:rFonts w:ascii="Calibri"/>
          <w:b/>
          <w:spacing w:val="-1"/>
        </w:rPr>
        <w:t>commitment</w:t>
      </w:r>
      <w:r w:rsidR="00011306">
        <w:rPr>
          <w:rFonts w:ascii="Calibri"/>
          <w:b/>
        </w:rPr>
        <w:t xml:space="preserve"> </w:t>
      </w:r>
      <w:r w:rsidR="00011306">
        <w:rPr>
          <w:rFonts w:ascii="Calibri"/>
          <w:b/>
          <w:spacing w:val="-1"/>
        </w:rPr>
        <w:t>or</w:t>
      </w:r>
      <w:r w:rsidR="00011306">
        <w:rPr>
          <w:rFonts w:ascii="Calibri"/>
          <w:b/>
        </w:rPr>
        <w:t xml:space="preserve"> </w:t>
      </w:r>
      <w:r w:rsidR="00011306">
        <w:rPr>
          <w:rFonts w:ascii="Calibri"/>
          <w:b/>
          <w:spacing w:val="-1"/>
        </w:rPr>
        <w:t>purchases</w:t>
      </w:r>
      <w:r w:rsidR="00011306">
        <w:rPr>
          <w:rFonts w:ascii="Calibri"/>
          <w:b/>
          <w:spacing w:val="-2"/>
        </w:rPr>
        <w:t xml:space="preserve"> </w:t>
      </w:r>
      <w:r w:rsidR="00011306">
        <w:rPr>
          <w:rFonts w:ascii="Calibri"/>
          <w:b/>
          <w:spacing w:val="-1"/>
        </w:rPr>
        <w:t xml:space="preserve">can </w:t>
      </w:r>
      <w:r w:rsidR="00011306">
        <w:rPr>
          <w:rFonts w:ascii="Calibri"/>
          <w:b/>
        </w:rPr>
        <w:t>be</w:t>
      </w:r>
      <w:r w:rsidR="00011306">
        <w:rPr>
          <w:rFonts w:ascii="Calibri"/>
          <w:b/>
          <w:spacing w:val="-1"/>
        </w:rPr>
        <w:t xml:space="preserve"> made on behalf</w:t>
      </w:r>
      <w:r w:rsidR="00011306">
        <w:rPr>
          <w:rFonts w:ascii="Calibri"/>
          <w:b/>
        </w:rPr>
        <w:t xml:space="preserve"> </w:t>
      </w:r>
      <w:r w:rsidR="00011306">
        <w:rPr>
          <w:rFonts w:ascii="Calibri"/>
          <w:b/>
          <w:spacing w:val="-1"/>
        </w:rPr>
        <w:t>of</w:t>
      </w:r>
      <w:r w:rsidR="00011306">
        <w:rPr>
          <w:rFonts w:ascii="Calibri"/>
          <w:b/>
        </w:rPr>
        <w:t xml:space="preserve"> the</w:t>
      </w:r>
      <w:r w:rsidR="00011306">
        <w:rPr>
          <w:rFonts w:ascii="Calibri"/>
          <w:b/>
          <w:spacing w:val="49"/>
        </w:rPr>
        <w:t xml:space="preserve"> </w:t>
      </w:r>
      <w:r w:rsidR="00011306">
        <w:rPr>
          <w:rFonts w:ascii="Calibri"/>
          <w:b/>
          <w:spacing w:val="-1"/>
        </w:rPr>
        <w:t>University.</w:t>
      </w:r>
    </w:p>
    <w:sectPr w:rsidR="0048065C">
      <w:type w:val="continuous"/>
      <w:pgSz w:w="12240" w:h="15840"/>
      <w:pgMar w:top="64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E1AB5"/>
    <w:multiLevelType w:val="hybridMultilevel"/>
    <w:tmpl w:val="A69086A2"/>
    <w:lvl w:ilvl="0" w:tplc="6100B0D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1" w:tplc="773CC446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8285FC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292951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A7748CE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462F6D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C84332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544CAC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FDC88C24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65C"/>
    <w:rsid w:val="00011306"/>
    <w:rsid w:val="00340C5E"/>
    <w:rsid w:val="0048065C"/>
    <w:rsid w:val="005646AD"/>
    <w:rsid w:val="006B5D3B"/>
    <w:rsid w:val="006F584B"/>
    <w:rsid w:val="00783E40"/>
    <w:rsid w:val="007D776E"/>
    <w:rsid w:val="008A208F"/>
    <w:rsid w:val="008E7C98"/>
    <w:rsid w:val="008F30C3"/>
    <w:rsid w:val="00D03780"/>
    <w:rsid w:val="00D71F9A"/>
    <w:rsid w:val="00ED6D32"/>
    <w:rsid w:val="00ED7FE0"/>
    <w:rsid w:val="00F1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CAE4"/>
  <w15:docId w15:val="{4BAA6D3C-67FE-4923-9F6E-AAD498A0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3A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AC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13AC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A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a_accountspayable@alaska.edu.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Justine Nelson</dc:creator>
  <cp:lastModifiedBy>Justine Nelson</cp:lastModifiedBy>
  <cp:revision>4</cp:revision>
  <dcterms:created xsi:type="dcterms:W3CDTF">2019-05-08T22:54:00Z</dcterms:created>
  <dcterms:modified xsi:type="dcterms:W3CDTF">2019-05-15T00:28:00Z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2018-05-02T00:00:00Z</vt:filetime>
  </property>
</Properties>
</file>