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7C17" w:rsidRPr="00292987" w:rsidRDefault="00977C17" w:rsidP="00977C17">
      <w:r w:rsidRPr="00292987">
        <w:t>To:</w:t>
      </w:r>
      <w:r w:rsidRPr="00292987">
        <w:tab/>
        <w:t>Provost Michael Driscoll,</w:t>
      </w:r>
    </w:p>
    <w:p w:rsidR="00977C17" w:rsidRPr="00292987" w:rsidRDefault="00977C17" w:rsidP="00977C17">
      <w:r w:rsidRPr="00292987">
        <w:tab/>
        <w:t xml:space="preserve">University of Alaska Anchorage </w:t>
      </w:r>
    </w:p>
    <w:p w:rsidR="00977C17" w:rsidRPr="00292987" w:rsidRDefault="00977C17" w:rsidP="00977C17"/>
    <w:p w:rsidR="00977C17" w:rsidRPr="00292987" w:rsidRDefault="00977C17" w:rsidP="00977C17">
      <w:r w:rsidRPr="00292987">
        <w:t>Fr:</w:t>
      </w:r>
      <w:r w:rsidRPr="00292987">
        <w:tab/>
      </w:r>
      <w:r>
        <w:t>Christine Lidren</w:t>
      </w:r>
      <w:r w:rsidRPr="00292987">
        <w:t>,</w:t>
      </w:r>
    </w:p>
    <w:p w:rsidR="00977C17" w:rsidRPr="00292987" w:rsidRDefault="00977C17" w:rsidP="00977C17">
      <w:r w:rsidRPr="00292987">
        <w:tab/>
        <w:t>UAA Governance Office</w:t>
      </w:r>
    </w:p>
    <w:p w:rsidR="00977C17" w:rsidRPr="00292987" w:rsidRDefault="00977C17" w:rsidP="00977C17"/>
    <w:p w:rsidR="00977C17" w:rsidRDefault="00977C17" w:rsidP="00977C17">
      <w:pPr>
        <w:autoSpaceDE w:val="0"/>
        <w:autoSpaceDN w:val="0"/>
        <w:adjustRightInd w:val="0"/>
        <w:rPr>
          <w:color w:val="000000"/>
        </w:rPr>
      </w:pPr>
      <w:r w:rsidRPr="00292987">
        <w:t>Re:</w:t>
      </w:r>
      <w:r w:rsidRPr="00292987">
        <w:tab/>
      </w:r>
      <w:r>
        <w:rPr>
          <w:color w:val="000000"/>
        </w:rPr>
        <w:t xml:space="preserve">Leadership Survey at Community Campuses </w:t>
      </w:r>
    </w:p>
    <w:p w:rsidR="00977C17" w:rsidRPr="00292987" w:rsidRDefault="00977C17" w:rsidP="00977C17">
      <w:pPr>
        <w:rPr>
          <w:b/>
        </w:rPr>
      </w:pPr>
    </w:p>
    <w:p w:rsidR="00977C17" w:rsidRDefault="00977C17" w:rsidP="00977C17">
      <w:pPr>
        <w:autoSpaceDE w:val="0"/>
        <w:autoSpaceDN w:val="0"/>
        <w:adjustRightInd w:val="0"/>
        <w:rPr>
          <w:bCs/>
          <w:color w:val="000000"/>
        </w:rPr>
      </w:pPr>
      <w:r w:rsidRPr="00292987">
        <w:t xml:space="preserve">On </w:t>
      </w:r>
      <w:r>
        <w:rPr>
          <w:color w:val="000000"/>
        </w:rPr>
        <w:t>April 1, 2011</w:t>
      </w:r>
      <w:r w:rsidRPr="00292987">
        <w:t xml:space="preserve"> the </w:t>
      </w:r>
      <w:r>
        <w:t xml:space="preserve">Faculty Senate unanimously approved the following motion from the </w:t>
      </w:r>
      <w:r>
        <w:rPr>
          <w:color w:val="000000"/>
        </w:rPr>
        <w:t>Institutional and Unit Leadership Review Committee.</w:t>
      </w:r>
    </w:p>
    <w:p w:rsidR="00977C17" w:rsidRPr="00D4112B" w:rsidRDefault="00977C17" w:rsidP="00977C17">
      <w:pPr>
        <w:autoSpaceDE w:val="0"/>
        <w:autoSpaceDN w:val="0"/>
        <w:adjustRightInd w:val="0"/>
        <w:rPr>
          <w:bCs/>
          <w:color w:val="000000"/>
        </w:rPr>
      </w:pPr>
    </w:p>
    <w:p w:rsidR="00977C17" w:rsidRPr="00502180" w:rsidRDefault="00977C17" w:rsidP="00977C17">
      <w:pPr>
        <w:autoSpaceDE w:val="0"/>
        <w:autoSpaceDN w:val="0"/>
        <w:adjustRightInd w:val="0"/>
        <w:rPr>
          <w:b/>
          <w:color w:val="000000"/>
        </w:rPr>
      </w:pPr>
      <w:r>
        <w:rPr>
          <w:b/>
          <w:color w:val="000000"/>
        </w:rPr>
        <w:t>R</w:t>
      </w:r>
      <w:r w:rsidRPr="00502180">
        <w:rPr>
          <w:b/>
          <w:color w:val="000000"/>
        </w:rPr>
        <w:t>esolved, upon the recommendation of the Faculty Senate’s Institutional &amp; Unit Leadership Review Committee and the ad hoc Community Campuses Committee, that the periodic survey of faculty addressing the leadership of their respective units be expanded to include the faculty at UAA’s three community campuses.</w:t>
      </w:r>
    </w:p>
    <w:p w:rsidR="00977C17" w:rsidRPr="00977C17" w:rsidRDefault="00977C17" w:rsidP="00977C17">
      <w:pPr>
        <w:autoSpaceDE w:val="0"/>
        <w:autoSpaceDN w:val="0"/>
        <w:adjustRightInd w:val="0"/>
        <w:rPr>
          <w:color w:val="000000"/>
          <w:sz w:val="20"/>
        </w:rPr>
      </w:pPr>
    </w:p>
    <w:p w:rsidR="00977C17" w:rsidRPr="00977C17" w:rsidRDefault="00977C17" w:rsidP="00977C17">
      <w:pPr>
        <w:autoSpaceDE w:val="0"/>
        <w:autoSpaceDN w:val="0"/>
        <w:adjustRightInd w:val="0"/>
        <w:rPr>
          <w:color w:val="000000"/>
          <w:sz w:val="20"/>
        </w:rPr>
      </w:pPr>
      <w:r w:rsidRPr="00977C17">
        <w:rPr>
          <w:color w:val="000000"/>
          <w:sz w:val="20"/>
        </w:rPr>
        <w:t>RATIONALE:</w:t>
      </w:r>
    </w:p>
    <w:p w:rsidR="00977C17" w:rsidRPr="00977C17" w:rsidRDefault="00977C17" w:rsidP="00977C17">
      <w:pPr>
        <w:numPr>
          <w:ilvl w:val="0"/>
          <w:numId w:val="12"/>
        </w:numPr>
        <w:autoSpaceDE w:val="0"/>
        <w:autoSpaceDN w:val="0"/>
        <w:adjustRightInd w:val="0"/>
        <w:rPr>
          <w:color w:val="000000"/>
          <w:sz w:val="20"/>
        </w:rPr>
      </w:pPr>
      <w:r w:rsidRPr="00977C17">
        <w:rPr>
          <w:color w:val="000000"/>
          <w:sz w:val="20"/>
        </w:rPr>
        <w:t>Faculty at all three community campuses have requested this action.</w:t>
      </w:r>
    </w:p>
    <w:p w:rsidR="00977C17" w:rsidRPr="00977C17" w:rsidRDefault="00977C17" w:rsidP="00977C17">
      <w:pPr>
        <w:numPr>
          <w:ilvl w:val="0"/>
          <w:numId w:val="12"/>
        </w:numPr>
        <w:autoSpaceDE w:val="0"/>
        <w:autoSpaceDN w:val="0"/>
        <w:adjustRightInd w:val="0"/>
        <w:rPr>
          <w:color w:val="000000"/>
          <w:sz w:val="20"/>
        </w:rPr>
      </w:pPr>
      <w:r w:rsidRPr="00977C17">
        <w:rPr>
          <w:color w:val="000000"/>
          <w:sz w:val="20"/>
        </w:rPr>
        <w:t>If approved, the Institutional &amp; Unit Leadership Review Committee and the ad hoc Community Campuses Committee will jointly draft the necessary Faculty Senate Constitution and By Laws changes.</w:t>
      </w:r>
    </w:p>
    <w:p w:rsidR="00977C17" w:rsidRPr="00977C17" w:rsidRDefault="00977C17" w:rsidP="00977C17">
      <w:pPr>
        <w:numPr>
          <w:ilvl w:val="0"/>
          <w:numId w:val="12"/>
        </w:numPr>
        <w:autoSpaceDE w:val="0"/>
        <w:autoSpaceDN w:val="0"/>
        <w:adjustRightInd w:val="0"/>
        <w:rPr>
          <w:color w:val="000000"/>
          <w:sz w:val="20"/>
        </w:rPr>
      </w:pPr>
      <w:r w:rsidRPr="00977C17">
        <w:rPr>
          <w:color w:val="000000"/>
          <w:sz w:val="20"/>
        </w:rPr>
        <w:t>Given the use of survey results by the Office of Academic Affairs, these Committees will consult with the Provost on how best to implement the survey process at the community campuses.</w:t>
      </w:r>
    </w:p>
    <w:p w:rsidR="00977C17" w:rsidRPr="00977C17" w:rsidRDefault="00977C17" w:rsidP="00977C17">
      <w:pPr>
        <w:numPr>
          <w:ilvl w:val="0"/>
          <w:numId w:val="12"/>
        </w:numPr>
        <w:autoSpaceDE w:val="0"/>
        <w:autoSpaceDN w:val="0"/>
        <w:adjustRightInd w:val="0"/>
        <w:rPr>
          <w:color w:val="000000"/>
          <w:sz w:val="20"/>
        </w:rPr>
      </w:pPr>
      <w:r w:rsidRPr="00977C17">
        <w:rPr>
          <w:color w:val="000000"/>
          <w:sz w:val="20"/>
        </w:rPr>
        <w:t xml:space="preserve">This motion is required because the necessary Constitution and By Laws changes cannot be implemented in a manner timely enough to permit the Committees to begin working on the expanded survey process. </w:t>
      </w:r>
    </w:p>
    <w:p w:rsidR="00977C17" w:rsidRPr="00292987" w:rsidRDefault="00977C17" w:rsidP="00977C17">
      <w:pPr>
        <w:autoSpaceDE w:val="0"/>
        <w:autoSpaceDN w:val="0"/>
        <w:adjustRightInd w:val="0"/>
        <w:rPr>
          <w:b/>
          <w:color w:val="000000"/>
        </w:rPr>
      </w:pPr>
    </w:p>
    <w:p w:rsidR="00977C17" w:rsidRPr="00292987" w:rsidRDefault="00977C17" w:rsidP="00977C17">
      <w:r w:rsidRPr="00292987">
        <w:t>If I may be of further assistance, please let me know.</w:t>
      </w:r>
    </w:p>
    <w:p w:rsidR="00977C17" w:rsidRDefault="00977C17" w:rsidP="00977C17">
      <w:pPr>
        <w:autoSpaceDE w:val="0"/>
        <w:autoSpaceDN w:val="0"/>
        <w:adjustRightInd w:val="0"/>
      </w:pPr>
      <w:r w:rsidRPr="00292987">
        <w:t xml:space="preserve"> </w:t>
      </w:r>
    </w:p>
    <w:p w:rsidR="00977C17" w:rsidRDefault="00977C17" w:rsidP="00977C17">
      <w:pPr>
        <w:autoSpaceDE w:val="0"/>
        <w:autoSpaceDN w:val="0"/>
        <w:adjustRightInd w:val="0"/>
      </w:pPr>
    </w:p>
    <w:p w:rsidR="00977C17" w:rsidRPr="008E3812" w:rsidRDefault="00977C17" w:rsidP="00977C17">
      <w:pPr>
        <w:autoSpaceDE w:val="0"/>
        <w:autoSpaceDN w:val="0"/>
        <w:adjustRightInd w:val="0"/>
        <w:rPr>
          <w:b/>
        </w:rPr>
      </w:pPr>
      <w:r>
        <w:rPr>
          <w:b/>
        </w:rPr>
        <w:t>Provost</w:t>
      </w:r>
    </w:p>
    <w:p w:rsidR="00977C17" w:rsidRDefault="00977C17" w:rsidP="00977C17">
      <w:r>
        <w:sym w:font="Wingdings" w:char="F06F"/>
      </w:r>
      <w:r>
        <w:t xml:space="preserve"> Approved     </w:t>
      </w:r>
      <w:r>
        <w:sym w:font="Wingdings" w:char="F06F"/>
      </w:r>
      <w:r>
        <w:t xml:space="preserve"> Disapproved </w:t>
      </w:r>
    </w:p>
    <w:p w:rsidR="00977C17" w:rsidRDefault="00977C17" w:rsidP="00977C17">
      <w:r>
        <w:t>Comments:</w:t>
      </w:r>
    </w:p>
    <w:p w:rsidR="00977C17" w:rsidRDefault="00977C17" w:rsidP="00977C17"/>
    <w:p w:rsidR="00977C17" w:rsidRDefault="00977C17" w:rsidP="00977C17">
      <w:r>
        <w:pict>
          <v:line id="_x0000_s1027" style="position:absolute;z-index:251661312" from="-5.25pt,12.75pt" to="427.05pt,12.75pt"/>
        </w:pict>
      </w:r>
    </w:p>
    <w:p w:rsidR="00977C17" w:rsidRPr="00292987" w:rsidRDefault="00977C17" w:rsidP="00977C17">
      <w:r>
        <w:t>Michael Driscoll</w:t>
      </w:r>
      <w:r w:rsidRPr="008E3812">
        <w:t xml:space="preserve">, </w:t>
      </w:r>
      <w:r>
        <w:t>Provost</w:t>
      </w:r>
      <w:r w:rsidRPr="008E3812">
        <w:t xml:space="preserve"> </w:t>
      </w:r>
      <w:r>
        <w:tab/>
      </w:r>
      <w:r>
        <w:tab/>
      </w:r>
      <w:r>
        <w:tab/>
      </w:r>
      <w:r>
        <w:tab/>
        <w:t xml:space="preserve">  </w:t>
      </w:r>
      <w:r>
        <w:tab/>
      </w:r>
      <w:r>
        <w:tab/>
      </w:r>
      <w:r>
        <w:tab/>
      </w:r>
      <w:r>
        <w:tab/>
        <w:t>Date</w:t>
      </w:r>
    </w:p>
    <w:p w:rsidR="00977C17" w:rsidRDefault="00977C17" w:rsidP="00977C17">
      <w:pPr>
        <w:rPr>
          <w:b/>
        </w:rPr>
      </w:pPr>
    </w:p>
    <w:p w:rsidR="00977C17" w:rsidRDefault="00977C17" w:rsidP="00977C17"/>
    <w:p w:rsidR="00977C17" w:rsidRPr="008E3812" w:rsidRDefault="00977C17" w:rsidP="00977C17">
      <w:pPr>
        <w:rPr>
          <w:b/>
        </w:rPr>
      </w:pPr>
      <w:r w:rsidRPr="008E3812">
        <w:rPr>
          <w:b/>
        </w:rPr>
        <w:t>Chancellor</w:t>
      </w:r>
    </w:p>
    <w:p w:rsidR="00977C17" w:rsidRDefault="00977C17" w:rsidP="00977C17">
      <w:r>
        <w:sym w:font="Wingdings" w:char="F06F"/>
      </w:r>
      <w:r>
        <w:t xml:space="preserve"> Approved     </w:t>
      </w:r>
      <w:r>
        <w:sym w:font="Wingdings" w:char="F06F"/>
      </w:r>
      <w:r>
        <w:t xml:space="preserve"> Disapproved </w:t>
      </w:r>
    </w:p>
    <w:p w:rsidR="00977C17" w:rsidRDefault="00977C17" w:rsidP="00977C17">
      <w:r>
        <w:t>Comments:</w:t>
      </w:r>
    </w:p>
    <w:p w:rsidR="00977C17" w:rsidRDefault="00977C17" w:rsidP="00977C17"/>
    <w:p w:rsidR="00977C17" w:rsidRDefault="00977C17" w:rsidP="00977C17"/>
    <w:p w:rsidR="00977C17" w:rsidRDefault="00977C17" w:rsidP="00977C17">
      <w:r>
        <w:pict>
          <v:line id="_x0000_s1026" style="position:absolute;z-index:251660288" from="-5.25pt,12.75pt" to="427.05pt,12.75pt"/>
        </w:pict>
      </w:r>
    </w:p>
    <w:p w:rsidR="002A6120" w:rsidRDefault="00977C17">
      <w:r w:rsidRPr="008E3812">
        <w:t xml:space="preserve">Fran Ulmer, Chancellor </w:t>
      </w:r>
      <w:r>
        <w:tab/>
      </w:r>
      <w:r>
        <w:tab/>
      </w:r>
      <w:r>
        <w:tab/>
      </w:r>
      <w:r>
        <w:tab/>
        <w:t xml:space="preserve">  </w:t>
      </w:r>
      <w:r>
        <w:tab/>
      </w:r>
      <w:r>
        <w:tab/>
      </w:r>
      <w:r>
        <w:tab/>
      </w:r>
      <w:r>
        <w:tab/>
        <w:t>Date</w:t>
      </w:r>
    </w:p>
    <w:sectPr w:rsidR="002A6120" w:rsidSect="00370397">
      <w:headerReference w:type="first" r:id="rId7"/>
      <w:pgSz w:w="12240" w:h="15840"/>
      <w:pgMar w:top="1080" w:right="1080" w:bottom="1080" w:left="1080"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77C17" w:rsidRDefault="00977C17" w:rsidP="00127C7E">
      <w:r>
        <w:separator/>
      </w:r>
    </w:p>
  </w:endnote>
  <w:endnote w:type="continuationSeparator" w:id="0">
    <w:p w:rsidR="00977C17" w:rsidRDefault="00977C17" w:rsidP="00127C7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77C17" w:rsidRDefault="00977C17" w:rsidP="00127C7E">
      <w:r>
        <w:separator/>
      </w:r>
    </w:p>
  </w:footnote>
  <w:footnote w:type="continuationSeparator" w:id="0">
    <w:p w:rsidR="00977C17" w:rsidRDefault="00977C17" w:rsidP="00127C7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23AB" w:rsidRDefault="00CB3E1A">
    <w:pPr>
      <w:pStyle w:val="Header"/>
    </w:pPr>
    <w:r>
      <w:rPr>
        <w:noProof/>
      </w:rPr>
      <w:drawing>
        <wp:anchor distT="0" distB="0" distL="114300" distR="114300" simplePos="0" relativeHeight="251663360" behindDoc="0" locked="0" layoutInCell="1" allowOverlap="1">
          <wp:simplePos x="0" y="0"/>
          <wp:positionH relativeFrom="page">
            <wp:posOffset>311150</wp:posOffset>
          </wp:positionH>
          <wp:positionV relativeFrom="page">
            <wp:posOffset>323850</wp:posOffset>
          </wp:positionV>
          <wp:extent cx="7131050" cy="1732280"/>
          <wp:effectExtent l="25400" t="0" r="6350" b="0"/>
          <wp:wrapTight wrapText="bothSides">
            <wp:wrapPolygon edited="0">
              <wp:start x="-77" y="0"/>
              <wp:lineTo x="-77" y="21537"/>
              <wp:lineTo x="21619" y="21537"/>
              <wp:lineTo x="21619" y="0"/>
              <wp:lineTo x="-77" y="0"/>
            </wp:wrapPolygon>
          </wp:wrapTight>
          <wp:docPr id="7" name="Picture 6" descr="Fctly-Letterhd_ar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ctly-Letterhd_art.png"/>
                  <pic:cNvPicPr/>
                </pic:nvPicPr>
                <pic:blipFill>
                  <a:blip r:embed="rId1"/>
                  <a:stretch>
                    <a:fillRect/>
                  </a:stretch>
                </pic:blipFill>
                <pic:spPr>
                  <a:xfrm>
                    <a:off x="0" y="0"/>
                    <a:ext cx="7131050" cy="1732280"/>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F2C06A1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489847B8"/>
    <w:lvl w:ilvl="0">
      <w:start w:val="1"/>
      <w:numFmt w:val="decimal"/>
      <w:lvlText w:val="%1."/>
      <w:lvlJc w:val="left"/>
      <w:pPr>
        <w:tabs>
          <w:tab w:val="num" w:pos="1800"/>
        </w:tabs>
        <w:ind w:left="1800" w:hanging="360"/>
      </w:pPr>
    </w:lvl>
  </w:abstractNum>
  <w:abstractNum w:abstractNumId="2">
    <w:nsid w:val="FFFFFF7D"/>
    <w:multiLevelType w:val="singleLevel"/>
    <w:tmpl w:val="03006C0E"/>
    <w:lvl w:ilvl="0">
      <w:start w:val="1"/>
      <w:numFmt w:val="decimal"/>
      <w:lvlText w:val="%1."/>
      <w:lvlJc w:val="left"/>
      <w:pPr>
        <w:tabs>
          <w:tab w:val="num" w:pos="1440"/>
        </w:tabs>
        <w:ind w:left="1440" w:hanging="360"/>
      </w:pPr>
    </w:lvl>
  </w:abstractNum>
  <w:abstractNum w:abstractNumId="3">
    <w:nsid w:val="FFFFFF7E"/>
    <w:multiLevelType w:val="singleLevel"/>
    <w:tmpl w:val="9DFA22CA"/>
    <w:lvl w:ilvl="0">
      <w:start w:val="1"/>
      <w:numFmt w:val="decimal"/>
      <w:lvlText w:val="%1."/>
      <w:lvlJc w:val="left"/>
      <w:pPr>
        <w:tabs>
          <w:tab w:val="num" w:pos="1080"/>
        </w:tabs>
        <w:ind w:left="1080" w:hanging="360"/>
      </w:pPr>
    </w:lvl>
  </w:abstractNum>
  <w:abstractNum w:abstractNumId="4">
    <w:nsid w:val="FFFFFF7F"/>
    <w:multiLevelType w:val="singleLevel"/>
    <w:tmpl w:val="EA22AC60"/>
    <w:lvl w:ilvl="0">
      <w:start w:val="1"/>
      <w:numFmt w:val="decimal"/>
      <w:lvlText w:val="%1."/>
      <w:lvlJc w:val="left"/>
      <w:pPr>
        <w:tabs>
          <w:tab w:val="num" w:pos="720"/>
        </w:tabs>
        <w:ind w:left="720" w:hanging="360"/>
      </w:pPr>
    </w:lvl>
  </w:abstractNum>
  <w:abstractNum w:abstractNumId="5">
    <w:nsid w:val="FFFFFF80"/>
    <w:multiLevelType w:val="singleLevel"/>
    <w:tmpl w:val="54E8CD00"/>
    <w:lvl w:ilvl="0">
      <w:start w:val="1"/>
      <w:numFmt w:val="bullet"/>
      <w:lvlText w:val=""/>
      <w:lvlJc w:val="left"/>
      <w:pPr>
        <w:tabs>
          <w:tab w:val="num" w:pos="1800"/>
        </w:tabs>
        <w:ind w:left="1800" w:hanging="360"/>
      </w:pPr>
      <w:rPr>
        <w:rFonts w:ascii="Symbol" w:hAnsi="Symbol" w:hint="default"/>
      </w:rPr>
    </w:lvl>
  </w:abstractNum>
  <w:abstractNum w:abstractNumId="6">
    <w:nsid w:val="FFFFFF81"/>
    <w:multiLevelType w:val="singleLevel"/>
    <w:tmpl w:val="8EC80F68"/>
    <w:lvl w:ilvl="0">
      <w:start w:val="1"/>
      <w:numFmt w:val="bullet"/>
      <w:lvlText w:val=""/>
      <w:lvlJc w:val="left"/>
      <w:pPr>
        <w:tabs>
          <w:tab w:val="num" w:pos="1440"/>
        </w:tabs>
        <w:ind w:left="1440" w:hanging="360"/>
      </w:pPr>
      <w:rPr>
        <w:rFonts w:ascii="Symbol" w:hAnsi="Symbol" w:hint="default"/>
      </w:rPr>
    </w:lvl>
  </w:abstractNum>
  <w:abstractNum w:abstractNumId="7">
    <w:nsid w:val="FFFFFF82"/>
    <w:multiLevelType w:val="singleLevel"/>
    <w:tmpl w:val="9710C5A4"/>
    <w:lvl w:ilvl="0">
      <w:start w:val="1"/>
      <w:numFmt w:val="bullet"/>
      <w:lvlText w:val=""/>
      <w:lvlJc w:val="left"/>
      <w:pPr>
        <w:tabs>
          <w:tab w:val="num" w:pos="1080"/>
        </w:tabs>
        <w:ind w:left="1080" w:hanging="360"/>
      </w:pPr>
      <w:rPr>
        <w:rFonts w:ascii="Symbol" w:hAnsi="Symbol" w:hint="default"/>
      </w:rPr>
    </w:lvl>
  </w:abstractNum>
  <w:abstractNum w:abstractNumId="8">
    <w:nsid w:val="FFFFFF83"/>
    <w:multiLevelType w:val="singleLevel"/>
    <w:tmpl w:val="127A2F04"/>
    <w:lvl w:ilvl="0">
      <w:start w:val="1"/>
      <w:numFmt w:val="bullet"/>
      <w:lvlText w:val=""/>
      <w:lvlJc w:val="left"/>
      <w:pPr>
        <w:tabs>
          <w:tab w:val="num" w:pos="720"/>
        </w:tabs>
        <w:ind w:left="720" w:hanging="360"/>
      </w:pPr>
      <w:rPr>
        <w:rFonts w:ascii="Symbol" w:hAnsi="Symbol" w:hint="default"/>
      </w:rPr>
    </w:lvl>
  </w:abstractNum>
  <w:abstractNum w:abstractNumId="9">
    <w:nsid w:val="FFFFFF88"/>
    <w:multiLevelType w:val="singleLevel"/>
    <w:tmpl w:val="58D67CAA"/>
    <w:lvl w:ilvl="0">
      <w:start w:val="1"/>
      <w:numFmt w:val="decimal"/>
      <w:lvlText w:val="%1."/>
      <w:lvlJc w:val="left"/>
      <w:pPr>
        <w:tabs>
          <w:tab w:val="num" w:pos="360"/>
        </w:tabs>
        <w:ind w:left="360" w:hanging="360"/>
      </w:pPr>
    </w:lvl>
  </w:abstractNum>
  <w:abstractNum w:abstractNumId="10">
    <w:nsid w:val="FFFFFF89"/>
    <w:multiLevelType w:val="singleLevel"/>
    <w:tmpl w:val="648CE606"/>
    <w:lvl w:ilvl="0">
      <w:start w:val="1"/>
      <w:numFmt w:val="bullet"/>
      <w:lvlText w:val=""/>
      <w:lvlJc w:val="left"/>
      <w:pPr>
        <w:tabs>
          <w:tab w:val="num" w:pos="360"/>
        </w:tabs>
        <w:ind w:left="360" w:hanging="360"/>
      </w:pPr>
      <w:rPr>
        <w:rFonts w:ascii="Symbol" w:hAnsi="Symbol" w:hint="default"/>
      </w:rPr>
    </w:lvl>
  </w:abstractNum>
  <w:abstractNum w:abstractNumId="11">
    <w:nsid w:val="721E3213"/>
    <w:multiLevelType w:val="hybridMultilevel"/>
    <w:tmpl w:val="0A82590A"/>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0"/>
  </w:num>
  <w:num w:numId="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attachedTemplate r:id="rId1"/>
  <w:doNotTrackMoves/>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5122">
      <o:colormenu v:ext="edit" fillcolor="none [3212]" strokecolor="none"/>
    </o:shapedefaults>
  </w:hdrShapeDefaults>
  <w:footnotePr>
    <w:footnote w:id="-1"/>
    <w:footnote w:id="0"/>
  </w:footnotePr>
  <w:endnotePr>
    <w:endnote w:id="-1"/>
    <w:endnote w:id="0"/>
  </w:endnotePr>
  <w:compat>
    <w:doNotAutofitConstrainedTables/>
    <w:splitPgBreakAndParaMark/>
    <w:doNotVertAlignCellWithSp/>
    <w:doNotBreakConstrainedForcedTable/>
    <w:useAnsiKerningPairs/>
    <w:cachedColBalance/>
  </w:compat>
  <w:rsids>
    <w:rsid w:val="001223AB"/>
    <w:rsid w:val="00127C7E"/>
    <w:rsid w:val="001900DE"/>
    <w:rsid w:val="002A6120"/>
    <w:rsid w:val="0030597D"/>
    <w:rsid w:val="00370397"/>
    <w:rsid w:val="00476A2F"/>
    <w:rsid w:val="004D42D0"/>
    <w:rsid w:val="005D496F"/>
    <w:rsid w:val="005E5F39"/>
    <w:rsid w:val="00646F62"/>
    <w:rsid w:val="008A3151"/>
    <w:rsid w:val="00923256"/>
    <w:rsid w:val="009327F7"/>
    <w:rsid w:val="00977C17"/>
    <w:rsid w:val="00AA402C"/>
    <w:rsid w:val="00B64B9B"/>
    <w:rsid w:val="00B831BB"/>
    <w:rsid w:val="00B96E04"/>
    <w:rsid w:val="00CB3E1A"/>
    <w:rsid w:val="00CF5D3A"/>
    <w:rsid w:val="00E77071"/>
    <w:rsid w:val="00F72CA5"/>
    <w:rsid w:val="00F759F0"/>
  </w:rsids>
  <m:mathPr>
    <m:mathFont m:val="Cambria Math"/>
    <m:brkBin m:val="before"/>
    <m:brkBinSub m:val="--"/>
    <m:smallFrac m:val="off"/>
    <m:dispDef m:val="of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colormenu v:ext="edit" fillcolor="none [3212]" strokecolor="none"/>
    </o:shapedefaults>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7C17"/>
    <w:pPr>
      <w:spacing w:after="0"/>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2A6120"/>
    <w:pPr>
      <w:tabs>
        <w:tab w:val="center" w:pos="4320"/>
        <w:tab w:val="right" w:pos="8640"/>
      </w:tabs>
    </w:pPr>
  </w:style>
  <w:style w:type="character" w:customStyle="1" w:styleId="HeaderChar">
    <w:name w:val="Header Char"/>
    <w:basedOn w:val="DefaultParagraphFont"/>
    <w:link w:val="Header"/>
    <w:uiPriority w:val="99"/>
    <w:semiHidden/>
    <w:rsid w:val="002A6120"/>
    <w:rPr>
      <w:sz w:val="24"/>
      <w:szCs w:val="24"/>
    </w:rPr>
  </w:style>
  <w:style w:type="paragraph" w:styleId="Footer">
    <w:name w:val="footer"/>
    <w:basedOn w:val="Normal"/>
    <w:link w:val="FooterChar"/>
    <w:uiPriority w:val="99"/>
    <w:semiHidden/>
    <w:unhideWhenUsed/>
    <w:rsid w:val="002A6120"/>
    <w:pPr>
      <w:tabs>
        <w:tab w:val="center" w:pos="4320"/>
        <w:tab w:val="right" w:pos="8640"/>
      </w:tabs>
    </w:pPr>
  </w:style>
  <w:style w:type="character" w:customStyle="1" w:styleId="FooterChar">
    <w:name w:val="Footer Char"/>
    <w:basedOn w:val="DefaultParagraphFont"/>
    <w:link w:val="Footer"/>
    <w:uiPriority w:val="99"/>
    <w:semiHidden/>
    <w:rsid w:val="002A6120"/>
    <w:rPr>
      <w:sz w:val="24"/>
      <w:szCs w:val="24"/>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X:\Logos\Fclty-Mst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Fclty-Mster.dotx</Template>
  <TotalTime>1</TotalTime>
  <Pages>1</Pages>
  <Words>225</Words>
  <Characters>1286</Characters>
  <Application>Microsoft Office Word</Application>
  <DocSecurity>0</DocSecurity>
  <Lines>10</Lines>
  <Paragraphs>3</Paragraphs>
  <ScaleCrop>false</ScaleCrop>
  <Company>UAA</Company>
  <LinksUpToDate>false</LinksUpToDate>
  <CharactersWithSpaces>1508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Christine Lidren</dc:creator>
  <cp:lastModifiedBy>Christine Lidren</cp:lastModifiedBy>
  <cp:revision>1</cp:revision>
  <cp:lastPrinted>2009-08-03T19:44:00Z</cp:lastPrinted>
  <dcterms:created xsi:type="dcterms:W3CDTF">2011-04-18T18:19:00Z</dcterms:created>
  <dcterms:modified xsi:type="dcterms:W3CDTF">2011-04-18T18:20:00Z</dcterms:modified>
</cp:coreProperties>
</file>