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36" w:rsidRPr="00EE115F" w:rsidRDefault="00400B36" w:rsidP="00400B36">
      <w:pPr>
        <w:pStyle w:val="Heading2"/>
        <w:pBdr>
          <w:bottom w:val="single" w:sz="24" w:space="1" w:color="DBE5F1"/>
        </w:pBdr>
        <w:spacing w:before="0" w:line="240" w:lineRule="auto"/>
        <w:rPr>
          <w:b/>
          <w:i/>
        </w:rPr>
      </w:pPr>
      <w:r w:rsidRPr="00EE115F">
        <w:rPr>
          <w:b/>
          <w:i/>
        </w:rPr>
        <w:t xml:space="preserve">UAA </w:t>
      </w:r>
    </w:p>
    <w:p w:rsidR="009A26DC" w:rsidRPr="00EE115F" w:rsidRDefault="009A26DC" w:rsidP="009A26DC">
      <w:pPr>
        <w:spacing w:after="0" w:line="240" w:lineRule="auto"/>
        <w:rPr>
          <w:rFonts w:cstheme="minorHAnsi"/>
        </w:rPr>
      </w:pPr>
      <w:r w:rsidRPr="00EE115F">
        <w:rPr>
          <w:rFonts w:cstheme="minorHAnsi"/>
        </w:rPr>
        <w:t xml:space="preserve">UAA’s 2,172 graduates in the Class of 2012 will earn a total of 2,223 degrees or certificates. 2012 Honorary degree candidates include: Tony Knowles, Barry Lopez, Al Parrish and Rosita </w:t>
      </w:r>
      <w:proofErr w:type="spellStart"/>
      <w:r w:rsidRPr="00EE115F">
        <w:rPr>
          <w:rFonts w:cstheme="minorHAnsi"/>
        </w:rPr>
        <w:t>Worl</w:t>
      </w:r>
      <w:proofErr w:type="spellEnd"/>
      <w:r w:rsidRPr="00EE115F">
        <w:rPr>
          <w:rFonts w:cstheme="minorHAnsi"/>
        </w:rPr>
        <w:t>.</w:t>
      </w:r>
    </w:p>
    <w:p w:rsidR="00EE115F" w:rsidRPr="00EE115F" w:rsidRDefault="00EE115F" w:rsidP="00EE115F">
      <w:pPr>
        <w:pStyle w:val="NormalWeb"/>
        <w:rPr>
          <w:rFonts w:ascii="Calibri" w:hAnsi="Calibri" w:cs="Calibri"/>
          <w:sz w:val="22"/>
          <w:szCs w:val="22"/>
        </w:rPr>
      </w:pPr>
      <w:r w:rsidRPr="00EE115F">
        <w:rPr>
          <w:rFonts w:ascii="Calibri" w:hAnsi="Calibri" w:cs="Calibri"/>
          <w:sz w:val="22"/>
          <w:szCs w:val="22"/>
        </w:rPr>
        <w:t>In 2005, the Board of Regents approved a joint Ph.D. in Clinical-Community Psychology offered collaboratively by UAA and UAF.  Since the jointly offered program began in 2006, the Ph.D. has been awarded by UAF. In 2011, with Board of Regents’ approval, and support from President Gamble and UAF leadership, UAA requested approval from the Northwest Commission on Colleges and Universities (NWCCU) to expand its accreditation status to include doctoral programs.  Last week, we received NWCCU approval to offer doctoral programs making it possible for UAA – for the first time ever – to jointly award with UAF</w:t>
      </w:r>
      <w:proofErr w:type="gramStart"/>
      <w:r w:rsidRPr="00EE115F">
        <w:rPr>
          <w:rFonts w:ascii="Calibri" w:hAnsi="Calibri" w:cs="Calibri"/>
          <w:sz w:val="22"/>
          <w:szCs w:val="22"/>
        </w:rPr>
        <w:t xml:space="preserve">  </w:t>
      </w:r>
      <w:proofErr w:type="spellStart"/>
      <w:r w:rsidRPr="00EE115F">
        <w:rPr>
          <w:rFonts w:ascii="Calibri" w:hAnsi="Calibri" w:cs="Calibri"/>
          <w:sz w:val="22"/>
          <w:szCs w:val="22"/>
        </w:rPr>
        <w:t>Ph.D.s</w:t>
      </w:r>
      <w:proofErr w:type="spellEnd"/>
      <w:proofErr w:type="gramEnd"/>
      <w:r w:rsidRPr="00EE115F">
        <w:rPr>
          <w:rFonts w:ascii="Calibri" w:hAnsi="Calibri" w:cs="Calibri"/>
          <w:sz w:val="22"/>
          <w:szCs w:val="22"/>
        </w:rPr>
        <w:t xml:space="preserve"> in Clinical-Community Psychology.</w:t>
      </w:r>
    </w:p>
    <w:p w:rsidR="00EE115F" w:rsidRPr="00EE115F" w:rsidRDefault="00EE115F" w:rsidP="00EE115F">
      <w:pPr>
        <w:pStyle w:val="Default"/>
        <w:rPr>
          <w:color w:val="auto"/>
          <w:sz w:val="22"/>
          <w:szCs w:val="22"/>
        </w:rPr>
      </w:pPr>
      <w:r w:rsidRPr="00EE115F">
        <w:rPr>
          <w:color w:val="auto"/>
          <w:sz w:val="22"/>
          <w:szCs w:val="22"/>
        </w:rPr>
        <w:t>UAA also received notice that the Commission on Accreditation of the American Psychological Association</w:t>
      </w:r>
      <w:r w:rsidRPr="00EE115F">
        <w:rPr>
          <w:i/>
          <w:iCs/>
          <w:color w:val="auto"/>
          <w:sz w:val="22"/>
          <w:szCs w:val="22"/>
        </w:rPr>
        <w:t xml:space="preserve"> </w:t>
      </w:r>
      <w:r w:rsidRPr="00EE115F">
        <w:rPr>
          <w:color w:val="auto"/>
          <w:sz w:val="22"/>
          <w:szCs w:val="22"/>
        </w:rPr>
        <w:t xml:space="preserve">voted to award accreditation to the UAA/UAF joint Ph.D. in Clinical-Community Psychology, with the date of initial accreditation as November 23, 2011. </w:t>
      </w:r>
      <w:r w:rsidR="00262A0E">
        <w:rPr>
          <w:color w:val="auto"/>
          <w:sz w:val="22"/>
          <w:szCs w:val="22"/>
        </w:rPr>
        <w:t>T</w:t>
      </w:r>
      <w:r w:rsidRPr="00EE115F">
        <w:rPr>
          <w:color w:val="auto"/>
          <w:sz w:val="22"/>
          <w:szCs w:val="22"/>
        </w:rPr>
        <w:t xml:space="preserve">he next accreditation site visit </w:t>
      </w:r>
      <w:r w:rsidR="00262A0E">
        <w:rPr>
          <w:color w:val="auto"/>
          <w:sz w:val="22"/>
          <w:szCs w:val="22"/>
        </w:rPr>
        <w:t>is in 2018.</w:t>
      </w:r>
      <w:r w:rsidRPr="00EE115F">
        <w:rPr>
          <w:color w:val="auto"/>
          <w:sz w:val="22"/>
          <w:szCs w:val="22"/>
        </w:rPr>
        <w:t xml:space="preserve"> </w:t>
      </w:r>
    </w:p>
    <w:p w:rsidR="009A26DC" w:rsidRPr="00EE115F" w:rsidRDefault="009A26DC" w:rsidP="009A26DC">
      <w:pPr>
        <w:pStyle w:val="NormalWeb"/>
        <w:spacing w:after="0" w:afterAutospacing="0"/>
        <w:rPr>
          <w:rFonts w:asciiTheme="minorHAnsi" w:hAnsiTheme="minorHAnsi" w:cstheme="minorHAnsi"/>
          <w:sz w:val="22"/>
          <w:szCs w:val="22"/>
        </w:rPr>
      </w:pPr>
      <w:r w:rsidRPr="00EE115F">
        <w:rPr>
          <w:rFonts w:asciiTheme="minorHAnsi" w:hAnsiTheme="minorHAnsi" w:cstheme="minorHAnsi"/>
          <w:sz w:val="22"/>
          <w:szCs w:val="22"/>
        </w:rPr>
        <w:t xml:space="preserve"> </w:t>
      </w:r>
      <w:proofErr w:type="spellStart"/>
      <w:r w:rsidRPr="00EE115F">
        <w:rPr>
          <w:rFonts w:asciiTheme="minorHAnsi" w:hAnsiTheme="minorHAnsi" w:cstheme="minorHAnsi"/>
          <w:sz w:val="22"/>
          <w:szCs w:val="22"/>
        </w:rPr>
        <w:t>Seawolf</w:t>
      </w:r>
      <w:proofErr w:type="spellEnd"/>
      <w:r w:rsidRPr="00EE115F">
        <w:rPr>
          <w:rFonts w:asciiTheme="minorHAnsi" w:hAnsiTheme="minorHAnsi" w:cstheme="minorHAnsi"/>
          <w:sz w:val="22"/>
          <w:szCs w:val="22"/>
        </w:rPr>
        <w:t xml:space="preserve"> debaters moved into the top 10 (#9</w:t>
      </w:r>
      <w:bookmarkStart w:id="0" w:name="_GoBack"/>
      <w:bookmarkEnd w:id="0"/>
      <w:r w:rsidRPr="00EE115F">
        <w:rPr>
          <w:rFonts w:asciiTheme="minorHAnsi" w:hAnsiTheme="minorHAnsi" w:cstheme="minorHAnsi"/>
          <w:sz w:val="22"/>
          <w:szCs w:val="22"/>
        </w:rPr>
        <w:t>) in international standings for the first time.</w:t>
      </w:r>
    </w:p>
    <w:p w:rsidR="009A26DC" w:rsidRPr="00EE115F" w:rsidRDefault="009A26DC" w:rsidP="009A26DC">
      <w:pPr>
        <w:pStyle w:val="NormalWeb"/>
        <w:spacing w:after="0" w:afterAutospacing="0"/>
        <w:rPr>
          <w:rFonts w:asciiTheme="minorHAnsi" w:hAnsiTheme="minorHAnsi" w:cstheme="minorHAnsi"/>
          <w:sz w:val="22"/>
          <w:szCs w:val="22"/>
        </w:rPr>
      </w:pPr>
      <w:r w:rsidRPr="00EE115F">
        <w:rPr>
          <w:rFonts w:asciiTheme="minorHAnsi" w:hAnsiTheme="minorHAnsi" w:cstheme="minorHAnsi"/>
          <w:sz w:val="22"/>
          <w:szCs w:val="22"/>
        </w:rPr>
        <w:t xml:space="preserve">Taylor Rohde – the Bill MacKay Athlete of the Year – is the first UAA student-athlete ever to be named National Player of the Year. </w:t>
      </w:r>
    </w:p>
    <w:p w:rsidR="009A26DC" w:rsidRPr="00EE115F" w:rsidRDefault="009A26DC" w:rsidP="009A26DC">
      <w:pPr>
        <w:spacing w:after="0" w:line="240" w:lineRule="auto"/>
        <w:rPr>
          <w:rFonts w:cstheme="minorHAnsi"/>
        </w:rPr>
      </w:pPr>
    </w:p>
    <w:p w:rsidR="009A26DC" w:rsidRPr="00EE115F" w:rsidRDefault="009A26DC" w:rsidP="009A26DC">
      <w:pPr>
        <w:spacing w:after="0" w:line="240" w:lineRule="auto"/>
        <w:rPr>
          <w:rFonts w:cstheme="minorHAnsi"/>
        </w:rPr>
      </w:pPr>
      <w:r w:rsidRPr="00EE115F">
        <w:rPr>
          <w:rFonts w:cstheme="minorHAnsi"/>
        </w:rPr>
        <w:t xml:space="preserve">College of Education’s Dr. </w:t>
      </w:r>
      <w:proofErr w:type="spellStart"/>
      <w:r w:rsidRPr="00EE115F">
        <w:rPr>
          <w:rFonts w:cstheme="minorHAnsi"/>
        </w:rPr>
        <w:t>Irasema</w:t>
      </w:r>
      <w:proofErr w:type="spellEnd"/>
      <w:r w:rsidRPr="00EE115F">
        <w:rPr>
          <w:rFonts w:cstheme="minorHAnsi"/>
        </w:rPr>
        <w:t xml:space="preserve"> Ortega</w:t>
      </w:r>
      <w:r w:rsidRPr="00EE115F">
        <w:rPr>
          <w:rFonts w:cstheme="minorHAnsi"/>
          <w:b/>
        </w:rPr>
        <w:t xml:space="preserve">, </w:t>
      </w:r>
      <w:r w:rsidRPr="00EE115F">
        <w:rPr>
          <w:rFonts w:cstheme="minorHAnsi"/>
        </w:rPr>
        <w:t xml:space="preserve">received the Selkregg Community Engagement and Service Learning Award for her project to </w:t>
      </w:r>
      <w:proofErr w:type="gramStart"/>
      <w:r w:rsidRPr="00EE115F">
        <w:rPr>
          <w:rFonts w:cstheme="minorHAnsi"/>
        </w:rPr>
        <w:t>strengthen  COE’s</w:t>
      </w:r>
      <w:proofErr w:type="gramEnd"/>
      <w:r w:rsidRPr="00EE115F">
        <w:rPr>
          <w:rFonts w:cstheme="minorHAnsi"/>
        </w:rPr>
        <w:t xml:space="preserve"> partnership with the </w:t>
      </w:r>
      <w:proofErr w:type="spellStart"/>
      <w:r w:rsidRPr="00EE115F">
        <w:rPr>
          <w:rFonts w:cstheme="minorHAnsi"/>
        </w:rPr>
        <w:t>Kashunamiut</w:t>
      </w:r>
      <w:proofErr w:type="spellEnd"/>
      <w:r w:rsidRPr="00EE115F">
        <w:rPr>
          <w:rFonts w:cstheme="minorHAnsi"/>
        </w:rPr>
        <w:t xml:space="preserve"> School District.</w:t>
      </w:r>
    </w:p>
    <w:p w:rsidR="009A26DC" w:rsidRPr="00EE115F" w:rsidRDefault="009A26DC" w:rsidP="009A26DC">
      <w:pPr>
        <w:spacing w:after="0" w:line="240" w:lineRule="auto"/>
        <w:rPr>
          <w:rFonts w:cstheme="minorHAnsi"/>
        </w:rPr>
      </w:pPr>
    </w:p>
    <w:p w:rsidR="009A26DC" w:rsidRPr="00EE115F" w:rsidRDefault="009A26DC" w:rsidP="009A26DC">
      <w:pPr>
        <w:spacing w:after="0" w:line="240" w:lineRule="auto"/>
        <w:rPr>
          <w:rFonts w:eastAsia="Times New Roman" w:cstheme="minorHAnsi"/>
        </w:rPr>
      </w:pPr>
      <w:r w:rsidRPr="00EE115F">
        <w:rPr>
          <w:rFonts w:eastAsia="Times New Roman" w:cstheme="minorHAnsi"/>
        </w:rPr>
        <w:t>Dr. Lil Alessa,</w:t>
      </w:r>
      <w:r w:rsidRPr="00EE115F">
        <w:rPr>
          <w:rFonts w:eastAsia="Times New Roman" w:cstheme="minorHAnsi"/>
          <w:b/>
        </w:rPr>
        <w:t xml:space="preserve"> </w:t>
      </w:r>
      <w:r w:rsidRPr="00EE115F">
        <w:rPr>
          <w:rFonts w:cstheme="minorHAnsi"/>
        </w:rPr>
        <w:t>Professor in Biological Sciences and the Director of the Resilience and Adaptive Management Group is among experts invited by t</w:t>
      </w:r>
      <w:r w:rsidRPr="00EE115F">
        <w:rPr>
          <w:rFonts w:eastAsia="Times New Roman" w:cstheme="minorHAnsi"/>
        </w:rPr>
        <w:t>he U.S. National Academies to participate in an a National Science Foundation (NSF) symposium examining Federal agency investments, outcomes, and opportunities for funding research related to sustainability.</w:t>
      </w:r>
    </w:p>
    <w:p w:rsidR="009A26DC" w:rsidRPr="00EE115F" w:rsidRDefault="009A26DC" w:rsidP="009A26DC">
      <w:pPr>
        <w:spacing w:after="0" w:line="240" w:lineRule="auto"/>
        <w:rPr>
          <w:rFonts w:eastAsia="Times New Roman" w:cstheme="minorHAnsi"/>
        </w:rPr>
      </w:pPr>
      <w:r w:rsidRPr="00EE115F">
        <w:rPr>
          <w:rFonts w:eastAsia="Times New Roman" w:cstheme="minorHAnsi"/>
        </w:rPr>
        <w:t> </w:t>
      </w:r>
    </w:p>
    <w:p w:rsidR="009A26DC" w:rsidRPr="00EE115F" w:rsidRDefault="009A26DC" w:rsidP="009A26DC">
      <w:pPr>
        <w:spacing w:after="0" w:line="240" w:lineRule="auto"/>
        <w:rPr>
          <w:rFonts w:eastAsia="Calibri" w:cstheme="minorHAnsi"/>
        </w:rPr>
      </w:pPr>
      <w:r w:rsidRPr="00EE115F">
        <w:rPr>
          <w:rFonts w:eastAsia="Calibri" w:cstheme="minorHAnsi"/>
        </w:rPr>
        <w:t xml:space="preserve">Kenai Peninsula College’s Anchorage Extension Site process technology team, led by Assistant Professor Rick Adams, took first place in NSF’s “Developing Students’ Troubleshooting Skills in Energy Programs” national competition. </w:t>
      </w:r>
    </w:p>
    <w:p w:rsidR="009A26DC" w:rsidRPr="00EE115F" w:rsidRDefault="009A26DC" w:rsidP="009A26DC">
      <w:pPr>
        <w:pStyle w:val="NoSpacing"/>
        <w:rPr>
          <w:rFonts w:eastAsia="Times New Roman" w:cstheme="minorHAnsi"/>
        </w:rPr>
      </w:pPr>
    </w:p>
    <w:p w:rsidR="009A26DC" w:rsidRPr="00EE115F" w:rsidRDefault="009A26DC" w:rsidP="009A26DC">
      <w:pPr>
        <w:pStyle w:val="NoSpacing"/>
        <w:rPr>
          <w:rFonts w:cstheme="minorHAnsi"/>
        </w:rPr>
      </w:pPr>
      <w:r w:rsidRPr="00EE115F">
        <w:rPr>
          <w:rFonts w:cstheme="minorHAnsi"/>
        </w:rPr>
        <w:t xml:space="preserve">Alaska Quarterly Review’s “Liberty &amp; Justice for All,” is a major exhibit in New York City this month. </w:t>
      </w:r>
    </w:p>
    <w:p w:rsidR="009A26DC" w:rsidRPr="00EE115F" w:rsidRDefault="009A26DC" w:rsidP="009A26DC">
      <w:pPr>
        <w:pStyle w:val="NoSpacing"/>
        <w:rPr>
          <w:rFonts w:eastAsia="Times New Roman" w:cstheme="minorHAnsi"/>
        </w:rPr>
      </w:pPr>
    </w:p>
    <w:p w:rsidR="009A26DC" w:rsidRPr="00EE115F" w:rsidRDefault="009A26DC" w:rsidP="009A26DC">
      <w:pPr>
        <w:spacing w:after="120" w:line="240" w:lineRule="auto"/>
        <w:rPr>
          <w:rFonts w:eastAsia="Times New Roman" w:cstheme="minorHAnsi"/>
        </w:rPr>
      </w:pPr>
      <w:r w:rsidRPr="00EE115F">
        <w:rPr>
          <w:rFonts w:eastAsia="Times New Roman" w:cstheme="minorHAnsi"/>
        </w:rPr>
        <w:t>Private donors contributed $694,000, providing 435 students with 562 scholarships</w:t>
      </w:r>
      <w:r w:rsidR="00EE115F">
        <w:rPr>
          <w:rFonts w:eastAsia="Times New Roman" w:cstheme="minorHAnsi"/>
        </w:rPr>
        <w:t xml:space="preserve"> this year</w:t>
      </w:r>
      <w:r w:rsidRPr="00EE115F">
        <w:rPr>
          <w:rFonts w:eastAsia="Times New Roman" w:cstheme="minorHAnsi"/>
        </w:rPr>
        <w:t xml:space="preserve">. </w:t>
      </w:r>
    </w:p>
    <w:p w:rsidR="009A26DC" w:rsidRPr="00EE115F" w:rsidRDefault="009A26DC" w:rsidP="009A26DC">
      <w:pPr>
        <w:spacing w:after="0" w:line="240" w:lineRule="auto"/>
        <w:rPr>
          <w:rFonts w:cstheme="minorHAnsi"/>
        </w:rPr>
      </w:pPr>
      <w:r w:rsidRPr="00EE115F">
        <w:rPr>
          <w:rFonts w:cstheme="minorHAnsi"/>
        </w:rPr>
        <w:t>There were seven injuries reported during the month of March.  The two most serious are a plumber requiring stitches to a cut thumb and an employee who hit his head after slipping on ice. There were three additional slip and falls on ice, a misstep on a stair causing a fall, and a fall related to unloading recycling materials. Better loading and compacting methods were discussed with the recycling lead.</w:t>
      </w:r>
    </w:p>
    <w:p w:rsidR="009A26DC" w:rsidRPr="00EE115F" w:rsidRDefault="009A26DC" w:rsidP="009A26DC">
      <w:pPr>
        <w:spacing w:after="0" w:line="240" w:lineRule="auto"/>
        <w:rPr>
          <w:rFonts w:cstheme="minorHAnsi"/>
        </w:rPr>
      </w:pPr>
    </w:p>
    <w:p w:rsidR="009A26DC" w:rsidRPr="00EE115F" w:rsidRDefault="009A26DC" w:rsidP="009A26DC">
      <w:pPr>
        <w:spacing w:after="0" w:line="240" w:lineRule="auto"/>
        <w:rPr>
          <w:rFonts w:cstheme="minorHAnsi"/>
        </w:rPr>
      </w:pPr>
      <w:r w:rsidRPr="00EE115F">
        <w:rPr>
          <w:rFonts w:cstheme="minorHAnsi"/>
        </w:rPr>
        <w:t>Campus summer projects include:  Health Science, 2</w:t>
      </w:r>
      <w:r w:rsidRPr="00EE115F">
        <w:rPr>
          <w:rFonts w:cstheme="minorHAnsi"/>
          <w:vertAlign w:val="superscript"/>
        </w:rPr>
        <w:t>nd</w:t>
      </w:r>
      <w:r w:rsidRPr="00EE115F">
        <w:rPr>
          <w:rFonts w:cstheme="minorHAnsi"/>
        </w:rPr>
        <w:t xml:space="preserve"> floor renewal; Aviation parking pavement; University Lake Building roof replacement and painting; Administration’s plaza renewal and additional painting, carpeting, sprinkler and fire system installation, cooling line repairs and renovation projects.</w:t>
      </w:r>
    </w:p>
    <w:p w:rsidR="009A26DC" w:rsidRPr="00EE115F" w:rsidRDefault="009A26DC" w:rsidP="009A26DC">
      <w:pPr>
        <w:spacing w:after="0" w:line="240" w:lineRule="auto"/>
        <w:rPr>
          <w:rFonts w:eastAsia="Times New Roman" w:cstheme="minorHAnsi"/>
        </w:rPr>
      </w:pPr>
    </w:p>
    <w:p w:rsidR="002C033C" w:rsidRPr="00EE115F" w:rsidRDefault="009A26DC" w:rsidP="009A26DC">
      <w:pPr>
        <w:spacing w:after="0" w:line="240" w:lineRule="auto"/>
        <w:rPr>
          <w:rFonts w:cstheme="minorHAnsi"/>
        </w:rPr>
      </w:pPr>
      <w:r w:rsidRPr="00EE115F">
        <w:rPr>
          <w:rFonts w:eastAsia="Times New Roman" w:cstheme="minorHAnsi"/>
        </w:rPr>
        <w:t xml:space="preserve">For more highlights:  </w:t>
      </w:r>
      <w:hyperlink r:id="rId6" w:history="1">
        <w:r w:rsidRPr="00EE115F">
          <w:rPr>
            <w:rStyle w:val="Hyperlink"/>
            <w:rFonts w:asciiTheme="minorHAnsi" w:eastAsia="Times New Roman" w:hAnsiTheme="minorHAnsi" w:cstheme="minorHAnsi"/>
            <w:color w:val="auto"/>
          </w:rPr>
          <w:t>http://www.uaa.alaska.edu/chancellor/communications/casenotes/index.cfm</w:t>
        </w:r>
      </w:hyperlink>
    </w:p>
    <w:sectPr w:rsidR="002C033C" w:rsidRPr="00EE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511"/>
    <w:multiLevelType w:val="hybridMultilevel"/>
    <w:tmpl w:val="285A85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615E2A79"/>
    <w:multiLevelType w:val="multilevel"/>
    <w:tmpl w:val="3B860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F1"/>
    <w:rsid w:val="000716BD"/>
    <w:rsid w:val="000E479F"/>
    <w:rsid w:val="00126459"/>
    <w:rsid w:val="001C5CF1"/>
    <w:rsid w:val="001D5758"/>
    <w:rsid w:val="001F359C"/>
    <w:rsid w:val="00262A0E"/>
    <w:rsid w:val="002C033C"/>
    <w:rsid w:val="00353991"/>
    <w:rsid w:val="00400B36"/>
    <w:rsid w:val="004A16FF"/>
    <w:rsid w:val="004E59F8"/>
    <w:rsid w:val="004F3A68"/>
    <w:rsid w:val="004F690F"/>
    <w:rsid w:val="0054219A"/>
    <w:rsid w:val="005B50F6"/>
    <w:rsid w:val="005C7E37"/>
    <w:rsid w:val="0062390B"/>
    <w:rsid w:val="006B44A6"/>
    <w:rsid w:val="00747BAD"/>
    <w:rsid w:val="0087339F"/>
    <w:rsid w:val="009A26DC"/>
    <w:rsid w:val="009A4987"/>
    <w:rsid w:val="009E2514"/>
    <w:rsid w:val="00B157D0"/>
    <w:rsid w:val="00B2059B"/>
    <w:rsid w:val="00B303F3"/>
    <w:rsid w:val="00B84271"/>
    <w:rsid w:val="00C05B4E"/>
    <w:rsid w:val="00D34A58"/>
    <w:rsid w:val="00DF5003"/>
    <w:rsid w:val="00EE115F"/>
    <w:rsid w:val="00F1091E"/>
    <w:rsid w:val="00F80E3D"/>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400B36"/>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ascii="Calibri" w:eastAsia="Times New Roman" w:hAnsi="Calibri" w:cs="Times New Roman"/>
      <w:caps/>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359C"/>
    <w:rPr>
      <w:rFonts w:ascii="Arial" w:hAnsi="Arial" w:cs="Arial" w:hint="default"/>
      <w:color w:val="065A4A"/>
      <w:u w:val="single"/>
    </w:rPr>
  </w:style>
  <w:style w:type="paragraph" w:styleId="NormalWeb">
    <w:name w:val="Normal (Web)"/>
    <w:basedOn w:val="Normal"/>
    <w:uiPriority w:val="99"/>
    <w:unhideWhenUsed/>
    <w:rsid w:val="001F359C"/>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uiPriority w:val="99"/>
    <w:rsid w:val="001F359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53991"/>
    <w:pPr>
      <w:spacing w:after="0" w:line="240" w:lineRule="auto"/>
    </w:pPr>
  </w:style>
  <w:style w:type="character" w:customStyle="1" w:styleId="apple-style-span">
    <w:name w:val="apple-style-span"/>
    <w:basedOn w:val="DefaultParagraphFont"/>
    <w:rsid w:val="009E2514"/>
  </w:style>
  <w:style w:type="character" w:styleId="Strong">
    <w:name w:val="Strong"/>
    <w:basedOn w:val="DefaultParagraphFont"/>
    <w:uiPriority w:val="22"/>
    <w:qFormat/>
    <w:rsid w:val="009E2514"/>
    <w:rPr>
      <w:b/>
      <w:bCs/>
    </w:rPr>
  </w:style>
  <w:style w:type="paragraph" w:styleId="BalloonText">
    <w:name w:val="Balloon Text"/>
    <w:basedOn w:val="Normal"/>
    <w:link w:val="BalloonTextChar"/>
    <w:uiPriority w:val="99"/>
    <w:semiHidden/>
    <w:unhideWhenUsed/>
    <w:rsid w:val="009E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14"/>
    <w:rPr>
      <w:rFonts w:ascii="Tahoma" w:hAnsi="Tahoma" w:cs="Tahoma"/>
      <w:sz w:val="16"/>
      <w:szCs w:val="16"/>
    </w:rPr>
  </w:style>
  <w:style w:type="paragraph" w:styleId="PlainText">
    <w:name w:val="Plain Text"/>
    <w:basedOn w:val="Normal"/>
    <w:link w:val="PlainTextChar"/>
    <w:uiPriority w:val="99"/>
    <w:semiHidden/>
    <w:unhideWhenUsed/>
    <w:rsid w:val="009E25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2514"/>
    <w:rPr>
      <w:rFonts w:ascii="Calibri" w:hAnsi="Calibri"/>
      <w:szCs w:val="21"/>
    </w:rPr>
  </w:style>
  <w:style w:type="character" w:customStyle="1" w:styleId="Heading2Char">
    <w:name w:val="Heading 2 Char"/>
    <w:basedOn w:val="DefaultParagraphFont"/>
    <w:link w:val="Heading2"/>
    <w:uiPriority w:val="9"/>
    <w:rsid w:val="00400B36"/>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B2059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400B36"/>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ascii="Calibri" w:eastAsia="Times New Roman" w:hAnsi="Calibri" w:cs="Times New Roman"/>
      <w:caps/>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359C"/>
    <w:rPr>
      <w:rFonts w:ascii="Arial" w:hAnsi="Arial" w:cs="Arial" w:hint="default"/>
      <w:color w:val="065A4A"/>
      <w:u w:val="single"/>
    </w:rPr>
  </w:style>
  <w:style w:type="paragraph" w:styleId="NormalWeb">
    <w:name w:val="Normal (Web)"/>
    <w:basedOn w:val="Normal"/>
    <w:uiPriority w:val="99"/>
    <w:unhideWhenUsed/>
    <w:rsid w:val="001F359C"/>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uiPriority w:val="99"/>
    <w:rsid w:val="001F359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53991"/>
    <w:pPr>
      <w:spacing w:after="0" w:line="240" w:lineRule="auto"/>
    </w:pPr>
  </w:style>
  <w:style w:type="character" w:customStyle="1" w:styleId="apple-style-span">
    <w:name w:val="apple-style-span"/>
    <w:basedOn w:val="DefaultParagraphFont"/>
    <w:rsid w:val="009E2514"/>
  </w:style>
  <w:style w:type="character" w:styleId="Strong">
    <w:name w:val="Strong"/>
    <w:basedOn w:val="DefaultParagraphFont"/>
    <w:uiPriority w:val="22"/>
    <w:qFormat/>
    <w:rsid w:val="009E2514"/>
    <w:rPr>
      <w:b/>
      <w:bCs/>
    </w:rPr>
  </w:style>
  <w:style w:type="paragraph" w:styleId="BalloonText">
    <w:name w:val="Balloon Text"/>
    <w:basedOn w:val="Normal"/>
    <w:link w:val="BalloonTextChar"/>
    <w:uiPriority w:val="99"/>
    <w:semiHidden/>
    <w:unhideWhenUsed/>
    <w:rsid w:val="009E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14"/>
    <w:rPr>
      <w:rFonts w:ascii="Tahoma" w:hAnsi="Tahoma" w:cs="Tahoma"/>
      <w:sz w:val="16"/>
      <w:szCs w:val="16"/>
    </w:rPr>
  </w:style>
  <w:style w:type="paragraph" w:styleId="PlainText">
    <w:name w:val="Plain Text"/>
    <w:basedOn w:val="Normal"/>
    <w:link w:val="PlainTextChar"/>
    <w:uiPriority w:val="99"/>
    <w:semiHidden/>
    <w:unhideWhenUsed/>
    <w:rsid w:val="009E25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2514"/>
    <w:rPr>
      <w:rFonts w:ascii="Calibri" w:hAnsi="Calibri"/>
      <w:szCs w:val="21"/>
    </w:rPr>
  </w:style>
  <w:style w:type="character" w:customStyle="1" w:styleId="Heading2Char">
    <w:name w:val="Heading 2 Char"/>
    <w:basedOn w:val="DefaultParagraphFont"/>
    <w:link w:val="Heading2"/>
    <w:uiPriority w:val="9"/>
    <w:rsid w:val="00400B36"/>
    <w:rPr>
      <w:rFonts w:ascii="Calibri" w:eastAsia="Times New Roman" w:hAnsi="Calibri" w:cs="Times New Roman"/>
      <w:caps/>
      <w:spacing w:val="15"/>
      <w:shd w:val="clear" w:color="auto" w:fill="DBE5F1"/>
      <w:lang w:bidi="en-US"/>
    </w:rPr>
  </w:style>
  <w:style w:type="paragraph" w:styleId="ListParagraph">
    <w:name w:val="List Paragraph"/>
    <w:basedOn w:val="Normal"/>
    <w:uiPriority w:val="34"/>
    <w:qFormat/>
    <w:rsid w:val="00B2059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47678">
      <w:bodyDiv w:val="1"/>
      <w:marLeft w:val="0"/>
      <w:marRight w:val="0"/>
      <w:marTop w:val="0"/>
      <w:marBottom w:val="0"/>
      <w:divBdr>
        <w:top w:val="none" w:sz="0" w:space="0" w:color="auto"/>
        <w:left w:val="none" w:sz="0" w:space="0" w:color="auto"/>
        <w:bottom w:val="none" w:sz="0" w:space="0" w:color="auto"/>
        <w:right w:val="none" w:sz="0" w:space="0" w:color="auto"/>
      </w:divBdr>
    </w:div>
    <w:div w:id="550925427">
      <w:bodyDiv w:val="1"/>
      <w:marLeft w:val="0"/>
      <w:marRight w:val="0"/>
      <w:marTop w:val="0"/>
      <w:marBottom w:val="0"/>
      <w:divBdr>
        <w:top w:val="none" w:sz="0" w:space="0" w:color="auto"/>
        <w:left w:val="none" w:sz="0" w:space="0" w:color="auto"/>
        <w:bottom w:val="none" w:sz="0" w:space="0" w:color="auto"/>
        <w:right w:val="none" w:sz="0" w:space="0" w:color="auto"/>
      </w:divBdr>
    </w:div>
    <w:div w:id="1012149282">
      <w:bodyDiv w:val="1"/>
      <w:marLeft w:val="0"/>
      <w:marRight w:val="0"/>
      <w:marTop w:val="0"/>
      <w:marBottom w:val="0"/>
      <w:divBdr>
        <w:top w:val="none" w:sz="0" w:space="0" w:color="auto"/>
        <w:left w:val="none" w:sz="0" w:space="0" w:color="auto"/>
        <w:bottom w:val="none" w:sz="0" w:space="0" w:color="auto"/>
        <w:right w:val="none" w:sz="0" w:space="0" w:color="auto"/>
      </w:divBdr>
    </w:div>
    <w:div w:id="1767115323">
      <w:bodyDiv w:val="1"/>
      <w:marLeft w:val="0"/>
      <w:marRight w:val="0"/>
      <w:marTop w:val="0"/>
      <w:marBottom w:val="0"/>
      <w:divBdr>
        <w:top w:val="none" w:sz="0" w:space="0" w:color="auto"/>
        <w:left w:val="none" w:sz="0" w:space="0" w:color="auto"/>
        <w:bottom w:val="none" w:sz="0" w:space="0" w:color="auto"/>
        <w:right w:val="none" w:sz="0" w:space="0" w:color="auto"/>
      </w:divBdr>
    </w:div>
    <w:div w:id="213046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a.alaska.edu/chancellor/communications/casenotes/index.cf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 Cravez</dc:creator>
  <cp:lastModifiedBy>Pamela J Cravez</cp:lastModifiedBy>
  <cp:revision>2</cp:revision>
  <dcterms:created xsi:type="dcterms:W3CDTF">2012-05-02T20:30:00Z</dcterms:created>
  <dcterms:modified xsi:type="dcterms:W3CDTF">2012-05-02T20:30:00Z</dcterms:modified>
</cp:coreProperties>
</file>