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78" w:rsidRPr="00F64346" w:rsidRDefault="00461D78" w:rsidP="008647AB">
      <w:pPr>
        <w:spacing w:after="0" w:line="240" w:lineRule="auto"/>
        <w:rPr>
          <w:rFonts w:cstheme="minorHAnsi"/>
          <w:b/>
          <w:sz w:val="20"/>
          <w:szCs w:val="20"/>
        </w:rPr>
      </w:pPr>
    </w:p>
    <w:p w:rsidR="00F64346" w:rsidRPr="00F64346" w:rsidRDefault="00F64346" w:rsidP="008647AB">
      <w:pPr>
        <w:spacing w:after="0" w:line="240" w:lineRule="auto"/>
        <w:rPr>
          <w:rFonts w:cstheme="minorHAnsi"/>
          <w:b/>
          <w:sz w:val="20"/>
          <w:szCs w:val="20"/>
        </w:rPr>
      </w:pPr>
      <w:r w:rsidRPr="00F64346">
        <w:rPr>
          <w:rFonts w:cstheme="minorHAnsi"/>
          <w:b/>
          <w:sz w:val="20"/>
          <w:szCs w:val="20"/>
        </w:rPr>
        <w:t>BOR Mandated Five-Year Program Review</w:t>
      </w:r>
    </w:p>
    <w:p w:rsidR="00F64346" w:rsidRPr="00F64346" w:rsidRDefault="00F64346" w:rsidP="00F64346">
      <w:pPr>
        <w:pStyle w:val="ListParagraph"/>
        <w:numPr>
          <w:ilvl w:val="0"/>
          <w:numId w:val="8"/>
        </w:numPr>
        <w:spacing w:after="0" w:line="240" w:lineRule="auto"/>
        <w:rPr>
          <w:rFonts w:cstheme="minorHAnsi"/>
          <w:sz w:val="20"/>
          <w:szCs w:val="20"/>
        </w:rPr>
      </w:pPr>
      <w:r w:rsidRPr="00F64346">
        <w:rPr>
          <w:rFonts w:cstheme="minorHAnsi"/>
          <w:sz w:val="20"/>
          <w:szCs w:val="20"/>
        </w:rPr>
        <w:t>Academic deans and campus directors finalized the AY13 schedule.</w:t>
      </w:r>
    </w:p>
    <w:p w:rsidR="00F64346" w:rsidRPr="00F64346" w:rsidRDefault="00F64346" w:rsidP="00F64346">
      <w:pPr>
        <w:pStyle w:val="ListParagraph"/>
        <w:numPr>
          <w:ilvl w:val="0"/>
          <w:numId w:val="8"/>
        </w:numPr>
        <w:spacing w:after="0" w:line="240" w:lineRule="auto"/>
        <w:rPr>
          <w:rFonts w:cstheme="minorHAnsi"/>
          <w:sz w:val="20"/>
          <w:szCs w:val="20"/>
        </w:rPr>
      </w:pPr>
      <w:r w:rsidRPr="00F64346">
        <w:rPr>
          <w:rFonts w:cstheme="minorHAnsi"/>
          <w:sz w:val="20"/>
          <w:szCs w:val="20"/>
        </w:rPr>
        <w:t>Programs will receive the documents next week.</w:t>
      </w:r>
    </w:p>
    <w:p w:rsidR="00F64346" w:rsidRPr="00F64346" w:rsidRDefault="00F64346" w:rsidP="008647AB">
      <w:pPr>
        <w:spacing w:after="0" w:line="240" w:lineRule="auto"/>
        <w:rPr>
          <w:rFonts w:cstheme="minorHAnsi"/>
          <w:b/>
          <w:sz w:val="20"/>
          <w:szCs w:val="20"/>
        </w:rPr>
      </w:pPr>
    </w:p>
    <w:p w:rsidR="008647AB" w:rsidRPr="00F64346" w:rsidRDefault="008647AB" w:rsidP="008647AB">
      <w:pPr>
        <w:spacing w:after="0" w:line="240" w:lineRule="auto"/>
        <w:rPr>
          <w:rFonts w:cstheme="minorHAnsi"/>
          <w:b/>
          <w:sz w:val="20"/>
          <w:szCs w:val="20"/>
        </w:rPr>
      </w:pPr>
      <w:r w:rsidRPr="00F64346">
        <w:rPr>
          <w:rFonts w:cstheme="minorHAnsi"/>
          <w:b/>
          <w:sz w:val="20"/>
          <w:szCs w:val="20"/>
        </w:rPr>
        <w:t>Program Studen</w:t>
      </w:r>
      <w:r w:rsidR="000108C8" w:rsidRPr="00F64346">
        <w:rPr>
          <w:rFonts w:cstheme="minorHAnsi"/>
          <w:b/>
          <w:sz w:val="20"/>
          <w:szCs w:val="20"/>
        </w:rPr>
        <w:t xml:space="preserve">t Learning Outcomes in Catalog </w:t>
      </w:r>
    </w:p>
    <w:p w:rsidR="00F64346" w:rsidRPr="00F64346" w:rsidRDefault="00985816" w:rsidP="00F64346">
      <w:pPr>
        <w:pStyle w:val="ListParagraph"/>
        <w:numPr>
          <w:ilvl w:val="0"/>
          <w:numId w:val="1"/>
        </w:numPr>
        <w:spacing w:after="0" w:line="240" w:lineRule="auto"/>
        <w:rPr>
          <w:rFonts w:cstheme="minorHAnsi"/>
          <w:sz w:val="20"/>
          <w:szCs w:val="20"/>
        </w:rPr>
      </w:pPr>
      <w:r w:rsidRPr="00F64346">
        <w:rPr>
          <w:rFonts w:cstheme="minorHAnsi"/>
          <w:sz w:val="20"/>
          <w:szCs w:val="20"/>
        </w:rPr>
        <w:t>Draft</w:t>
      </w:r>
      <w:r w:rsidR="008647AB" w:rsidRPr="00F64346">
        <w:rPr>
          <w:rFonts w:cstheme="minorHAnsi"/>
          <w:sz w:val="20"/>
          <w:szCs w:val="20"/>
        </w:rPr>
        <w:t xml:space="preserve"> memo </w:t>
      </w:r>
      <w:r w:rsidRPr="00F64346">
        <w:rPr>
          <w:rFonts w:cstheme="minorHAnsi"/>
          <w:sz w:val="20"/>
          <w:szCs w:val="20"/>
        </w:rPr>
        <w:t>sent to chairs of UAB, GAB and AAC</w:t>
      </w:r>
      <w:r w:rsidR="008647AB" w:rsidRPr="00F64346">
        <w:rPr>
          <w:rFonts w:cstheme="minorHAnsi"/>
          <w:sz w:val="20"/>
          <w:szCs w:val="20"/>
        </w:rPr>
        <w:t xml:space="preserve">.  </w:t>
      </w:r>
    </w:p>
    <w:p w:rsidR="008647AB" w:rsidRPr="00F64346" w:rsidRDefault="008647AB" w:rsidP="008647AB">
      <w:pPr>
        <w:spacing w:after="0" w:line="240" w:lineRule="auto"/>
        <w:rPr>
          <w:rFonts w:cstheme="minorHAnsi"/>
          <w:b/>
          <w:sz w:val="20"/>
          <w:szCs w:val="20"/>
        </w:rPr>
      </w:pPr>
    </w:p>
    <w:p w:rsidR="008647AB" w:rsidRPr="00F64346" w:rsidRDefault="008647AB" w:rsidP="008647AB">
      <w:pPr>
        <w:spacing w:after="0" w:line="240" w:lineRule="auto"/>
        <w:rPr>
          <w:rFonts w:cstheme="minorHAnsi"/>
          <w:b/>
          <w:sz w:val="20"/>
          <w:szCs w:val="20"/>
        </w:rPr>
      </w:pPr>
      <w:r w:rsidRPr="00F64346">
        <w:rPr>
          <w:rFonts w:cstheme="minorHAnsi"/>
          <w:b/>
          <w:sz w:val="20"/>
          <w:szCs w:val="20"/>
        </w:rPr>
        <w:t>“New or Revised Lab Fee Request” Deadlines</w:t>
      </w:r>
      <w:r w:rsidR="000108C8" w:rsidRPr="00F64346">
        <w:rPr>
          <w:rFonts w:cstheme="minorHAnsi"/>
          <w:b/>
          <w:sz w:val="20"/>
          <w:szCs w:val="20"/>
        </w:rPr>
        <w:t xml:space="preserve">  </w:t>
      </w:r>
    </w:p>
    <w:p w:rsidR="008647AB" w:rsidRPr="00F64346" w:rsidRDefault="008647AB" w:rsidP="008647AB">
      <w:pPr>
        <w:pStyle w:val="ListParagraph"/>
        <w:numPr>
          <w:ilvl w:val="0"/>
          <w:numId w:val="2"/>
        </w:numPr>
        <w:spacing w:after="0" w:line="240" w:lineRule="auto"/>
        <w:rPr>
          <w:rFonts w:cstheme="minorHAnsi"/>
          <w:sz w:val="20"/>
          <w:szCs w:val="20"/>
        </w:rPr>
      </w:pPr>
      <w:r w:rsidRPr="00F64346">
        <w:rPr>
          <w:rFonts w:cstheme="minorHAnsi"/>
          <w:sz w:val="20"/>
          <w:szCs w:val="20"/>
        </w:rPr>
        <w:t xml:space="preserve">Proposals for new or revised lab fees for </w:t>
      </w:r>
      <w:proofErr w:type="gramStart"/>
      <w:r w:rsidRPr="00F64346">
        <w:rPr>
          <w:rFonts w:cstheme="minorHAnsi"/>
          <w:sz w:val="20"/>
          <w:szCs w:val="20"/>
        </w:rPr>
        <w:t>Spring</w:t>
      </w:r>
      <w:proofErr w:type="gramEnd"/>
      <w:r w:rsidR="006C4A0A" w:rsidRPr="00F64346">
        <w:rPr>
          <w:rFonts w:cstheme="minorHAnsi"/>
          <w:sz w:val="20"/>
          <w:szCs w:val="20"/>
        </w:rPr>
        <w:t xml:space="preserve"> </w:t>
      </w:r>
      <w:r w:rsidRPr="00F64346">
        <w:rPr>
          <w:rFonts w:cstheme="minorHAnsi"/>
          <w:sz w:val="20"/>
          <w:szCs w:val="20"/>
        </w:rPr>
        <w:t xml:space="preserve">2013 classes must be submitted to OAA by October 19, 2012.  </w:t>
      </w:r>
    </w:p>
    <w:p w:rsidR="00F64346" w:rsidRPr="00F64346" w:rsidRDefault="00F64346" w:rsidP="000108C8">
      <w:pPr>
        <w:spacing w:after="0" w:line="240" w:lineRule="auto"/>
        <w:rPr>
          <w:rFonts w:cstheme="minorHAnsi"/>
          <w:sz w:val="20"/>
          <w:szCs w:val="20"/>
        </w:rPr>
      </w:pPr>
    </w:p>
    <w:p w:rsidR="000108C8" w:rsidRPr="00F64346" w:rsidRDefault="000108C8" w:rsidP="000108C8">
      <w:pPr>
        <w:spacing w:after="0" w:line="240" w:lineRule="auto"/>
        <w:rPr>
          <w:rFonts w:cstheme="minorHAnsi"/>
          <w:b/>
          <w:sz w:val="20"/>
          <w:szCs w:val="20"/>
        </w:rPr>
      </w:pPr>
      <w:r w:rsidRPr="00F64346">
        <w:rPr>
          <w:rFonts w:cstheme="minorHAnsi"/>
          <w:b/>
          <w:sz w:val="20"/>
          <w:szCs w:val="20"/>
        </w:rPr>
        <w:t xml:space="preserve">Lab/Course Fee Task Force </w:t>
      </w:r>
    </w:p>
    <w:p w:rsidR="008647AB" w:rsidRPr="00F64346" w:rsidRDefault="00F64346" w:rsidP="00F64346">
      <w:pPr>
        <w:pStyle w:val="ListParagraph"/>
        <w:numPr>
          <w:ilvl w:val="0"/>
          <w:numId w:val="2"/>
        </w:numPr>
        <w:spacing w:after="0" w:line="240" w:lineRule="auto"/>
        <w:rPr>
          <w:rFonts w:cstheme="minorHAnsi"/>
          <w:sz w:val="20"/>
          <w:szCs w:val="20"/>
        </w:rPr>
      </w:pPr>
      <w:r w:rsidRPr="00F64346">
        <w:rPr>
          <w:rFonts w:cstheme="minorHAnsi"/>
          <w:sz w:val="20"/>
          <w:szCs w:val="20"/>
        </w:rPr>
        <w:t>Membership drive in progress.</w:t>
      </w:r>
    </w:p>
    <w:p w:rsidR="00F64346" w:rsidRPr="00F64346" w:rsidRDefault="00F64346" w:rsidP="008647AB">
      <w:pPr>
        <w:spacing w:after="0" w:line="240" w:lineRule="auto"/>
        <w:rPr>
          <w:rFonts w:cstheme="minorHAnsi"/>
          <w:b/>
          <w:sz w:val="20"/>
          <w:szCs w:val="20"/>
        </w:rPr>
      </w:pPr>
    </w:p>
    <w:p w:rsidR="008647AB" w:rsidRPr="00F64346" w:rsidRDefault="008647AB" w:rsidP="008647AB">
      <w:pPr>
        <w:spacing w:after="0" w:line="240" w:lineRule="auto"/>
        <w:rPr>
          <w:rFonts w:cstheme="minorHAnsi"/>
          <w:b/>
          <w:sz w:val="20"/>
          <w:szCs w:val="20"/>
        </w:rPr>
      </w:pPr>
      <w:r w:rsidRPr="00F64346">
        <w:rPr>
          <w:rFonts w:cstheme="minorHAnsi"/>
          <w:b/>
          <w:sz w:val="20"/>
          <w:szCs w:val="20"/>
        </w:rPr>
        <w:t xml:space="preserve">General Education Assessment Task Force </w:t>
      </w:r>
    </w:p>
    <w:p w:rsidR="00F64346" w:rsidRPr="00F64346" w:rsidRDefault="00F64346" w:rsidP="00F64346">
      <w:pPr>
        <w:pStyle w:val="ListParagraph"/>
        <w:numPr>
          <w:ilvl w:val="0"/>
          <w:numId w:val="2"/>
        </w:numPr>
        <w:spacing w:after="0" w:line="240" w:lineRule="auto"/>
        <w:rPr>
          <w:rFonts w:cstheme="minorHAnsi"/>
          <w:sz w:val="20"/>
          <w:szCs w:val="20"/>
        </w:rPr>
      </w:pPr>
      <w:r w:rsidRPr="00F64346">
        <w:rPr>
          <w:rFonts w:cstheme="minorHAnsi"/>
          <w:sz w:val="20"/>
          <w:szCs w:val="20"/>
        </w:rPr>
        <w:t>Membership drive in progress.</w:t>
      </w:r>
    </w:p>
    <w:p w:rsidR="008647AB" w:rsidRPr="00F64346" w:rsidRDefault="008647AB" w:rsidP="008647AB">
      <w:pPr>
        <w:spacing w:after="0" w:line="240" w:lineRule="auto"/>
        <w:rPr>
          <w:rFonts w:cstheme="minorHAnsi"/>
          <w:b/>
          <w:sz w:val="20"/>
          <w:szCs w:val="20"/>
        </w:rPr>
      </w:pPr>
    </w:p>
    <w:p w:rsidR="008647AB" w:rsidRPr="00F64346" w:rsidRDefault="008647AB" w:rsidP="008647AB">
      <w:pPr>
        <w:spacing w:after="0" w:line="240" w:lineRule="auto"/>
        <w:rPr>
          <w:rFonts w:cstheme="minorHAnsi"/>
          <w:b/>
          <w:sz w:val="20"/>
          <w:szCs w:val="20"/>
        </w:rPr>
      </w:pPr>
      <w:r w:rsidRPr="00F64346">
        <w:rPr>
          <w:rFonts w:cstheme="minorHAnsi"/>
          <w:b/>
          <w:sz w:val="20"/>
          <w:szCs w:val="20"/>
        </w:rPr>
        <w:t>List of Active Academic Courses w/OAA Approval Dates</w:t>
      </w:r>
    </w:p>
    <w:p w:rsidR="00134CDB" w:rsidRPr="00F64346" w:rsidRDefault="00985816" w:rsidP="008647AB">
      <w:pPr>
        <w:pStyle w:val="ListParagraph"/>
        <w:numPr>
          <w:ilvl w:val="0"/>
          <w:numId w:val="2"/>
        </w:numPr>
        <w:spacing w:after="0" w:line="240" w:lineRule="auto"/>
        <w:rPr>
          <w:rFonts w:cstheme="minorHAnsi"/>
          <w:sz w:val="20"/>
          <w:szCs w:val="20"/>
        </w:rPr>
      </w:pPr>
      <w:r w:rsidRPr="00F64346">
        <w:rPr>
          <w:rFonts w:cstheme="minorHAnsi"/>
          <w:sz w:val="20"/>
          <w:szCs w:val="20"/>
        </w:rPr>
        <w:t>Update in progress</w:t>
      </w:r>
      <w:r w:rsidR="00134CDB" w:rsidRPr="00F64346">
        <w:rPr>
          <w:rFonts w:cstheme="minorHAnsi"/>
          <w:sz w:val="20"/>
          <w:szCs w:val="20"/>
        </w:rPr>
        <w:t>.</w:t>
      </w:r>
    </w:p>
    <w:p w:rsidR="008647AB" w:rsidRPr="00F64346" w:rsidRDefault="008647AB" w:rsidP="008647AB">
      <w:pPr>
        <w:spacing w:after="0" w:line="240" w:lineRule="auto"/>
        <w:rPr>
          <w:rFonts w:cstheme="minorHAnsi"/>
          <w:b/>
          <w:sz w:val="20"/>
          <w:szCs w:val="20"/>
        </w:rPr>
      </w:pPr>
    </w:p>
    <w:p w:rsidR="000108C8" w:rsidRPr="00F64346" w:rsidRDefault="00985816" w:rsidP="000108C8">
      <w:pPr>
        <w:spacing w:after="0" w:line="240" w:lineRule="auto"/>
        <w:rPr>
          <w:rFonts w:cstheme="minorHAnsi"/>
          <w:b/>
          <w:sz w:val="20"/>
          <w:szCs w:val="20"/>
        </w:rPr>
      </w:pPr>
      <w:r w:rsidRPr="00F64346">
        <w:rPr>
          <w:rFonts w:cstheme="minorHAnsi"/>
          <w:b/>
          <w:sz w:val="20"/>
          <w:szCs w:val="20"/>
        </w:rPr>
        <w:t>Change of Department Name</w:t>
      </w:r>
    </w:p>
    <w:p w:rsidR="00F64346" w:rsidRPr="00F64346" w:rsidRDefault="00F64346" w:rsidP="00985816">
      <w:pPr>
        <w:pStyle w:val="ListParagraph"/>
        <w:numPr>
          <w:ilvl w:val="0"/>
          <w:numId w:val="2"/>
        </w:numPr>
        <w:spacing w:after="0" w:line="240" w:lineRule="auto"/>
        <w:rPr>
          <w:rFonts w:cstheme="minorHAnsi"/>
          <w:b/>
          <w:sz w:val="20"/>
          <w:szCs w:val="20"/>
        </w:rPr>
      </w:pPr>
      <w:r w:rsidRPr="00F64346">
        <w:rPr>
          <w:rFonts w:cstheme="minorHAnsi"/>
          <w:sz w:val="20"/>
          <w:szCs w:val="20"/>
        </w:rPr>
        <w:t>The College of Business and Public Policy</w:t>
      </w:r>
      <w:r w:rsidRPr="00F64346">
        <w:rPr>
          <w:rFonts w:cstheme="minorHAnsi"/>
          <w:sz w:val="20"/>
          <w:szCs w:val="20"/>
        </w:rPr>
        <w:t xml:space="preserve"> proposal</w:t>
      </w:r>
      <w:r w:rsidRPr="00F64346">
        <w:rPr>
          <w:rFonts w:cstheme="minorHAnsi"/>
          <w:sz w:val="20"/>
          <w:szCs w:val="20"/>
        </w:rPr>
        <w:t xml:space="preserve"> to revise the existing Department of Public Administration to the Department of Public Administration and Public Policy</w:t>
      </w:r>
      <w:r w:rsidRPr="00F64346">
        <w:rPr>
          <w:rFonts w:cstheme="minorHAnsi"/>
          <w:sz w:val="20"/>
          <w:szCs w:val="20"/>
        </w:rPr>
        <w:t xml:space="preserve"> has been submitted to the statewide Vice President for Academic Affairs</w:t>
      </w:r>
      <w:r w:rsidRPr="00F64346">
        <w:rPr>
          <w:rFonts w:cstheme="minorHAnsi"/>
          <w:sz w:val="20"/>
          <w:szCs w:val="20"/>
        </w:rPr>
        <w:t xml:space="preserve">. </w:t>
      </w:r>
    </w:p>
    <w:p w:rsidR="00F64346" w:rsidRPr="00F64346" w:rsidRDefault="00F64346" w:rsidP="00F64346">
      <w:pPr>
        <w:pStyle w:val="ListParagraph"/>
        <w:spacing w:after="0" w:line="240" w:lineRule="auto"/>
        <w:ind w:left="765"/>
        <w:rPr>
          <w:rFonts w:cstheme="minorHAnsi"/>
          <w:b/>
          <w:sz w:val="20"/>
          <w:szCs w:val="20"/>
        </w:rPr>
      </w:pPr>
    </w:p>
    <w:p w:rsidR="00F64346" w:rsidRPr="00F64346" w:rsidRDefault="00F64346" w:rsidP="00F64346">
      <w:pPr>
        <w:pStyle w:val="ListParagraph"/>
        <w:numPr>
          <w:ilvl w:val="0"/>
          <w:numId w:val="2"/>
        </w:numPr>
        <w:rPr>
          <w:rFonts w:cstheme="minorHAnsi"/>
          <w:i/>
          <w:sz w:val="20"/>
          <w:szCs w:val="20"/>
        </w:rPr>
      </w:pPr>
      <w:r w:rsidRPr="00F64346">
        <w:rPr>
          <w:rFonts w:cstheme="minorHAnsi"/>
          <w:sz w:val="20"/>
          <w:szCs w:val="20"/>
        </w:rPr>
        <w:t xml:space="preserve">University Regulation R10.02.040 states </w:t>
      </w:r>
      <w:r w:rsidRPr="00F64346">
        <w:rPr>
          <w:rFonts w:cstheme="minorHAnsi"/>
          <w:i/>
          <w:sz w:val="20"/>
          <w:szCs w:val="20"/>
        </w:rPr>
        <w:t>“The President must approve the establishment, elimination, or major revision of certain academic units unless such authority has been delegated. Academic units requiring president’s approval are those units in which faculty hold tenured or tenure track positions or which deliver one or more degree or certificate programs.”</w:t>
      </w:r>
    </w:p>
    <w:p w:rsidR="00F64346" w:rsidRPr="00F64346" w:rsidRDefault="00F64346" w:rsidP="00F64346">
      <w:pPr>
        <w:pStyle w:val="ListParagraph"/>
        <w:spacing w:after="0" w:line="240" w:lineRule="auto"/>
        <w:ind w:left="765"/>
        <w:rPr>
          <w:rFonts w:cstheme="minorHAnsi"/>
          <w:b/>
          <w:sz w:val="20"/>
          <w:szCs w:val="20"/>
        </w:rPr>
      </w:pPr>
    </w:p>
    <w:p w:rsidR="000108C8" w:rsidRPr="00F64346" w:rsidRDefault="000108C8" w:rsidP="000108C8">
      <w:pPr>
        <w:spacing w:after="0" w:line="240" w:lineRule="auto"/>
        <w:rPr>
          <w:rFonts w:cstheme="minorHAnsi"/>
          <w:b/>
          <w:sz w:val="20"/>
          <w:szCs w:val="20"/>
        </w:rPr>
      </w:pPr>
      <w:r w:rsidRPr="00F64346">
        <w:rPr>
          <w:rFonts w:cstheme="minorHAnsi"/>
          <w:b/>
          <w:sz w:val="20"/>
          <w:szCs w:val="20"/>
        </w:rPr>
        <w:t>Status of programs going up though Statewide Academic Committee (SAC) and Board of Regents (BOR)</w:t>
      </w:r>
    </w:p>
    <w:p w:rsidR="000108C8" w:rsidRPr="00F64346" w:rsidRDefault="000108C8" w:rsidP="000108C8">
      <w:pPr>
        <w:pStyle w:val="ListParagraph"/>
        <w:numPr>
          <w:ilvl w:val="0"/>
          <w:numId w:val="3"/>
        </w:numPr>
        <w:spacing w:after="0" w:line="240" w:lineRule="auto"/>
        <w:rPr>
          <w:rFonts w:cstheme="minorHAnsi"/>
          <w:sz w:val="20"/>
          <w:szCs w:val="20"/>
        </w:rPr>
      </w:pPr>
      <w:r w:rsidRPr="00F64346">
        <w:rPr>
          <w:rFonts w:cstheme="minorHAnsi"/>
          <w:sz w:val="20"/>
          <w:szCs w:val="20"/>
        </w:rPr>
        <w:t>Retail Management Undergraduate Certificate (BOR September meeting)</w:t>
      </w:r>
    </w:p>
    <w:p w:rsidR="000108C8" w:rsidRPr="00F64346" w:rsidRDefault="000108C8" w:rsidP="000108C8">
      <w:pPr>
        <w:pStyle w:val="ListParagraph"/>
        <w:numPr>
          <w:ilvl w:val="0"/>
          <w:numId w:val="3"/>
        </w:numPr>
        <w:spacing w:after="0" w:line="240" w:lineRule="auto"/>
        <w:rPr>
          <w:rFonts w:cstheme="minorHAnsi"/>
          <w:sz w:val="20"/>
          <w:szCs w:val="20"/>
        </w:rPr>
      </w:pPr>
      <w:r w:rsidRPr="00F64346">
        <w:rPr>
          <w:rFonts w:cstheme="minorHAnsi"/>
          <w:sz w:val="20"/>
          <w:szCs w:val="20"/>
        </w:rPr>
        <w:t>Bachelor of Arts, Legal Studies;  Associate of Applied Science, Paralegal Studies; Undergraduate Certificate,  Legal Nurse Consultant Paralegal; Post-Baccalaureate Certificate, Paralegal Studies (BOR September meeting)</w:t>
      </w:r>
    </w:p>
    <w:p w:rsidR="000108C8" w:rsidRPr="00F64346" w:rsidRDefault="000108C8" w:rsidP="000108C8">
      <w:pPr>
        <w:pStyle w:val="ListParagraph"/>
        <w:numPr>
          <w:ilvl w:val="0"/>
          <w:numId w:val="3"/>
        </w:numPr>
        <w:spacing w:after="0" w:line="240" w:lineRule="auto"/>
        <w:rPr>
          <w:rFonts w:cstheme="minorHAnsi"/>
          <w:sz w:val="20"/>
          <w:szCs w:val="20"/>
        </w:rPr>
      </w:pPr>
      <w:r w:rsidRPr="00F64346">
        <w:rPr>
          <w:rFonts w:cstheme="minorHAnsi"/>
          <w:sz w:val="20"/>
          <w:szCs w:val="20"/>
        </w:rPr>
        <w:t>BS, Health Science, Health Educator track and Pre-professional track (Approved by SAC and will be on a later BOR meeting this fall)</w:t>
      </w:r>
    </w:p>
    <w:p w:rsidR="008647AB" w:rsidRPr="00F64346" w:rsidRDefault="008647AB" w:rsidP="008647AB">
      <w:pPr>
        <w:spacing w:after="0" w:line="240" w:lineRule="auto"/>
        <w:rPr>
          <w:rFonts w:cstheme="minorHAnsi"/>
          <w:b/>
          <w:sz w:val="20"/>
          <w:szCs w:val="20"/>
        </w:rPr>
      </w:pPr>
    </w:p>
    <w:p w:rsidR="008647AB" w:rsidRPr="00F64346" w:rsidRDefault="008647AB" w:rsidP="008647AB">
      <w:pPr>
        <w:spacing w:after="0" w:line="240" w:lineRule="auto"/>
        <w:rPr>
          <w:rFonts w:cstheme="minorHAnsi"/>
          <w:b/>
          <w:sz w:val="20"/>
          <w:szCs w:val="20"/>
        </w:rPr>
      </w:pPr>
      <w:r w:rsidRPr="00F64346">
        <w:rPr>
          <w:rFonts w:cstheme="minorHAnsi"/>
          <w:b/>
          <w:sz w:val="20"/>
          <w:szCs w:val="20"/>
        </w:rPr>
        <w:t>Policy Advisory Committee</w:t>
      </w:r>
    </w:p>
    <w:p w:rsidR="008647AB" w:rsidRPr="00F64346" w:rsidRDefault="008647AB" w:rsidP="008647AB">
      <w:pPr>
        <w:pStyle w:val="ListParagraph"/>
        <w:spacing w:after="0" w:line="240" w:lineRule="auto"/>
        <w:rPr>
          <w:rFonts w:cstheme="minorHAnsi"/>
          <w:sz w:val="20"/>
          <w:szCs w:val="20"/>
          <w:u w:val="single"/>
        </w:rPr>
      </w:pPr>
      <w:r w:rsidRPr="00F64346">
        <w:rPr>
          <w:rFonts w:cstheme="minorHAnsi"/>
          <w:sz w:val="20"/>
          <w:szCs w:val="20"/>
          <w:u w:val="single"/>
        </w:rPr>
        <w:t xml:space="preserve">In Progress </w:t>
      </w:r>
    </w:p>
    <w:p w:rsidR="008647AB" w:rsidRPr="00F64346" w:rsidRDefault="008647AB" w:rsidP="008647AB">
      <w:pPr>
        <w:pStyle w:val="ListParagraph"/>
        <w:numPr>
          <w:ilvl w:val="0"/>
          <w:numId w:val="4"/>
        </w:numPr>
        <w:spacing w:after="0" w:line="240" w:lineRule="auto"/>
        <w:rPr>
          <w:rFonts w:cstheme="minorHAnsi"/>
          <w:sz w:val="20"/>
          <w:szCs w:val="20"/>
        </w:rPr>
      </w:pPr>
      <w:r w:rsidRPr="00F64346">
        <w:rPr>
          <w:rFonts w:cstheme="minorHAnsi"/>
          <w:sz w:val="20"/>
          <w:szCs w:val="20"/>
        </w:rPr>
        <w:t>Course Repeats (UAB/</w:t>
      </w:r>
      <w:r w:rsidR="007B3C14">
        <w:rPr>
          <w:rFonts w:cstheme="minorHAnsi"/>
          <w:sz w:val="20"/>
          <w:szCs w:val="20"/>
        </w:rPr>
        <w:t xml:space="preserve">Approved by </w:t>
      </w:r>
      <w:r w:rsidRPr="00F64346">
        <w:rPr>
          <w:rFonts w:cstheme="minorHAnsi"/>
          <w:sz w:val="20"/>
          <w:szCs w:val="20"/>
        </w:rPr>
        <w:t>GAB</w:t>
      </w:r>
      <w:r w:rsidR="007B3C14">
        <w:rPr>
          <w:rFonts w:cstheme="minorHAnsi"/>
          <w:sz w:val="20"/>
          <w:szCs w:val="20"/>
        </w:rPr>
        <w:t xml:space="preserve"> on August 24</w:t>
      </w:r>
      <w:bookmarkStart w:id="0" w:name="_GoBack"/>
      <w:bookmarkEnd w:id="0"/>
      <w:r w:rsidRPr="00F64346">
        <w:rPr>
          <w:rFonts w:cstheme="minorHAnsi"/>
          <w:sz w:val="20"/>
          <w:szCs w:val="20"/>
        </w:rPr>
        <w:t>)</w:t>
      </w:r>
    </w:p>
    <w:p w:rsidR="008647AB" w:rsidRPr="00F64346" w:rsidRDefault="008647AB" w:rsidP="008647AB">
      <w:pPr>
        <w:pStyle w:val="ListParagraph"/>
        <w:numPr>
          <w:ilvl w:val="0"/>
          <w:numId w:val="4"/>
        </w:numPr>
        <w:spacing w:after="0" w:line="240" w:lineRule="auto"/>
        <w:rPr>
          <w:rFonts w:cstheme="minorHAnsi"/>
          <w:sz w:val="20"/>
          <w:szCs w:val="20"/>
        </w:rPr>
      </w:pPr>
      <w:r w:rsidRPr="00F64346">
        <w:rPr>
          <w:rFonts w:cstheme="minorHAnsi"/>
          <w:sz w:val="20"/>
          <w:szCs w:val="20"/>
        </w:rPr>
        <w:t>Catalog Year and Course Prerequisites (UAB/GAB)</w:t>
      </w:r>
    </w:p>
    <w:p w:rsidR="008647AB" w:rsidRPr="00F64346" w:rsidRDefault="008647AB" w:rsidP="008647AB">
      <w:pPr>
        <w:pStyle w:val="ListParagraph"/>
        <w:numPr>
          <w:ilvl w:val="0"/>
          <w:numId w:val="4"/>
        </w:numPr>
        <w:spacing w:after="0" w:line="240" w:lineRule="auto"/>
        <w:rPr>
          <w:rFonts w:cstheme="minorHAnsi"/>
          <w:sz w:val="20"/>
          <w:szCs w:val="20"/>
        </w:rPr>
      </w:pPr>
      <w:r w:rsidRPr="00F64346">
        <w:rPr>
          <w:rFonts w:cstheme="minorHAnsi"/>
          <w:sz w:val="20"/>
          <w:szCs w:val="20"/>
        </w:rPr>
        <w:t>Posthumous Degrees (UAB/</w:t>
      </w:r>
      <w:r w:rsidR="007B3C14">
        <w:rPr>
          <w:rFonts w:cstheme="minorHAnsi"/>
          <w:sz w:val="20"/>
          <w:szCs w:val="20"/>
        </w:rPr>
        <w:t xml:space="preserve">Approved by </w:t>
      </w:r>
      <w:r w:rsidRPr="00F64346">
        <w:rPr>
          <w:rFonts w:cstheme="minorHAnsi"/>
          <w:sz w:val="20"/>
          <w:szCs w:val="20"/>
        </w:rPr>
        <w:t>GAB</w:t>
      </w:r>
      <w:r w:rsidR="007B3C14">
        <w:rPr>
          <w:rFonts w:cstheme="minorHAnsi"/>
          <w:sz w:val="20"/>
          <w:szCs w:val="20"/>
        </w:rPr>
        <w:t xml:space="preserve"> on August 24</w:t>
      </w:r>
      <w:r w:rsidRPr="00F64346">
        <w:rPr>
          <w:rFonts w:cstheme="minorHAnsi"/>
          <w:sz w:val="20"/>
          <w:szCs w:val="20"/>
        </w:rPr>
        <w:t>)</w:t>
      </w:r>
    </w:p>
    <w:p w:rsidR="008647AB" w:rsidRPr="00F64346" w:rsidRDefault="008647AB" w:rsidP="008647AB">
      <w:pPr>
        <w:pStyle w:val="ListParagraph"/>
        <w:numPr>
          <w:ilvl w:val="0"/>
          <w:numId w:val="4"/>
        </w:numPr>
        <w:spacing w:after="0" w:line="240" w:lineRule="auto"/>
        <w:rPr>
          <w:rFonts w:cstheme="minorHAnsi"/>
          <w:sz w:val="20"/>
          <w:szCs w:val="20"/>
        </w:rPr>
      </w:pPr>
      <w:r w:rsidRPr="00F64346">
        <w:rPr>
          <w:rFonts w:cstheme="minorHAnsi"/>
          <w:sz w:val="20"/>
          <w:szCs w:val="20"/>
        </w:rPr>
        <w:t>International Coursework Evaluations (Forthcoming to Faculty Senate Executive Board)</w:t>
      </w:r>
    </w:p>
    <w:p w:rsidR="008647AB" w:rsidRPr="00F64346" w:rsidRDefault="008647AB" w:rsidP="008647AB">
      <w:pPr>
        <w:pStyle w:val="ListParagraph"/>
        <w:numPr>
          <w:ilvl w:val="0"/>
          <w:numId w:val="4"/>
        </w:numPr>
        <w:spacing w:after="0" w:line="240" w:lineRule="auto"/>
        <w:rPr>
          <w:rFonts w:cstheme="minorHAnsi"/>
          <w:sz w:val="20"/>
          <w:szCs w:val="20"/>
        </w:rPr>
      </w:pPr>
      <w:r w:rsidRPr="00F64346">
        <w:rPr>
          <w:rFonts w:cstheme="minorHAnsi"/>
          <w:sz w:val="20"/>
          <w:szCs w:val="20"/>
        </w:rPr>
        <w:t>Program Suspension and Deletion Process (Forthcoming to academic boards)</w:t>
      </w:r>
    </w:p>
    <w:p w:rsidR="008647AB" w:rsidRPr="00F64346" w:rsidRDefault="008647AB" w:rsidP="008647AB">
      <w:pPr>
        <w:pStyle w:val="ListParagraph"/>
        <w:numPr>
          <w:ilvl w:val="0"/>
          <w:numId w:val="4"/>
        </w:numPr>
        <w:spacing w:after="0" w:line="240" w:lineRule="auto"/>
        <w:rPr>
          <w:rFonts w:cstheme="minorHAnsi"/>
          <w:sz w:val="20"/>
          <w:szCs w:val="20"/>
        </w:rPr>
      </w:pPr>
      <w:r w:rsidRPr="00F64346">
        <w:rPr>
          <w:rFonts w:cstheme="minorHAnsi"/>
          <w:sz w:val="20"/>
          <w:szCs w:val="20"/>
        </w:rPr>
        <w:t>Standards for MOAs/MOUs (Provost/Deans)</w:t>
      </w:r>
    </w:p>
    <w:p w:rsidR="008647AB" w:rsidRPr="00F64346" w:rsidRDefault="008647AB" w:rsidP="008647AB">
      <w:pPr>
        <w:spacing w:after="0" w:line="240" w:lineRule="auto"/>
        <w:rPr>
          <w:rFonts w:cstheme="minorHAnsi"/>
          <w:b/>
          <w:sz w:val="20"/>
          <w:szCs w:val="20"/>
        </w:rPr>
      </w:pPr>
    </w:p>
    <w:p w:rsidR="008647AB" w:rsidRPr="00F64346" w:rsidRDefault="008647AB" w:rsidP="008647AB">
      <w:pPr>
        <w:spacing w:after="0" w:line="240" w:lineRule="auto"/>
        <w:rPr>
          <w:rFonts w:cstheme="minorHAnsi"/>
          <w:b/>
          <w:sz w:val="20"/>
          <w:szCs w:val="20"/>
        </w:rPr>
      </w:pPr>
      <w:r w:rsidRPr="00F64346">
        <w:rPr>
          <w:rFonts w:cstheme="minorHAnsi"/>
          <w:b/>
          <w:sz w:val="20"/>
          <w:szCs w:val="20"/>
        </w:rPr>
        <w:t>Institutional Accreditation</w:t>
      </w:r>
      <w:r w:rsidR="00AC7637" w:rsidRPr="00F64346">
        <w:rPr>
          <w:rFonts w:cstheme="minorHAnsi"/>
          <w:b/>
          <w:sz w:val="20"/>
          <w:szCs w:val="20"/>
        </w:rPr>
        <w:t xml:space="preserve">: </w:t>
      </w:r>
      <w:hyperlink r:id="rId8" w:history="1">
        <w:r w:rsidR="00AC7637" w:rsidRPr="00F64346">
          <w:rPr>
            <w:rStyle w:val="Hyperlink"/>
            <w:rFonts w:cstheme="minorHAnsi"/>
            <w:b/>
            <w:sz w:val="20"/>
            <w:szCs w:val="20"/>
          </w:rPr>
          <w:t>http://www.uaa.alaska.edu/accreditation/</w:t>
        </w:r>
      </w:hyperlink>
    </w:p>
    <w:p w:rsidR="00891C15" w:rsidRPr="00F64346" w:rsidRDefault="00891C15">
      <w:pPr>
        <w:rPr>
          <w:rFonts w:cstheme="minorHAnsi"/>
          <w:sz w:val="20"/>
          <w:szCs w:val="20"/>
        </w:rPr>
      </w:pPr>
    </w:p>
    <w:p w:rsidR="00F64346" w:rsidRPr="00F64346" w:rsidRDefault="00F64346">
      <w:pPr>
        <w:rPr>
          <w:rFonts w:cstheme="minorHAnsi"/>
          <w:sz w:val="20"/>
          <w:szCs w:val="20"/>
        </w:rPr>
      </w:pPr>
    </w:p>
    <w:sectPr w:rsidR="00F64346" w:rsidRPr="00F643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D78" w:rsidRDefault="00461D78" w:rsidP="00461D78">
      <w:pPr>
        <w:spacing w:after="0" w:line="240" w:lineRule="auto"/>
      </w:pPr>
      <w:r>
        <w:separator/>
      </w:r>
    </w:p>
  </w:endnote>
  <w:endnote w:type="continuationSeparator" w:id="0">
    <w:p w:rsidR="00461D78" w:rsidRDefault="00461D78" w:rsidP="0046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D78" w:rsidRDefault="00461D78" w:rsidP="00461D78">
      <w:pPr>
        <w:spacing w:after="0" w:line="240" w:lineRule="auto"/>
      </w:pPr>
      <w:r>
        <w:separator/>
      </w:r>
    </w:p>
  </w:footnote>
  <w:footnote w:type="continuationSeparator" w:id="0">
    <w:p w:rsidR="00461D78" w:rsidRDefault="00461D78" w:rsidP="0046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D78" w:rsidRPr="00461D78" w:rsidRDefault="00985816" w:rsidP="00461D78">
    <w:pPr>
      <w:spacing w:after="0" w:line="240" w:lineRule="auto"/>
      <w:rPr>
        <w:b/>
        <w:sz w:val="20"/>
        <w:szCs w:val="20"/>
      </w:rPr>
    </w:pPr>
    <w:r>
      <w:rPr>
        <w:b/>
        <w:sz w:val="20"/>
        <w:szCs w:val="20"/>
      </w:rPr>
      <w:t>UAB Report (9-21</w:t>
    </w:r>
    <w:r w:rsidR="00461D78" w:rsidRPr="00461D78">
      <w:rPr>
        <w:b/>
        <w:sz w:val="20"/>
        <w:szCs w:val="20"/>
      </w:rPr>
      <w:t>-12)</w:t>
    </w:r>
  </w:p>
  <w:p w:rsidR="00461D78" w:rsidRPr="00461D78" w:rsidRDefault="00461D78" w:rsidP="00461D78">
    <w:pPr>
      <w:spacing w:after="0" w:line="240" w:lineRule="auto"/>
      <w:rPr>
        <w:b/>
        <w:sz w:val="20"/>
        <w:szCs w:val="20"/>
      </w:rPr>
    </w:pPr>
    <w:r w:rsidRPr="00461D78">
      <w:rPr>
        <w:b/>
        <w:sz w:val="20"/>
        <w:szCs w:val="20"/>
      </w:rPr>
      <w:t>Undergraduate Academic Affairs</w:t>
    </w:r>
  </w:p>
  <w:p w:rsidR="00461D78" w:rsidRDefault="00461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189"/>
    <w:multiLevelType w:val="hybridMultilevel"/>
    <w:tmpl w:val="62EC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606F26"/>
    <w:multiLevelType w:val="hybridMultilevel"/>
    <w:tmpl w:val="8488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D7129"/>
    <w:multiLevelType w:val="hybridMultilevel"/>
    <w:tmpl w:val="B52A8C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nsid w:val="485817D8"/>
    <w:multiLevelType w:val="hybridMultilevel"/>
    <w:tmpl w:val="3F84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9B66601"/>
    <w:multiLevelType w:val="hybridMultilevel"/>
    <w:tmpl w:val="63EA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DF35234"/>
    <w:multiLevelType w:val="hybridMultilevel"/>
    <w:tmpl w:val="DB1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E2E5B"/>
    <w:multiLevelType w:val="hybridMultilevel"/>
    <w:tmpl w:val="17BE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AB"/>
    <w:rsid w:val="000108C8"/>
    <w:rsid w:val="00134CDB"/>
    <w:rsid w:val="00461D78"/>
    <w:rsid w:val="006C4A0A"/>
    <w:rsid w:val="007B3C14"/>
    <w:rsid w:val="008647AB"/>
    <w:rsid w:val="00891C15"/>
    <w:rsid w:val="00985816"/>
    <w:rsid w:val="00AC7637"/>
    <w:rsid w:val="00F21016"/>
    <w:rsid w:val="00F6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7AB"/>
    <w:rPr>
      <w:color w:val="0000FF"/>
      <w:u w:val="single"/>
    </w:rPr>
  </w:style>
  <w:style w:type="paragraph" w:styleId="ListParagraph">
    <w:name w:val="List Paragraph"/>
    <w:basedOn w:val="Normal"/>
    <w:uiPriority w:val="34"/>
    <w:qFormat/>
    <w:rsid w:val="008647AB"/>
    <w:pPr>
      <w:ind w:left="720"/>
      <w:contextualSpacing/>
    </w:pPr>
  </w:style>
  <w:style w:type="paragraph" w:styleId="Header">
    <w:name w:val="header"/>
    <w:basedOn w:val="Normal"/>
    <w:link w:val="HeaderChar"/>
    <w:uiPriority w:val="99"/>
    <w:unhideWhenUsed/>
    <w:rsid w:val="00461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78"/>
  </w:style>
  <w:style w:type="paragraph" w:styleId="Footer">
    <w:name w:val="footer"/>
    <w:basedOn w:val="Normal"/>
    <w:link w:val="FooterChar"/>
    <w:uiPriority w:val="99"/>
    <w:unhideWhenUsed/>
    <w:rsid w:val="00461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7AB"/>
    <w:rPr>
      <w:color w:val="0000FF"/>
      <w:u w:val="single"/>
    </w:rPr>
  </w:style>
  <w:style w:type="paragraph" w:styleId="ListParagraph">
    <w:name w:val="List Paragraph"/>
    <w:basedOn w:val="Normal"/>
    <w:uiPriority w:val="34"/>
    <w:qFormat/>
    <w:rsid w:val="008647AB"/>
    <w:pPr>
      <w:ind w:left="720"/>
      <w:contextualSpacing/>
    </w:pPr>
  </w:style>
  <w:style w:type="paragraph" w:styleId="Header">
    <w:name w:val="header"/>
    <w:basedOn w:val="Normal"/>
    <w:link w:val="HeaderChar"/>
    <w:uiPriority w:val="99"/>
    <w:unhideWhenUsed/>
    <w:rsid w:val="00461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78"/>
  </w:style>
  <w:style w:type="paragraph" w:styleId="Footer">
    <w:name w:val="footer"/>
    <w:basedOn w:val="Normal"/>
    <w:link w:val="FooterChar"/>
    <w:uiPriority w:val="99"/>
    <w:unhideWhenUsed/>
    <w:rsid w:val="00461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71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alaska.edu/accredit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Kalina</dc:creator>
  <cp:lastModifiedBy>Susan M Kalina</cp:lastModifiedBy>
  <cp:revision>4</cp:revision>
  <cp:lastPrinted>2012-09-14T20:05:00Z</cp:lastPrinted>
  <dcterms:created xsi:type="dcterms:W3CDTF">2012-09-20T23:54:00Z</dcterms:created>
  <dcterms:modified xsi:type="dcterms:W3CDTF">2012-09-21T00:06:00Z</dcterms:modified>
</cp:coreProperties>
</file>