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3A47B" w14:textId="77777777" w:rsidR="00385058" w:rsidRDefault="00385058"/>
    <w:p w14:paraId="08F9F2A1" w14:textId="77777777" w:rsidR="00385058" w:rsidRDefault="00385058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77DDCC33" w14:textId="3579147F" w:rsidR="00385058" w:rsidRDefault="00BE2AE9">
      <w:pPr>
        <w:rPr>
          <w:rFonts w:ascii="Arial" w:hAnsi="Arial" w:cs="Arial"/>
        </w:rPr>
      </w:pPr>
      <w:r>
        <w:rPr>
          <w:rFonts w:ascii="Arial" w:hAnsi="Arial" w:cs="Arial"/>
        </w:rPr>
        <w:t>Feb. 26</w:t>
      </w:r>
      <w:r w:rsidR="00385058">
        <w:rPr>
          <w:rFonts w:ascii="Arial" w:hAnsi="Arial" w:cs="Arial"/>
        </w:rPr>
        <w:t>, 2016</w:t>
      </w:r>
    </w:p>
    <w:p w14:paraId="0D350234" w14:textId="77777777" w:rsidR="00F27FFD" w:rsidRPr="00F27FFD" w:rsidRDefault="00F27FFD">
      <w:pPr>
        <w:rPr>
          <w:rFonts w:ascii="Arial" w:hAnsi="Arial" w:cs="Arial"/>
        </w:rPr>
      </w:pPr>
      <w:r w:rsidRPr="00F27FFD">
        <w:rPr>
          <w:rFonts w:ascii="Arial" w:hAnsi="Arial" w:cs="Arial"/>
        </w:rPr>
        <w:t xml:space="preserve">Media contacts: </w:t>
      </w:r>
    </w:p>
    <w:p w14:paraId="12EFA5D5" w14:textId="6D1060F6" w:rsidR="00385058" w:rsidRPr="00F27FFD" w:rsidRDefault="00F27FFD">
      <w:pPr>
        <w:rPr>
          <w:rFonts w:ascii="Arial" w:hAnsi="Arial" w:cs="Arial"/>
        </w:rPr>
      </w:pPr>
      <w:r w:rsidRPr="00F27FFD">
        <w:rPr>
          <w:rFonts w:ascii="Arial" w:hAnsi="Arial" w:cs="Arial"/>
        </w:rPr>
        <w:t xml:space="preserve">UAA – Jessica Hamlin, </w:t>
      </w:r>
      <w:r w:rsidR="00814192">
        <w:rPr>
          <w:rFonts w:ascii="Arial" w:hAnsi="Arial" w:cs="Arial"/>
        </w:rPr>
        <w:t xml:space="preserve">(907) </w:t>
      </w:r>
      <w:r w:rsidRPr="00F27FFD">
        <w:rPr>
          <w:rFonts w:ascii="Arial" w:hAnsi="Arial" w:cs="Arial"/>
        </w:rPr>
        <w:t xml:space="preserve">786-1288, </w:t>
      </w:r>
      <w:hyperlink r:id="rId7" w:history="1">
        <w:r w:rsidRPr="00F27FFD">
          <w:rPr>
            <w:rStyle w:val="Hyperlink"/>
            <w:rFonts w:ascii="Arial" w:hAnsi="Arial" w:cs="Arial"/>
          </w:rPr>
          <w:t>jdhamlin@uaa.alaska.edu</w:t>
        </w:r>
      </w:hyperlink>
    </w:p>
    <w:p w14:paraId="2E61F195" w14:textId="2864BFE5" w:rsidR="00F27FFD" w:rsidRDefault="00F27FFD">
      <w:pPr>
        <w:rPr>
          <w:rFonts w:ascii="Arial" w:hAnsi="Arial" w:cs="Arial"/>
        </w:rPr>
      </w:pPr>
      <w:r w:rsidRPr="00F27FFD">
        <w:rPr>
          <w:rFonts w:ascii="Arial" w:hAnsi="Arial" w:cs="Arial"/>
        </w:rPr>
        <w:t xml:space="preserve">UAF – </w:t>
      </w:r>
      <w:proofErr w:type="spellStart"/>
      <w:r w:rsidRPr="00F27FFD">
        <w:rPr>
          <w:rFonts w:ascii="Arial" w:hAnsi="Arial" w:cs="Arial"/>
        </w:rPr>
        <w:t>Marmian</w:t>
      </w:r>
      <w:proofErr w:type="spellEnd"/>
      <w:r w:rsidRPr="00F27FFD">
        <w:rPr>
          <w:rFonts w:ascii="Arial" w:hAnsi="Arial" w:cs="Arial"/>
        </w:rPr>
        <w:t xml:space="preserve"> Grimes,</w:t>
      </w:r>
      <w:r>
        <w:rPr>
          <w:rFonts w:ascii="Arial" w:hAnsi="Arial" w:cs="Arial"/>
        </w:rPr>
        <w:t xml:space="preserve"> </w:t>
      </w:r>
      <w:r w:rsidR="00814192">
        <w:rPr>
          <w:rFonts w:ascii="Arial" w:hAnsi="Arial" w:cs="Arial"/>
        </w:rPr>
        <w:t xml:space="preserve">(907) 474-7902, </w:t>
      </w:r>
      <w:hyperlink r:id="rId8" w:history="1">
        <w:r w:rsidR="00814192" w:rsidRPr="007C3857">
          <w:rPr>
            <w:rStyle w:val="Hyperlink"/>
            <w:rFonts w:ascii="Arial" w:hAnsi="Arial" w:cs="Arial"/>
          </w:rPr>
          <w:t>marmian.grimes@alaska.edu</w:t>
        </w:r>
      </w:hyperlink>
      <w:r w:rsidR="00814192">
        <w:rPr>
          <w:rFonts w:ascii="Arial" w:hAnsi="Arial" w:cs="Arial"/>
        </w:rPr>
        <w:t xml:space="preserve"> </w:t>
      </w:r>
    </w:p>
    <w:p w14:paraId="0EB9A609" w14:textId="77777777" w:rsidR="00385058" w:rsidRDefault="00385058">
      <w:pPr>
        <w:rPr>
          <w:rFonts w:ascii="Arial" w:hAnsi="Arial" w:cs="Arial"/>
        </w:rPr>
      </w:pPr>
    </w:p>
    <w:p w14:paraId="03236FF4" w14:textId="68D730BB" w:rsidR="00385058" w:rsidRDefault="00506AC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Agreement offers chemical engineering degree </w:t>
      </w:r>
      <w:r w:rsidR="00D8340E">
        <w:rPr>
          <w:rFonts w:ascii="Arial" w:hAnsi="Arial" w:cs="Arial"/>
          <w:b/>
          <w:sz w:val="30"/>
          <w:szCs w:val="30"/>
        </w:rPr>
        <w:t xml:space="preserve">path </w:t>
      </w:r>
      <w:r>
        <w:rPr>
          <w:rFonts w:ascii="Arial" w:hAnsi="Arial" w:cs="Arial"/>
          <w:b/>
          <w:sz w:val="30"/>
          <w:szCs w:val="30"/>
        </w:rPr>
        <w:t>for Alaska students</w:t>
      </w:r>
    </w:p>
    <w:p w14:paraId="6DDAF618" w14:textId="77777777" w:rsidR="004516DA" w:rsidRDefault="004516DA" w:rsidP="00FC24B1">
      <w:pPr>
        <w:spacing w:line="276" w:lineRule="auto"/>
        <w:rPr>
          <w:rFonts w:ascii="Arial" w:hAnsi="Arial" w:cs="Arial"/>
          <w:i/>
        </w:rPr>
      </w:pPr>
    </w:p>
    <w:p w14:paraId="0E928841" w14:textId="2C169C7D" w:rsidR="00F929FF" w:rsidRDefault="00F929FF" w:rsidP="00FC24B1">
      <w:pPr>
        <w:spacing w:line="276" w:lineRule="auto"/>
        <w:rPr>
          <w:rFonts w:ascii="Arial" w:hAnsi="Arial" w:cs="Arial"/>
        </w:rPr>
      </w:pPr>
      <w:r w:rsidRPr="00784821">
        <w:rPr>
          <w:rFonts w:ascii="Arial" w:hAnsi="Arial" w:cs="Arial"/>
        </w:rPr>
        <w:t>The</w:t>
      </w:r>
      <w:r w:rsidR="00DF0024">
        <w:rPr>
          <w:rFonts w:ascii="Arial" w:hAnsi="Arial" w:cs="Arial"/>
        </w:rPr>
        <w:t xml:space="preserve"> </w:t>
      </w:r>
      <w:r w:rsidR="008377E3">
        <w:rPr>
          <w:rFonts w:ascii="Arial" w:hAnsi="Arial" w:cs="Arial"/>
        </w:rPr>
        <w:t>University of Alaska Anchorage and University of Alaska Fairbanks have joined forces with Washing</w:t>
      </w:r>
      <w:r w:rsidR="007026D9">
        <w:rPr>
          <w:rFonts w:ascii="Arial" w:hAnsi="Arial" w:cs="Arial"/>
        </w:rPr>
        <w:t xml:space="preserve">ton State University to </w:t>
      </w:r>
      <w:r>
        <w:rPr>
          <w:rFonts w:ascii="Arial" w:hAnsi="Arial" w:cs="Arial"/>
        </w:rPr>
        <w:t>make it easier for Alaska students to earn chemical engineering degrees.</w:t>
      </w:r>
    </w:p>
    <w:p w14:paraId="1EB8861B" w14:textId="77777777" w:rsidR="007026D9" w:rsidRDefault="007026D9" w:rsidP="00FC24B1">
      <w:pPr>
        <w:spacing w:line="276" w:lineRule="auto"/>
        <w:rPr>
          <w:rFonts w:ascii="Arial" w:hAnsi="Arial" w:cs="Arial"/>
        </w:rPr>
      </w:pPr>
    </w:p>
    <w:p w14:paraId="27FD7FB8" w14:textId="00ADD8EB" w:rsidR="007026D9" w:rsidRDefault="00F929FF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2+2 agreement allows</w:t>
      </w:r>
      <w:r w:rsidR="00D91000">
        <w:rPr>
          <w:rFonts w:ascii="Arial" w:hAnsi="Arial" w:cs="Arial"/>
        </w:rPr>
        <w:t xml:space="preserve"> </w:t>
      </w:r>
      <w:r w:rsidR="00DB2F1D">
        <w:rPr>
          <w:rFonts w:ascii="Arial" w:hAnsi="Arial" w:cs="Arial"/>
        </w:rPr>
        <w:t xml:space="preserve">Alaska students to </w:t>
      </w:r>
      <w:r w:rsidR="00D44A52">
        <w:rPr>
          <w:rFonts w:ascii="Arial" w:hAnsi="Arial" w:cs="Arial"/>
        </w:rPr>
        <w:t>fulfill</w:t>
      </w:r>
      <w:r w:rsidR="00DB2F1D">
        <w:rPr>
          <w:rFonts w:ascii="Arial" w:hAnsi="Arial" w:cs="Arial"/>
        </w:rPr>
        <w:t xml:space="preserve"> the</w:t>
      </w:r>
      <w:r w:rsidR="005071A9">
        <w:rPr>
          <w:rFonts w:ascii="Arial" w:hAnsi="Arial" w:cs="Arial"/>
        </w:rPr>
        <w:t xml:space="preserve"> first two years of </w:t>
      </w:r>
      <w:r w:rsidR="00D91000">
        <w:rPr>
          <w:rFonts w:ascii="Arial" w:hAnsi="Arial" w:cs="Arial"/>
        </w:rPr>
        <w:t xml:space="preserve">core requirements at UAA or </w:t>
      </w:r>
      <w:r w:rsidR="00B5460B">
        <w:rPr>
          <w:rFonts w:ascii="Arial" w:hAnsi="Arial" w:cs="Arial"/>
        </w:rPr>
        <w:t xml:space="preserve">UAF, </w:t>
      </w:r>
      <w:r w:rsidR="00D44A52">
        <w:rPr>
          <w:rFonts w:ascii="Arial" w:hAnsi="Arial" w:cs="Arial"/>
        </w:rPr>
        <w:t>then complete</w:t>
      </w:r>
      <w:r w:rsidR="008F3321">
        <w:rPr>
          <w:rFonts w:ascii="Arial" w:hAnsi="Arial" w:cs="Arial"/>
        </w:rPr>
        <w:t xml:space="preserve"> the final two years</w:t>
      </w:r>
      <w:r w:rsidR="0020787C">
        <w:rPr>
          <w:rFonts w:ascii="Arial" w:hAnsi="Arial" w:cs="Arial"/>
        </w:rPr>
        <w:t xml:space="preserve"> of study</w:t>
      </w:r>
      <w:r w:rsidR="00E67E1A">
        <w:rPr>
          <w:rFonts w:ascii="Arial" w:hAnsi="Arial" w:cs="Arial"/>
        </w:rPr>
        <w:t xml:space="preserve"> in Pullman, Wash.,</w:t>
      </w:r>
      <w:r w:rsidR="008F3321">
        <w:rPr>
          <w:rFonts w:ascii="Arial" w:hAnsi="Arial" w:cs="Arial"/>
        </w:rPr>
        <w:t xml:space="preserve"> </w:t>
      </w:r>
      <w:r w:rsidR="00B366D4">
        <w:rPr>
          <w:rFonts w:ascii="Arial" w:hAnsi="Arial" w:cs="Arial"/>
        </w:rPr>
        <w:t xml:space="preserve">at </w:t>
      </w:r>
      <w:r w:rsidR="00D649FE">
        <w:rPr>
          <w:rFonts w:ascii="Arial" w:hAnsi="Arial" w:cs="Arial"/>
        </w:rPr>
        <w:t>Washington State University’s</w:t>
      </w:r>
      <w:r w:rsidR="005071A9">
        <w:rPr>
          <w:rFonts w:ascii="Arial" w:hAnsi="Arial" w:cs="Arial"/>
        </w:rPr>
        <w:t xml:space="preserve"> </w:t>
      </w:r>
      <w:proofErr w:type="spellStart"/>
      <w:r w:rsidR="005071A9">
        <w:rPr>
          <w:rFonts w:ascii="Arial" w:hAnsi="Arial" w:cs="Arial"/>
        </w:rPr>
        <w:t>Voiland</w:t>
      </w:r>
      <w:proofErr w:type="spellEnd"/>
      <w:r w:rsidR="005071A9">
        <w:rPr>
          <w:rFonts w:ascii="Arial" w:hAnsi="Arial" w:cs="Arial"/>
        </w:rPr>
        <w:t xml:space="preserve"> School of Chemical En</w:t>
      </w:r>
      <w:r w:rsidR="00D649FE">
        <w:rPr>
          <w:rFonts w:ascii="Arial" w:hAnsi="Arial" w:cs="Arial"/>
        </w:rPr>
        <w:t xml:space="preserve">gineering and Bioengineering. </w:t>
      </w:r>
      <w:r w:rsidR="00F271BD">
        <w:rPr>
          <w:rFonts w:ascii="Arial" w:hAnsi="Arial" w:cs="Arial"/>
        </w:rPr>
        <w:t>Students would</w:t>
      </w:r>
      <w:r w:rsidR="00B366D4">
        <w:rPr>
          <w:rFonts w:ascii="Arial" w:hAnsi="Arial" w:cs="Arial"/>
        </w:rPr>
        <w:t xml:space="preserve"> earn their degrees</w:t>
      </w:r>
      <w:r w:rsidR="009F1522">
        <w:rPr>
          <w:rFonts w:ascii="Arial" w:hAnsi="Arial" w:cs="Arial"/>
        </w:rPr>
        <w:t xml:space="preserve"> from WSU.</w:t>
      </w:r>
      <w:r w:rsidR="006F3084">
        <w:rPr>
          <w:rFonts w:ascii="Arial" w:hAnsi="Arial" w:cs="Arial"/>
        </w:rPr>
        <w:t xml:space="preserve"> The program comes with no additional cost to UAF and UAA and will begin accepting students </w:t>
      </w:r>
      <w:r w:rsidR="00A04C22" w:rsidRPr="00A04C22">
        <w:rPr>
          <w:rFonts w:ascii="Arial" w:hAnsi="Arial" w:cs="Arial"/>
        </w:rPr>
        <w:t xml:space="preserve">immediately. </w:t>
      </w:r>
    </w:p>
    <w:p w14:paraId="32D2ACAD" w14:textId="77777777" w:rsidR="008377E3" w:rsidRDefault="008377E3" w:rsidP="00FC24B1">
      <w:pPr>
        <w:spacing w:line="276" w:lineRule="auto"/>
        <w:rPr>
          <w:rFonts w:ascii="Arial" w:hAnsi="Arial" w:cs="Arial"/>
        </w:rPr>
      </w:pPr>
    </w:p>
    <w:p w14:paraId="0D503911" w14:textId="18037C8F" w:rsidR="00237178" w:rsidRDefault="00237178" w:rsidP="00FC24B1">
      <w:pPr>
        <w:spacing w:line="276" w:lineRule="auto"/>
        <w:rPr>
          <w:rFonts w:ascii="Arial" w:hAnsi="Arial" w:cs="Arial"/>
        </w:rPr>
      </w:pPr>
      <w:r w:rsidRPr="004516D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We are pleased to be able to make use of existing resources on all three campuses to offer new opportunities and bright futures for our students and our state,” </w:t>
      </w:r>
      <w:r w:rsidR="006673C5">
        <w:rPr>
          <w:rFonts w:ascii="Arial" w:hAnsi="Arial" w:cs="Arial"/>
        </w:rPr>
        <w:t>said Fred Barlow, dean of the</w:t>
      </w:r>
      <w:r w:rsidRPr="004516DA">
        <w:rPr>
          <w:rFonts w:ascii="Arial" w:hAnsi="Arial" w:cs="Arial"/>
        </w:rPr>
        <w:t xml:space="preserve"> UAA C</w:t>
      </w:r>
      <w:r w:rsidR="006673C5">
        <w:rPr>
          <w:rFonts w:ascii="Arial" w:hAnsi="Arial" w:cs="Arial"/>
        </w:rPr>
        <w:t xml:space="preserve">ollege of Engineering. </w:t>
      </w:r>
    </w:p>
    <w:p w14:paraId="3F3C748E" w14:textId="77777777" w:rsidR="00237178" w:rsidRDefault="00237178" w:rsidP="00FC24B1">
      <w:pPr>
        <w:spacing w:line="276" w:lineRule="auto"/>
        <w:rPr>
          <w:rFonts w:ascii="Arial" w:hAnsi="Arial" w:cs="Arial"/>
        </w:rPr>
      </w:pPr>
    </w:p>
    <w:p w14:paraId="17FDD173" w14:textId="15CA76DB" w:rsidR="00E86F0A" w:rsidRDefault="008377E3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Industry partners</w:t>
      </w:r>
      <w:r w:rsidR="00B610AF">
        <w:rPr>
          <w:rFonts w:ascii="Arial" w:hAnsi="Arial" w:cs="Arial"/>
        </w:rPr>
        <w:t xml:space="preserve"> have demonstrated strong</w:t>
      </w:r>
      <w:r>
        <w:rPr>
          <w:rFonts w:ascii="Arial" w:hAnsi="Arial" w:cs="Arial"/>
        </w:rPr>
        <w:t xml:space="preserve"> support</w:t>
      </w:r>
      <w:r w:rsidR="00B610AF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a chemical engineering</w:t>
      </w:r>
      <w:r w:rsidR="00B610AF">
        <w:rPr>
          <w:rFonts w:ascii="Arial" w:hAnsi="Arial" w:cs="Arial"/>
        </w:rPr>
        <w:t xml:space="preserve"> </w:t>
      </w:r>
      <w:r w:rsidR="006F3084">
        <w:rPr>
          <w:rFonts w:ascii="Arial" w:hAnsi="Arial" w:cs="Arial"/>
        </w:rPr>
        <w:t>program in Alaska</w:t>
      </w:r>
      <w:r w:rsidR="00784821">
        <w:rPr>
          <w:rFonts w:ascii="Arial" w:hAnsi="Arial" w:cs="Arial"/>
        </w:rPr>
        <w:t>, in part</w:t>
      </w:r>
      <w:r w:rsidR="00D8340E">
        <w:rPr>
          <w:rFonts w:ascii="Arial" w:hAnsi="Arial" w:cs="Arial"/>
        </w:rPr>
        <w:t xml:space="preserve"> to reduce the need to recruit outside the state. Hiring graduates with existing ties to Alaska </w:t>
      </w:r>
      <w:r w:rsidR="00784821">
        <w:rPr>
          <w:rFonts w:ascii="Arial" w:hAnsi="Arial" w:cs="Arial"/>
        </w:rPr>
        <w:t>helps reduce expensive turnover</w:t>
      </w:r>
      <w:r w:rsidR="00D8340E">
        <w:rPr>
          <w:rFonts w:ascii="Arial" w:hAnsi="Arial" w:cs="Arial"/>
        </w:rPr>
        <w:t xml:space="preserve">. </w:t>
      </w:r>
    </w:p>
    <w:p w14:paraId="7FA77B85" w14:textId="77777777" w:rsidR="00B366D4" w:rsidRDefault="00B366D4" w:rsidP="00FC24B1">
      <w:pPr>
        <w:spacing w:line="276" w:lineRule="auto"/>
        <w:rPr>
          <w:rFonts w:ascii="Arial" w:hAnsi="Arial" w:cs="Arial"/>
        </w:rPr>
      </w:pPr>
    </w:p>
    <w:p w14:paraId="573AA29D" w14:textId="5BDA5170" w:rsidR="00B366D4" w:rsidRDefault="00B366D4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“We know that Alaska industry needs chemical engineers, and a full four-year program is part of UAF’s long-term plan</w:t>
      </w:r>
      <w:r w:rsidR="009F1522">
        <w:rPr>
          <w:rFonts w:ascii="Arial" w:hAnsi="Arial" w:cs="Arial"/>
        </w:rPr>
        <w:t xml:space="preserve"> to meet that need</w:t>
      </w:r>
      <w:r>
        <w:rPr>
          <w:rFonts w:ascii="Arial" w:hAnsi="Arial" w:cs="Arial"/>
        </w:rPr>
        <w:t>,” said Doug Goering, dean of the UAF College of Engineering and Mines. “</w:t>
      </w:r>
      <w:r w:rsidR="00784821">
        <w:rPr>
          <w:rFonts w:ascii="Arial" w:hAnsi="Arial" w:cs="Arial"/>
        </w:rPr>
        <w:t>Until that’s a reality</w:t>
      </w:r>
      <w:r w:rsidR="009F1522">
        <w:rPr>
          <w:rFonts w:ascii="Arial" w:hAnsi="Arial" w:cs="Arial"/>
        </w:rPr>
        <w:t>,</w:t>
      </w:r>
      <w:r w:rsidR="0078482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agreement with WSU offers our students an immediate option to earn this </w:t>
      </w:r>
      <w:r w:rsidR="009F1522">
        <w:rPr>
          <w:rFonts w:ascii="Arial" w:hAnsi="Arial" w:cs="Arial"/>
        </w:rPr>
        <w:t>high-demand degree</w:t>
      </w:r>
      <w:r w:rsidR="00D8340E">
        <w:rPr>
          <w:rFonts w:ascii="Arial" w:hAnsi="Arial" w:cs="Arial"/>
        </w:rPr>
        <w:t xml:space="preserve"> and then return home to live and work</w:t>
      </w:r>
      <w:r w:rsidR="009F1522">
        <w:rPr>
          <w:rFonts w:ascii="Arial" w:hAnsi="Arial" w:cs="Arial"/>
        </w:rPr>
        <w:t>.”</w:t>
      </w:r>
    </w:p>
    <w:p w14:paraId="124535EA" w14:textId="77777777" w:rsidR="00E86F0A" w:rsidRDefault="00E86F0A" w:rsidP="00FC24B1">
      <w:pPr>
        <w:spacing w:line="276" w:lineRule="auto"/>
        <w:rPr>
          <w:rFonts w:ascii="Arial" w:hAnsi="Arial" w:cs="Arial"/>
        </w:rPr>
      </w:pPr>
    </w:p>
    <w:p w14:paraId="12ADA40A" w14:textId="227570E5" w:rsidR="006820C8" w:rsidRDefault="00E67E1A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8340E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>is designed to encourage Alaskans to return after graduation through incentives such as Alaska-based internships.</w:t>
      </w:r>
      <w:r w:rsidR="00D8340E">
        <w:rPr>
          <w:rFonts w:ascii="Arial" w:hAnsi="Arial" w:cs="Arial"/>
        </w:rPr>
        <w:t xml:space="preserve"> </w:t>
      </w:r>
      <w:r w:rsidR="006820C8">
        <w:rPr>
          <w:rFonts w:ascii="Arial" w:hAnsi="Arial" w:cs="Arial"/>
        </w:rPr>
        <w:t xml:space="preserve">This collaboration </w:t>
      </w:r>
      <w:r w:rsidR="006C3D79">
        <w:rPr>
          <w:rFonts w:ascii="Arial" w:hAnsi="Arial" w:cs="Arial"/>
        </w:rPr>
        <w:t>opens up more opportunities for Alaskans and demonstrates the university’s cooperation with the state and engineering industry to help fill gaps in Alaska’s workforce.</w:t>
      </w:r>
    </w:p>
    <w:p w14:paraId="2CBA6CB9" w14:textId="77777777" w:rsidR="00EE3996" w:rsidRDefault="00EE3996" w:rsidP="00FC24B1">
      <w:pPr>
        <w:spacing w:line="276" w:lineRule="auto"/>
        <w:rPr>
          <w:rFonts w:ascii="Arial" w:hAnsi="Arial" w:cs="Arial"/>
        </w:rPr>
      </w:pPr>
    </w:p>
    <w:p w14:paraId="7DA34182" w14:textId="5293B7F0" w:rsidR="004516DA" w:rsidRPr="00F271BD" w:rsidRDefault="00F271BD" w:rsidP="00FC24B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271BD">
        <w:rPr>
          <w:rFonts w:ascii="Arial" w:hAnsi="Arial" w:cs="Arial"/>
        </w:rPr>
        <w:lastRenderedPageBreak/>
        <w:t xml:space="preserve">“This collaborative program recognizes the historically strong linkages between Washington and Alaska, and we're pleased to be able to help meet the need for a chemical engineering program for students from Alaska,'' said </w:t>
      </w:r>
      <w:proofErr w:type="spellStart"/>
      <w:r w:rsidRPr="00F271BD">
        <w:rPr>
          <w:rFonts w:ascii="Arial" w:hAnsi="Arial" w:cs="Arial"/>
        </w:rPr>
        <w:t>Candis</w:t>
      </w:r>
      <w:proofErr w:type="spellEnd"/>
      <w:r w:rsidRPr="00F271BD">
        <w:rPr>
          <w:rFonts w:ascii="Arial" w:hAnsi="Arial" w:cs="Arial"/>
        </w:rPr>
        <w:t xml:space="preserve"> </w:t>
      </w:r>
      <w:proofErr w:type="spellStart"/>
      <w:r w:rsidRPr="00F271BD">
        <w:rPr>
          <w:rFonts w:ascii="Arial" w:hAnsi="Arial" w:cs="Arial"/>
        </w:rPr>
        <w:t>Claiborn</w:t>
      </w:r>
      <w:proofErr w:type="spellEnd"/>
      <w:r w:rsidRPr="00F271BD">
        <w:rPr>
          <w:rFonts w:ascii="Arial" w:hAnsi="Arial" w:cs="Arial"/>
        </w:rPr>
        <w:t xml:space="preserve">, dean of the WSU </w:t>
      </w:r>
      <w:proofErr w:type="spellStart"/>
      <w:r w:rsidRPr="00F271BD">
        <w:rPr>
          <w:rFonts w:ascii="Arial" w:hAnsi="Arial" w:cs="Arial"/>
        </w:rPr>
        <w:t>Voiland</w:t>
      </w:r>
      <w:proofErr w:type="spellEnd"/>
      <w:r w:rsidRPr="00F271BD">
        <w:rPr>
          <w:rFonts w:ascii="Arial" w:hAnsi="Arial" w:cs="Arial"/>
        </w:rPr>
        <w:t xml:space="preserve"> College of Engineering and Architecture.</w:t>
      </w:r>
    </w:p>
    <w:p w14:paraId="20262906" w14:textId="77777777" w:rsidR="00F271BD" w:rsidRDefault="00F271BD" w:rsidP="00FC24B1">
      <w:pPr>
        <w:autoSpaceDE w:val="0"/>
        <w:autoSpaceDN w:val="0"/>
        <w:adjustRightInd w:val="0"/>
        <w:spacing w:line="276" w:lineRule="auto"/>
        <w:rPr>
          <w:rFonts w:ascii="TT14Et00" w:hAnsi="TT14Et00" w:cs="TT14Et00"/>
          <w:sz w:val="21"/>
          <w:szCs w:val="21"/>
        </w:rPr>
      </w:pPr>
    </w:p>
    <w:p w14:paraId="043310A9" w14:textId="69C08BAE" w:rsidR="00385058" w:rsidRDefault="00385058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three </w:t>
      </w:r>
      <w:r w:rsidR="00D8340E">
        <w:rPr>
          <w:rFonts w:ascii="Arial" w:hAnsi="Arial" w:cs="Arial"/>
        </w:rPr>
        <w:t>universities</w:t>
      </w:r>
      <w:r>
        <w:rPr>
          <w:rFonts w:ascii="Arial" w:hAnsi="Arial" w:cs="Arial"/>
        </w:rPr>
        <w:t xml:space="preserve">, along with industry and community partners, will celebrate the collaboration at a ceremony on Friday, Feb. 26, at 3:30 p.m., in the </w:t>
      </w:r>
      <w:r w:rsidR="00D8340E">
        <w:rPr>
          <w:rFonts w:ascii="Arial" w:hAnsi="Arial" w:cs="Arial"/>
        </w:rPr>
        <w:t>2</w:t>
      </w:r>
      <w:r w:rsidRPr="00385058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floor atrium of the UAA E</w:t>
      </w:r>
      <w:r w:rsidR="00546F33">
        <w:rPr>
          <w:rFonts w:ascii="Arial" w:hAnsi="Arial" w:cs="Arial"/>
        </w:rPr>
        <w:t>ngineering &amp; Industry Building.</w:t>
      </w:r>
    </w:p>
    <w:p w14:paraId="2E924EB1" w14:textId="77777777" w:rsidR="00546F33" w:rsidRDefault="00546F33" w:rsidP="00FC24B1">
      <w:pPr>
        <w:spacing w:line="276" w:lineRule="auto"/>
        <w:rPr>
          <w:rFonts w:ascii="Arial" w:hAnsi="Arial" w:cs="Arial"/>
        </w:rPr>
      </w:pPr>
    </w:p>
    <w:p w14:paraId="14C24F86" w14:textId="50662B3E" w:rsidR="00546F33" w:rsidRDefault="001A59E4" w:rsidP="00FC2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NOTE TO EDITORS</w:t>
      </w:r>
      <w:r w:rsidR="00546F33">
        <w:rPr>
          <w:rFonts w:ascii="Arial" w:hAnsi="Arial" w:cs="Arial"/>
        </w:rPr>
        <w:t xml:space="preserve">: </w:t>
      </w:r>
      <w:r w:rsidR="00C141DD">
        <w:rPr>
          <w:rFonts w:ascii="Arial" w:hAnsi="Arial" w:cs="Arial"/>
        </w:rPr>
        <w:t>The deans from each university</w:t>
      </w:r>
      <w:r w:rsidR="00D8340E">
        <w:rPr>
          <w:rFonts w:ascii="Arial" w:hAnsi="Arial" w:cs="Arial"/>
        </w:rPr>
        <w:t xml:space="preserve"> </w:t>
      </w:r>
      <w:r w:rsidR="00546F33">
        <w:rPr>
          <w:rFonts w:ascii="Arial" w:hAnsi="Arial" w:cs="Arial"/>
        </w:rPr>
        <w:t>will be available for interviews from 1:30–2 p.m. on Friday, Feb. 26. Please c</w:t>
      </w:r>
      <w:r w:rsidR="00554C43">
        <w:rPr>
          <w:rFonts w:ascii="Arial" w:hAnsi="Arial" w:cs="Arial"/>
        </w:rPr>
        <w:t>ontact one of the media representatives</w:t>
      </w:r>
      <w:r w:rsidR="00546F33">
        <w:rPr>
          <w:rFonts w:ascii="Arial" w:hAnsi="Arial" w:cs="Arial"/>
        </w:rPr>
        <w:t xml:space="preserve"> listed above if interested. </w:t>
      </w:r>
      <w:bookmarkStart w:id="0" w:name="_GoBack"/>
      <w:bookmarkEnd w:id="0"/>
    </w:p>
    <w:p w14:paraId="540E1BAE" w14:textId="77777777" w:rsidR="00546F33" w:rsidRDefault="00546F33" w:rsidP="00FC24B1">
      <w:pPr>
        <w:spacing w:line="276" w:lineRule="auto"/>
        <w:rPr>
          <w:rFonts w:ascii="Arial" w:hAnsi="Arial" w:cs="Arial"/>
        </w:rPr>
      </w:pPr>
    </w:p>
    <w:p w14:paraId="3B118958" w14:textId="096E1173" w:rsidR="00FC24B1" w:rsidRPr="001A59E4" w:rsidRDefault="00784821" w:rsidP="00FC24B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59E4">
        <w:rPr>
          <w:rFonts w:ascii="Arial" w:hAnsi="Arial" w:cs="Arial"/>
          <w:b/>
          <w:sz w:val="20"/>
          <w:szCs w:val="20"/>
        </w:rPr>
        <w:t>ON THE WEB:</w:t>
      </w:r>
    </w:p>
    <w:p w14:paraId="7EBBE5DB" w14:textId="56E8730A" w:rsidR="00784821" w:rsidRDefault="00784821" w:rsidP="00FC24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Washington State University: </w:t>
      </w:r>
      <w:r w:rsidRPr="00FC24B1">
        <w:rPr>
          <w:rFonts w:ascii="Arial" w:hAnsi="Arial" w:cs="Arial"/>
          <w:sz w:val="20"/>
          <w:szCs w:val="20"/>
        </w:rPr>
        <w:t>wsu.edu</w:t>
      </w:r>
    </w:p>
    <w:p w14:paraId="2E92396D" w14:textId="70FD37D4" w:rsidR="00784821" w:rsidRDefault="00784821" w:rsidP="00FC24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Alaska Fairbanks: </w:t>
      </w:r>
      <w:hyperlink r:id="rId9" w:history="1">
        <w:r w:rsidRPr="0019132E">
          <w:rPr>
            <w:rStyle w:val="Hyperlink"/>
            <w:rFonts w:ascii="Arial" w:hAnsi="Arial" w:cs="Arial"/>
            <w:sz w:val="20"/>
            <w:szCs w:val="20"/>
          </w:rPr>
          <w:t>www.uaf.edu</w:t>
        </w:r>
      </w:hyperlink>
    </w:p>
    <w:p w14:paraId="3D53BEDF" w14:textId="728E2BE6" w:rsidR="00784821" w:rsidRDefault="00784821" w:rsidP="00FC24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Alaska Anchorage: </w:t>
      </w:r>
      <w:r w:rsidRPr="00FC24B1">
        <w:rPr>
          <w:rFonts w:ascii="Arial" w:hAnsi="Arial" w:cs="Arial"/>
          <w:sz w:val="20"/>
          <w:szCs w:val="20"/>
        </w:rPr>
        <w:t>uaa.alaska.edu</w:t>
      </w:r>
    </w:p>
    <w:p w14:paraId="3AB1C890" w14:textId="77777777" w:rsidR="00784821" w:rsidRDefault="00784821" w:rsidP="00FC24B1">
      <w:pPr>
        <w:spacing w:line="360" w:lineRule="auto"/>
        <w:rPr>
          <w:rFonts w:ascii="Arial" w:hAnsi="Arial" w:cs="Arial"/>
          <w:sz w:val="20"/>
          <w:szCs w:val="20"/>
        </w:rPr>
      </w:pPr>
    </w:p>
    <w:p w14:paraId="4CB3B848" w14:textId="77777777" w:rsidR="00546F33" w:rsidRPr="00FC24B1" w:rsidRDefault="00546F33" w:rsidP="00546F33">
      <w:pPr>
        <w:jc w:val="center"/>
        <w:rPr>
          <w:rFonts w:ascii="Arial" w:hAnsi="Arial" w:cs="Arial"/>
        </w:rPr>
      </w:pPr>
    </w:p>
    <w:sectPr w:rsidR="00546F33" w:rsidRPr="00FC24B1" w:rsidSect="00C7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D1FE0" w14:textId="77777777" w:rsidR="00784821" w:rsidRDefault="00784821" w:rsidP="00C302C6">
      <w:r>
        <w:separator/>
      </w:r>
    </w:p>
  </w:endnote>
  <w:endnote w:type="continuationSeparator" w:id="0">
    <w:p w14:paraId="6D0B01C0" w14:textId="77777777" w:rsidR="00784821" w:rsidRDefault="00784821" w:rsidP="00C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14E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B306" w14:textId="77777777" w:rsidR="00784821" w:rsidRDefault="007848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BA3C" w14:textId="77777777" w:rsidR="00784821" w:rsidRDefault="007848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C439" w14:textId="77777777" w:rsidR="00784821" w:rsidRDefault="007848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5EC1A" w14:textId="77777777" w:rsidR="00784821" w:rsidRDefault="00784821" w:rsidP="00C302C6">
      <w:r>
        <w:separator/>
      </w:r>
    </w:p>
  </w:footnote>
  <w:footnote w:type="continuationSeparator" w:id="0">
    <w:p w14:paraId="066E2606" w14:textId="77777777" w:rsidR="00784821" w:rsidRDefault="00784821" w:rsidP="00C30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01ECA" w14:textId="243EE59E" w:rsidR="00784821" w:rsidRDefault="007848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E52" w14:textId="31DDC798" w:rsidR="00784821" w:rsidRDefault="007848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F80F" w14:textId="1BFB983F" w:rsidR="00784821" w:rsidRDefault="00784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8"/>
    <w:rsid w:val="00013233"/>
    <w:rsid w:val="00017532"/>
    <w:rsid w:val="0006041A"/>
    <w:rsid w:val="000729BA"/>
    <w:rsid w:val="00091799"/>
    <w:rsid w:val="000B0FA2"/>
    <w:rsid w:val="00160AF0"/>
    <w:rsid w:val="0017056D"/>
    <w:rsid w:val="001A59E4"/>
    <w:rsid w:val="001C6EC3"/>
    <w:rsid w:val="001D57E5"/>
    <w:rsid w:val="001F3E17"/>
    <w:rsid w:val="0020787C"/>
    <w:rsid w:val="00237178"/>
    <w:rsid w:val="002408FD"/>
    <w:rsid w:val="0024407B"/>
    <w:rsid w:val="00251E41"/>
    <w:rsid w:val="00274400"/>
    <w:rsid w:val="002B7AB5"/>
    <w:rsid w:val="002B7ADB"/>
    <w:rsid w:val="00333761"/>
    <w:rsid w:val="003737DF"/>
    <w:rsid w:val="0037397B"/>
    <w:rsid w:val="00383C79"/>
    <w:rsid w:val="00385058"/>
    <w:rsid w:val="00393CD5"/>
    <w:rsid w:val="003962C2"/>
    <w:rsid w:val="003A3539"/>
    <w:rsid w:val="003B6BA1"/>
    <w:rsid w:val="00404324"/>
    <w:rsid w:val="004075B1"/>
    <w:rsid w:val="00421A2C"/>
    <w:rsid w:val="00426286"/>
    <w:rsid w:val="004264EB"/>
    <w:rsid w:val="004516DA"/>
    <w:rsid w:val="00462D25"/>
    <w:rsid w:val="004935C2"/>
    <w:rsid w:val="004A66B4"/>
    <w:rsid w:val="005026B5"/>
    <w:rsid w:val="00506ACC"/>
    <w:rsid w:val="005071A9"/>
    <w:rsid w:val="00546F33"/>
    <w:rsid w:val="00553C79"/>
    <w:rsid w:val="00554C43"/>
    <w:rsid w:val="005D101C"/>
    <w:rsid w:val="005F7CDA"/>
    <w:rsid w:val="006179A7"/>
    <w:rsid w:val="00624099"/>
    <w:rsid w:val="00633DC9"/>
    <w:rsid w:val="00663213"/>
    <w:rsid w:val="006673C5"/>
    <w:rsid w:val="006820C8"/>
    <w:rsid w:val="00694D4C"/>
    <w:rsid w:val="006C3D79"/>
    <w:rsid w:val="006F0A37"/>
    <w:rsid w:val="006F3084"/>
    <w:rsid w:val="007026D9"/>
    <w:rsid w:val="007059F2"/>
    <w:rsid w:val="00725127"/>
    <w:rsid w:val="007306B1"/>
    <w:rsid w:val="00765153"/>
    <w:rsid w:val="007832BF"/>
    <w:rsid w:val="00784821"/>
    <w:rsid w:val="00786ABD"/>
    <w:rsid w:val="007949D5"/>
    <w:rsid w:val="007A46A7"/>
    <w:rsid w:val="007A5A91"/>
    <w:rsid w:val="008121A6"/>
    <w:rsid w:val="00814192"/>
    <w:rsid w:val="00832A34"/>
    <w:rsid w:val="008377E3"/>
    <w:rsid w:val="008502C6"/>
    <w:rsid w:val="00870824"/>
    <w:rsid w:val="008A0D84"/>
    <w:rsid w:val="008A4AB0"/>
    <w:rsid w:val="008F3321"/>
    <w:rsid w:val="009253CF"/>
    <w:rsid w:val="00925BD7"/>
    <w:rsid w:val="009B50CA"/>
    <w:rsid w:val="009F1522"/>
    <w:rsid w:val="00A04C22"/>
    <w:rsid w:val="00A1206A"/>
    <w:rsid w:val="00A32140"/>
    <w:rsid w:val="00AA203A"/>
    <w:rsid w:val="00AA25FE"/>
    <w:rsid w:val="00AC6459"/>
    <w:rsid w:val="00AD1155"/>
    <w:rsid w:val="00AE21ED"/>
    <w:rsid w:val="00B01F1A"/>
    <w:rsid w:val="00B14358"/>
    <w:rsid w:val="00B17690"/>
    <w:rsid w:val="00B23195"/>
    <w:rsid w:val="00B366D4"/>
    <w:rsid w:val="00B5460B"/>
    <w:rsid w:val="00B610AF"/>
    <w:rsid w:val="00B9567A"/>
    <w:rsid w:val="00BE2AE9"/>
    <w:rsid w:val="00C141DD"/>
    <w:rsid w:val="00C248BC"/>
    <w:rsid w:val="00C302C6"/>
    <w:rsid w:val="00C51CD9"/>
    <w:rsid w:val="00C72E6A"/>
    <w:rsid w:val="00C80EF2"/>
    <w:rsid w:val="00C92FFF"/>
    <w:rsid w:val="00D44A52"/>
    <w:rsid w:val="00D455D3"/>
    <w:rsid w:val="00D649FE"/>
    <w:rsid w:val="00D8340E"/>
    <w:rsid w:val="00D91000"/>
    <w:rsid w:val="00DB2F1D"/>
    <w:rsid w:val="00DE3DD0"/>
    <w:rsid w:val="00DF0024"/>
    <w:rsid w:val="00DF4AD2"/>
    <w:rsid w:val="00E13B00"/>
    <w:rsid w:val="00E60DA9"/>
    <w:rsid w:val="00E67E1A"/>
    <w:rsid w:val="00E86F0A"/>
    <w:rsid w:val="00E90848"/>
    <w:rsid w:val="00EE3996"/>
    <w:rsid w:val="00F20966"/>
    <w:rsid w:val="00F271BD"/>
    <w:rsid w:val="00F27FFD"/>
    <w:rsid w:val="00F7702F"/>
    <w:rsid w:val="00F929FF"/>
    <w:rsid w:val="00FA2C0B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EFC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F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C24B1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0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C6"/>
  </w:style>
  <w:style w:type="paragraph" w:styleId="Footer">
    <w:name w:val="footer"/>
    <w:basedOn w:val="Normal"/>
    <w:link w:val="FooterChar"/>
    <w:uiPriority w:val="99"/>
    <w:unhideWhenUsed/>
    <w:rsid w:val="00C30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F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C24B1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0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C6"/>
  </w:style>
  <w:style w:type="paragraph" w:styleId="Footer">
    <w:name w:val="footer"/>
    <w:basedOn w:val="Normal"/>
    <w:link w:val="FooterChar"/>
    <w:uiPriority w:val="99"/>
    <w:unhideWhenUsed/>
    <w:rsid w:val="00C30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dhamlin@uaa.alaska.edu" TargetMode="External"/><Relationship Id="rId8" Type="http://schemas.openxmlformats.org/officeDocument/2006/relationships/hyperlink" Target="mailto:marmian.grimes@alaska.edu" TargetMode="External"/><Relationship Id="rId9" Type="http://schemas.openxmlformats.org/officeDocument/2006/relationships/hyperlink" Target="http://www.uaf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source source</cp:lastModifiedBy>
  <cp:revision>2</cp:revision>
  <dcterms:created xsi:type="dcterms:W3CDTF">2016-02-25T23:29:00Z</dcterms:created>
  <dcterms:modified xsi:type="dcterms:W3CDTF">2016-02-25T23:29:00Z</dcterms:modified>
</cp:coreProperties>
</file>