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FEF" w:rsidRPr="006034AA" w:rsidRDefault="00D75FEF" w:rsidP="006B1288">
      <w:pPr>
        <w:pStyle w:val="Heading3"/>
      </w:pPr>
      <w:bookmarkStart w:id="0" w:name="_GoBack"/>
      <w:bookmarkEnd w:id="0"/>
    </w:p>
    <w:p w:rsidR="00D75FEF" w:rsidRPr="006034AA" w:rsidRDefault="006C5119" w:rsidP="006C5119">
      <w:pPr>
        <w:jc w:val="center"/>
        <w:rPr>
          <w:b/>
          <w:sz w:val="36"/>
          <w:szCs w:val="36"/>
        </w:rPr>
      </w:pPr>
      <w:r w:rsidRPr="006034AA">
        <w:rPr>
          <w:b/>
          <w:sz w:val="28"/>
          <w:szCs w:val="28"/>
        </w:rPr>
        <w:br/>
      </w:r>
      <w:r w:rsidRPr="006034AA">
        <w:rPr>
          <w:b/>
          <w:sz w:val="36"/>
          <w:szCs w:val="36"/>
        </w:rPr>
        <w:t>Annual Academic Assessment Survey</w:t>
      </w:r>
    </w:p>
    <w:p w:rsidR="00D75FEF" w:rsidRPr="006034AA" w:rsidRDefault="00D75FEF">
      <w:pPr>
        <w:jc w:val="center"/>
        <w:rPr>
          <w:b/>
          <w:sz w:val="28"/>
          <w:szCs w:val="28"/>
        </w:rPr>
      </w:pPr>
    </w:p>
    <w:p w:rsidR="00CE6709" w:rsidRPr="006034AA" w:rsidRDefault="00CE6709">
      <w:pPr>
        <w:jc w:val="center"/>
        <w:rPr>
          <w:b/>
          <w:sz w:val="28"/>
          <w:szCs w:val="28"/>
        </w:rPr>
      </w:pPr>
    </w:p>
    <w:p w:rsidR="00E736F1" w:rsidRPr="006034AA" w:rsidRDefault="00E736F1">
      <w:pPr>
        <w:jc w:val="center"/>
        <w:rPr>
          <w:b/>
          <w:sz w:val="28"/>
          <w:szCs w:val="28"/>
        </w:rPr>
      </w:pPr>
    </w:p>
    <w:p w:rsidR="00CE6709" w:rsidRPr="006034AA" w:rsidRDefault="00CE6709">
      <w:pPr>
        <w:jc w:val="center"/>
        <w:rPr>
          <w:b/>
          <w:sz w:val="28"/>
          <w:szCs w:val="28"/>
        </w:rPr>
      </w:pPr>
    </w:p>
    <w:p w:rsidR="0066235E" w:rsidRPr="006034AA" w:rsidRDefault="0066235E" w:rsidP="0066235E">
      <w:pPr>
        <w:jc w:val="center"/>
        <w:rPr>
          <w:b/>
          <w:sz w:val="40"/>
          <w:szCs w:val="28"/>
        </w:rPr>
      </w:pPr>
      <w:r w:rsidRPr="006034AA">
        <w:rPr>
          <w:b/>
          <w:sz w:val="40"/>
          <w:szCs w:val="28"/>
        </w:rPr>
        <w:t>Construction Management</w:t>
      </w:r>
    </w:p>
    <w:p w:rsidR="0066235E" w:rsidRPr="006034AA" w:rsidRDefault="00DD4CF7" w:rsidP="0066235E">
      <w:pPr>
        <w:jc w:val="center"/>
        <w:rPr>
          <w:b/>
          <w:sz w:val="40"/>
          <w:szCs w:val="28"/>
        </w:rPr>
      </w:pPr>
      <w:r w:rsidRPr="006034AA">
        <w:rPr>
          <w:b/>
          <w:sz w:val="40"/>
          <w:szCs w:val="28"/>
        </w:rPr>
        <w:t>Associate of Applied</w:t>
      </w:r>
      <w:r w:rsidR="00A510AA" w:rsidRPr="006034AA">
        <w:rPr>
          <w:b/>
          <w:sz w:val="40"/>
          <w:szCs w:val="28"/>
        </w:rPr>
        <w:t xml:space="preserve"> Science</w:t>
      </w:r>
    </w:p>
    <w:p w:rsidR="00D75FEF" w:rsidRPr="006034AA" w:rsidRDefault="00D75FEF">
      <w:pPr>
        <w:jc w:val="center"/>
        <w:rPr>
          <w:b/>
          <w:sz w:val="40"/>
          <w:szCs w:val="28"/>
        </w:rPr>
      </w:pPr>
    </w:p>
    <w:p w:rsidR="0025597F" w:rsidRPr="006034AA" w:rsidRDefault="0025597F">
      <w:pPr>
        <w:jc w:val="center"/>
        <w:rPr>
          <w:b/>
          <w:sz w:val="40"/>
          <w:szCs w:val="28"/>
        </w:rPr>
      </w:pPr>
    </w:p>
    <w:p w:rsidR="00D75FEF" w:rsidRPr="006034AA" w:rsidRDefault="00D75FEF">
      <w:pPr>
        <w:jc w:val="center"/>
        <w:rPr>
          <w:b/>
          <w:sz w:val="40"/>
          <w:szCs w:val="28"/>
        </w:rPr>
      </w:pPr>
      <w:r w:rsidRPr="006034AA">
        <w:rPr>
          <w:b/>
          <w:sz w:val="40"/>
          <w:szCs w:val="28"/>
        </w:rPr>
        <w:t>Educational Effectiveness</w:t>
      </w:r>
    </w:p>
    <w:p w:rsidR="00D75FEF" w:rsidRPr="006034AA" w:rsidRDefault="006C5119">
      <w:pPr>
        <w:jc w:val="center"/>
        <w:rPr>
          <w:b/>
          <w:sz w:val="40"/>
          <w:szCs w:val="40"/>
        </w:rPr>
      </w:pPr>
      <w:r w:rsidRPr="006034AA">
        <w:rPr>
          <w:b/>
          <w:sz w:val="40"/>
          <w:szCs w:val="40"/>
        </w:rPr>
        <w:t>Assessment Plan</w:t>
      </w:r>
    </w:p>
    <w:p w:rsidR="00D75FEF" w:rsidRPr="006034AA" w:rsidRDefault="00D75FEF">
      <w:pPr>
        <w:jc w:val="center"/>
        <w:rPr>
          <w:b/>
          <w:sz w:val="28"/>
          <w:szCs w:val="28"/>
        </w:rPr>
      </w:pPr>
    </w:p>
    <w:p w:rsidR="00D75FEF" w:rsidRPr="006034AA" w:rsidRDefault="00D75FEF">
      <w:pPr>
        <w:jc w:val="center"/>
        <w:rPr>
          <w:b/>
          <w:sz w:val="28"/>
          <w:szCs w:val="28"/>
        </w:rPr>
      </w:pPr>
    </w:p>
    <w:p w:rsidR="00CD008C" w:rsidRPr="006034AA" w:rsidRDefault="00CD008C">
      <w:pPr>
        <w:jc w:val="center"/>
        <w:rPr>
          <w:b/>
          <w:sz w:val="28"/>
          <w:szCs w:val="28"/>
        </w:rPr>
      </w:pPr>
    </w:p>
    <w:p w:rsidR="00CD008C" w:rsidRPr="006034AA" w:rsidRDefault="00CD008C">
      <w:pPr>
        <w:jc w:val="center"/>
        <w:rPr>
          <w:b/>
          <w:sz w:val="28"/>
          <w:szCs w:val="28"/>
        </w:rPr>
      </w:pPr>
    </w:p>
    <w:p w:rsidR="00D75FEF" w:rsidRPr="006034AA" w:rsidRDefault="00D75FEF">
      <w:pPr>
        <w:jc w:val="center"/>
        <w:rPr>
          <w:b/>
          <w:sz w:val="28"/>
          <w:szCs w:val="28"/>
        </w:rPr>
      </w:pPr>
    </w:p>
    <w:p w:rsidR="00CE6709" w:rsidRPr="006034AA" w:rsidRDefault="00CE6709">
      <w:pPr>
        <w:jc w:val="center"/>
        <w:rPr>
          <w:b/>
          <w:sz w:val="28"/>
          <w:szCs w:val="28"/>
        </w:rPr>
      </w:pPr>
    </w:p>
    <w:p w:rsidR="00CE6709" w:rsidRPr="006034AA" w:rsidRDefault="00CE6709">
      <w:pPr>
        <w:jc w:val="center"/>
        <w:rPr>
          <w:b/>
          <w:sz w:val="28"/>
          <w:szCs w:val="28"/>
        </w:rPr>
      </w:pPr>
    </w:p>
    <w:p w:rsidR="00CD008C" w:rsidRPr="006034AA" w:rsidRDefault="00CD008C">
      <w:pPr>
        <w:jc w:val="center"/>
        <w:rPr>
          <w:b/>
          <w:sz w:val="28"/>
          <w:szCs w:val="28"/>
        </w:rPr>
      </w:pPr>
    </w:p>
    <w:p w:rsidR="00D75FEF" w:rsidRPr="006034AA" w:rsidRDefault="00D75FEF">
      <w:pPr>
        <w:jc w:val="center"/>
        <w:rPr>
          <w:b/>
          <w:sz w:val="28"/>
          <w:szCs w:val="28"/>
        </w:rPr>
      </w:pPr>
      <w:r w:rsidRPr="006034AA">
        <w:rPr>
          <w:b/>
          <w:sz w:val="28"/>
          <w:szCs w:val="28"/>
        </w:rPr>
        <w:t>Adopted by</w:t>
      </w:r>
      <w:r w:rsidR="0066235E" w:rsidRPr="006034AA">
        <w:rPr>
          <w:b/>
          <w:sz w:val="28"/>
          <w:szCs w:val="28"/>
        </w:rPr>
        <w:t>:</w:t>
      </w:r>
    </w:p>
    <w:p w:rsidR="00D75FEF" w:rsidRPr="006034AA" w:rsidRDefault="00D75FEF">
      <w:pPr>
        <w:jc w:val="center"/>
        <w:rPr>
          <w:b/>
          <w:sz w:val="28"/>
          <w:szCs w:val="28"/>
        </w:rPr>
      </w:pPr>
    </w:p>
    <w:p w:rsidR="0066235E" w:rsidRPr="006034AA" w:rsidRDefault="00D75FEF">
      <w:pPr>
        <w:jc w:val="center"/>
        <w:rPr>
          <w:b/>
          <w:sz w:val="28"/>
          <w:szCs w:val="28"/>
        </w:rPr>
      </w:pPr>
      <w:r w:rsidRPr="006034AA">
        <w:rPr>
          <w:b/>
          <w:sz w:val="28"/>
          <w:szCs w:val="28"/>
        </w:rPr>
        <w:t>The</w:t>
      </w:r>
      <w:r w:rsidR="00842ED5" w:rsidRPr="006034AA">
        <w:rPr>
          <w:b/>
          <w:sz w:val="28"/>
          <w:szCs w:val="28"/>
        </w:rPr>
        <w:t xml:space="preserve"> Division of Construction, </w:t>
      </w:r>
      <w:r w:rsidR="0066235E" w:rsidRPr="006034AA">
        <w:rPr>
          <w:b/>
          <w:sz w:val="28"/>
          <w:szCs w:val="28"/>
        </w:rPr>
        <w:t xml:space="preserve">Design </w:t>
      </w:r>
      <w:r w:rsidR="00842ED5" w:rsidRPr="006034AA">
        <w:rPr>
          <w:b/>
          <w:sz w:val="28"/>
          <w:szCs w:val="28"/>
        </w:rPr>
        <w:t>and Safety (CDS)</w:t>
      </w:r>
    </w:p>
    <w:p w:rsidR="00E736F1" w:rsidRPr="006034AA" w:rsidRDefault="00E736F1">
      <w:pPr>
        <w:jc w:val="center"/>
        <w:rPr>
          <w:b/>
          <w:sz w:val="28"/>
          <w:szCs w:val="28"/>
        </w:rPr>
      </w:pPr>
      <w:r w:rsidRPr="006034AA">
        <w:rPr>
          <w:b/>
          <w:sz w:val="28"/>
          <w:szCs w:val="28"/>
        </w:rPr>
        <w:t>Construction Management Program</w:t>
      </w:r>
    </w:p>
    <w:p w:rsidR="00D75FEF" w:rsidRPr="006034AA" w:rsidRDefault="00AB3392">
      <w:pPr>
        <w:jc w:val="center"/>
        <w:rPr>
          <w:b/>
          <w:sz w:val="28"/>
          <w:szCs w:val="28"/>
        </w:rPr>
      </w:pPr>
      <w:r w:rsidRPr="006034AA">
        <w:rPr>
          <w:b/>
          <w:sz w:val="28"/>
          <w:szCs w:val="28"/>
        </w:rPr>
        <w:t>April</w:t>
      </w:r>
      <w:r w:rsidR="00A92704" w:rsidRPr="006034AA">
        <w:rPr>
          <w:b/>
          <w:sz w:val="28"/>
          <w:szCs w:val="28"/>
        </w:rPr>
        <w:t xml:space="preserve"> 1</w:t>
      </w:r>
      <w:r w:rsidRPr="006034AA">
        <w:rPr>
          <w:b/>
          <w:sz w:val="28"/>
          <w:szCs w:val="28"/>
        </w:rPr>
        <w:t>, 2016</w:t>
      </w:r>
    </w:p>
    <w:p w:rsidR="00D75FEF" w:rsidRPr="006034AA" w:rsidRDefault="00D75FEF">
      <w:pPr>
        <w:rPr>
          <w:b/>
          <w:sz w:val="28"/>
          <w:szCs w:val="28"/>
        </w:rPr>
      </w:pPr>
    </w:p>
    <w:p w:rsidR="00D75FEF" w:rsidRPr="006034AA" w:rsidRDefault="00D75FEF">
      <w:pPr>
        <w:jc w:val="center"/>
        <w:rPr>
          <w:b/>
          <w:sz w:val="28"/>
          <w:szCs w:val="28"/>
        </w:rPr>
      </w:pPr>
    </w:p>
    <w:p w:rsidR="00D75FEF" w:rsidRPr="006034AA" w:rsidRDefault="00D75FEF" w:rsidP="00882F3E">
      <w:pPr>
        <w:pStyle w:val="Heading4"/>
        <w:rPr>
          <w:sz w:val="28"/>
          <w:szCs w:val="28"/>
          <w:u w:val="none"/>
        </w:rPr>
      </w:pPr>
      <w:bookmarkStart w:id="1" w:name="_Toc484077107"/>
      <w:r w:rsidRPr="006034AA">
        <w:rPr>
          <w:sz w:val="28"/>
          <w:szCs w:val="28"/>
          <w:u w:val="none"/>
        </w:rPr>
        <w:t>Submitted to</w:t>
      </w:r>
      <w:r w:rsidR="0066235E" w:rsidRPr="006034AA">
        <w:rPr>
          <w:sz w:val="28"/>
          <w:szCs w:val="28"/>
          <w:u w:val="none"/>
        </w:rPr>
        <w:t>:</w:t>
      </w:r>
      <w:bookmarkEnd w:id="1"/>
    </w:p>
    <w:p w:rsidR="00D75FEF" w:rsidRPr="006034AA" w:rsidRDefault="00D75FEF">
      <w:pPr>
        <w:jc w:val="center"/>
        <w:rPr>
          <w:b/>
          <w:sz w:val="28"/>
          <w:szCs w:val="28"/>
        </w:rPr>
      </w:pPr>
    </w:p>
    <w:p w:rsidR="00E736F1" w:rsidRPr="006034AA" w:rsidRDefault="00E736F1">
      <w:pPr>
        <w:jc w:val="center"/>
        <w:rPr>
          <w:b/>
          <w:sz w:val="28"/>
          <w:szCs w:val="28"/>
        </w:rPr>
      </w:pPr>
      <w:r w:rsidRPr="006034AA">
        <w:rPr>
          <w:b/>
          <w:sz w:val="28"/>
          <w:szCs w:val="28"/>
        </w:rPr>
        <w:t>Institutional Research /</w:t>
      </w:r>
      <w:r w:rsidR="00CE6709" w:rsidRPr="006034AA">
        <w:rPr>
          <w:b/>
          <w:sz w:val="28"/>
          <w:szCs w:val="28"/>
        </w:rPr>
        <w:t xml:space="preserve"> SharePoint</w:t>
      </w:r>
      <w:r w:rsidRPr="006034AA">
        <w:rPr>
          <w:b/>
          <w:sz w:val="28"/>
          <w:szCs w:val="28"/>
        </w:rPr>
        <w:t>:</w:t>
      </w:r>
    </w:p>
    <w:p w:rsidR="00E736F1" w:rsidRPr="006034AA" w:rsidRDefault="00E736F1">
      <w:pPr>
        <w:jc w:val="center"/>
        <w:rPr>
          <w:b/>
          <w:sz w:val="28"/>
          <w:szCs w:val="28"/>
        </w:rPr>
      </w:pPr>
    </w:p>
    <w:p w:rsidR="00E736F1" w:rsidRPr="006034AA" w:rsidRDefault="002B15D1">
      <w:pPr>
        <w:jc w:val="center"/>
      </w:pPr>
      <w:hyperlink r:id="rId8" w:history="1">
        <w:r w:rsidR="00BF4F85" w:rsidRPr="006034AA">
          <w:rPr>
            <w:rStyle w:val="Hyperlink"/>
            <w:color w:val="auto"/>
          </w:rPr>
          <w:t>https://nextcatalog.uaa.alaska.edu/courseleaf/courseleaf.cgi?page=/programadmin/215/index.html&amp;step=editrecord&amp;id=215&amp;_=1497548891167</w:t>
        </w:r>
      </w:hyperlink>
      <w:r w:rsidR="00BF4F85" w:rsidRPr="006034AA">
        <w:t xml:space="preserve"> </w:t>
      </w:r>
    </w:p>
    <w:p w:rsidR="00BF4F85" w:rsidRPr="006034AA" w:rsidRDefault="00BF4F85">
      <w:pPr>
        <w:jc w:val="center"/>
        <w:rPr>
          <w:sz w:val="23"/>
          <w:szCs w:val="23"/>
        </w:rPr>
      </w:pPr>
    </w:p>
    <w:p w:rsidR="00BD6EF1" w:rsidRPr="006034AA" w:rsidRDefault="00913577">
      <w:pPr>
        <w:jc w:val="center"/>
        <w:rPr>
          <w:b/>
          <w:sz w:val="28"/>
          <w:szCs w:val="28"/>
        </w:rPr>
      </w:pPr>
      <w:r w:rsidRPr="006034AA">
        <w:rPr>
          <w:b/>
          <w:sz w:val="28"/>
          <w:szCs w:val="28"/>
        </w:rPr>
        <w:t xml:space="preserve">April 1, 2019 </w:t>
      </w:r>
    </w:p>
    <w:p w:rsidR="0066235E" w:rsidRPr="006034AA" w:rsidRDefault="0066235E">
      <w:pPr>
        <w:jc w:val="center"/>
        <w:rPr>
          <w:b/>
          <w:sz w:val="28"/>
          <w:szCs w:val="28"/>
        </w:rPr>
      </w:pPr>
    </w:p>
    <w:p w:rsidR="00832F2D" w:rsidRPr="006034AA" w:rsidRDefault="00F63B6C" w:rsidP="00F63B6C">
      <w:pPr>
        <w:tabs>
          <w:tab w:val="left" w:pos="1302"/>
          <w:tab w:val="left" w:pos="3952"/>
        </w:tabs>
        <w:rPr>
          <w:b/>
          <w:sz w:val="28"/>
          <w:szCs w:val="28"/>
        </w:rPr>
      </w:pPr>
      <w:r w:rsidRPr="006034AA">
        <w:rPr>
          <w:b/>
          <w:sz w:val="28"/>
          <w:szCs w:val="28"/>
        </w:rPr>
        <w:tab/>
      </w:r>
      <w:r w:rsidRPr="006034AA">
        <w:rPr>
          <w:b/>
          <w:sz w:val="28"/>
          <w:szCs w:val="28"/>
        </w:rPr>
        <w:tab/>
      </w:r>
    </w:p>
    <w:sdt>
      <w:sdtPr>
        <w:rPr>
          <w:rFonts w:ascii="Times New Roman" w:eastAsia="Times New Roman" w:hAnsi="Times New Roman" w:cs="Times New Roman"/>
          <w:color w:val="auto"/>
          <w:sz w:val="24"/>
          <w:szCs w:val="24"/>
        </w:rPr>
        <w:id w:val="783621319"/>
        <w:docPartObj>
          <w:docPartGallery w:val="Table of Contents"/>
          <w:docPartUnique/>
        </w:docPartObj>
      </w:sdtPr>
      <w:sdtEndPr>
        <w:rPr>
          <w:b/>
          <w:bCs/>
          <w:noProof/>
        </w:rPr>
      </w:sdtEndPr>
      <w:sdtContent>
        <w:p w:rsidR="00685743" w:rsidRPr="006034AA" w:rsidRDefault="00685743" w:rsidP="00685743">
          <w:pPr>
            <w:pStyle w:val="TOCHeading"/>
            <w:spacing w:line="360" w:lineRule="auto"/>
            <w:rPr>
              <w:color w:val="auto"/>
            </w:rPr>
          </w:pPr>
        </w:p>
        <w:p w:rsidR="00685743" w:rsidRPr="006034AA" w:rsidRDefault="00685743" w:rsidP="003D667C">
          <w:pPr>
            <w:pStyle w:val="TOCHeading"/>
            <w:spacing w:line="480" w:lineRule="auto"/>
            <w:rPr>
              <w:color w:val="auto"/>
            </w:rPr>
          </w:pPr>
          <w:r w:rsidRPr="006034AA">
            <w:rPr>
              <w:color w:val="auto"/>
            </w:rPr>
            <w:t>Contents</w:t>
          </w:r>
        </w:p>
        <w:p w:rsidR="003D667C" w:rsidRPr="006034AA" w:rsidRDefault="00685743"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r w:rsidRPr="006034AA">
            <w:fldChar w:fldCharType="begin"/>
          </w:r>
          <w:r w:rsidRPr="006034AA">
            <w:instrText xml:space="preserve"> TOC \o "1-3" \h \z \u </w:instrText>
          </w:r>
          <w:r w:rsidRPr="006034AA">
            <w:fldChar w:fldCharType="separate"/>
          </w:r>
          <w:hyperlink w:anchor="_Toc484094070" w:history="1">
            <w:r w:rsidR="003D667C" w:rsidRPr="006034AA">
              <w:rPr>
                <w:rStyle w:val="Hyperlink"/>
                <w:noProof/>
                <w:color w:val="auto"/>
              </w:rPr>
              <w:t>Construction Management Mission Statement</w:t>
            </w:r>
            <w:r w:rsidR="003D667C" w:rsidRPr="006034AA">
              <w:rPr>
                <w:noProof/>
                <w:webHidden/>
              </w:rPr>
              <w:tab/>
            </w:r>
            <w:r w:rsidR="00200A48" w:rsidRPr="006034AA">
              <w:rPr>
                <w:noProof/>
                <w:webHidden/>
              </w:rPr>
              <w:t>3</w:t>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71" w:history="1">
            <w:r w:rsidR="003D667C" w:rsidRPr="006034AA">
              <w:rPr>
                <w:rStyle w:val="Hyperlink"/>
                <w:noProof/>
                <w:color w:val="auto"/>
              </w:rPr>
              <w:t>Introduction</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_Toc484094071 \h </w:instrText>
            </w:r>
            <w:r w:rsidR="003D667C" w:rsidRPr="006034AA">
              <w:rPr>
                <w:noProof/>
                <w:webHidden/>
              </w:rPr>
            </w:r>
            <w:r w:rsidR="003D667C" w:rsidRPr="006034AA">
              <w:rPr>
                <w:noProof/>
                <w:webHidden/>
              </w:rPr>
              <w:fldChar w:fldCharType="separate"/>
            </w:r>
            <w:r w:rsidR="006034AA">
              <w:rPr>
                <w:noProof/>
                <w:webHidden/>
              </w:rPr>
              <w:t>3</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72" w:history="1">
            <w:r w:rsidR="003D667C" w:rsidRPr="006034AA">
              <w:rPr>
                <w:rStyle w:val="Hyperlink"/>
                <w:noProof/>
                <w:color w:val="auto"/>
              </w:rPr>
              <w:t>AAS PROGRAM STUDENT LEARNING OUTCOMES</w:t>
            </w:r>
            <w:r w:rsidR="003D667C" w:rsidRPr="006034AA">
              <w:rPr>
                <w:noProof/>
                <w:webHidden/>
              </w:rPr>
              <w:tab/>
            </w:r>
            <w:r w:rsidR="00200A48" w:rsidRPr="006034AA">
              <w:rPr>
                <w:noProof/>
                <w:webHidden/>
              </w:rPr>
              <w:t>4</w:t>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73" w:history="1">
            <w:r w:rsidR="003D667C" w:rsidRPr="006034AA">
              <w:rPr>
                <w:rStyle w:val="Hyperlink"/>
                <w:noProof/>
                <w:color w:val="auto"/>
              </w:rPr>
              <w:t>STUDENT LEARNING OUTCOME 1</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_Toc484094073 \h </w:instrText>
            </w:r>
            <w:r w:rsidR="003D667C" w:rsidRPr="006034AA">
              <w:rPr>
                <w:noProof/>
                <w:webHidden/>
              </w:rPr>
            </w:r>
            <w:r w:rsidR="003D667C" w:rsidRPr="006034AA">
              <w:rPr>
                <w:noProof/>
                <w:webHidden/>
              </w:rPr>
              <w:fldChar w:fldCharType="separate"/>
            </w:r>
            <w:r w:rsidR="006034AA">
              <w:rPr>
                <w:noProof/>
                <w:webHidden/>
              </w:rPr>
              <w:t>5</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74" w:history="1">
            <w:r w:rsidR="003D667C" w:rsidRPr="006034AA">
              <w:rPr>
                <w:rStyle w:val="Hyperlink"/>
                <w:noProof/>
                <w:color w:val="auto"/>
              </w:rPr>
              <w:t>STUDENT LEARNING OUTCOME 2</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_Toc484094074 \h </w:instrText>
            </w:r>
            <w:r w:rsidR="003D667C" w:rsidRPr="006034AA">
              <w:rPr>
                <w:noProof/>
                <w:webHidden/>
              </w:rPr>
            </w:r>
            <w:r w:rsidR="003D667C" w:rsidRPr="006034AA">
              <w:rPr>
                <w:noProof/>
                <w:webHidden/>
              </w:rPr>
              <w:fldChar w:fldCharType="separate"/>
            </w:r>
            <w:r w:rsidR="006034AA">
              <w:rPr>
                <w:noProof/>
                <w:webHidden/>
              </w:rPr>
              <w:t>7</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75" w:history="1">
            <w:r w:rsidR="003D667C" w:rsidRPr="006034AA">
              <w:rPr>
                <w:rStyle w:val="Hyperlink"/>
                <w:noProof/>
                <w:color w:val="auto"/>
              </w:rPr>
              <w:t>STUDENT LEARNING OUTCOME 3</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_Toc484094075 \h </w:instrText>
            </w:r>
            <w:r w:rsidR="003D667C" w:rsidRPr="006034AA">
              <w:rPr>
                <w:noProof/>
                <w:webHidden/>
              </w:rPr>
            </w:r>
            <w:r w:rsidR="003D667C" w:rsidRPr="006034AA">
              <w:rPr>
                <w:noProof/>
                <w:webHidden/>
              </w:rPr>
              <w:fldChar w:fldCharType="separate"/>
            </w:r>
            <w:r w:rsidR="006034AA">
              <w:rPr>
                <w:noProof/>
                <w:webHidden/>
              </w:rPr>
              <w:t>8</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76" w:history="1">
            <w:r w:rsidR="003D667C" w:rsidRPr="006034AA">
              <w:rPr>
                <w:rStyle w:val="Hyperlink"/>
                <w:noProof/>
                <w:color w:val="auto"/>
              </w:rPr>
              <w:t>STUDENT LEARNING OUTCOME 4</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_Toc484094076 \h </w:instrText>
            </w:r>
            <w:r w:rsidR="003D667C" w:rsidRPr="006034AA">
              <w:rPr>
                <w:noProof/>
                <w:webHidden/>
              </w:rPr>
            </w:r>
            <w:r w:rsidR="003D667C" w:rsidRPr="006034AA">
              <w:rPr>
                <w:noProof/>
                <w:webHidden/>
              </w:rPr>
              <w:fldChar w:fldCharType="separate"/>
            </w:r>
            <w:r w:rsidR="006034AA">
              <w:rPr>
                <w:noProof/>
                <w:webHidden/>
              </w:rPr>
              <w:t>9</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77" w:history="1">
            <w:r w:rsidR="003D667C" w:rsidRPr="006034AA">
              <w:rPr>
                <w:rStyle w:val="Hyperlink"/>
                <w:noProof/>
                <w:color w:val="auto"/>
              </w:rPr>
              <w:t>STUDENT LEARNING OUTCOME 5</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_Toc484094077 \h </w:instrText>
            </w:r>
            <w:r w:rsidR="003D667C" w:rsidRPr="006034AA">
              <w:rPr>
                <w:noProof/>
                <w:webHidden/>
              </w:rPr>
            </w:r>
            <w:r w:rsidR="003D667C" w:rsidRPr="006034AA">
              <w:rPr>
                <w:noProof/>
                <w:webHidden/>
              </w:rPr>
              <w:fldChar w:fldCharType="separate"/>
            </w:r>
            <w:r w:rsidR="006034AA">
              <w:rPr>
                <w:noProof/>
                <w:webHidden/>
              </w:rPr>
              <w:t>10</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78" w:history="1">
            <w:r w:rsidR="003D667C" w:rsidRPr="006034AA">
              <w:rPr>
                <w:rStyle w:val="Hyperlink"/>
                <w:noProof/>
                <w:color w:val="auto"/>
              </w:rPr>
              <w:t>STUDENT LEARNING OUTCOME 6</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_Toc484094078 \h </w:instrText>
            </w:r>
            <w:r w:rsidR="003D667C" w:rsidRPr="006034AA">
              <w:rPr>
                <w:noProof/>
                <w:webHidden/>
              </w:rPr>
            </w:r>
            <w:r w:rsidR="003D667C" w:rsidRPr="006034AA">
              <w:rPr>
                <w:noProof/>
                <w:webHidden/>
              </w:rPr>
              <w:fldChar w:fldCharType="separate"/>
            </w:r>
            <w:r w:rsidR="006034AA">
              <w:rPr>
                <w:noProof/>
                <w:webHidden/>
              </w:rPr>
              <w:t>11</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79" w:history="1">
            <w:r w:rsidR="003D667C" w:rsidRPr="006034AA">
              <w:rPr>
                <w:rStyle w:val="Hyperlink"/>
                <w:noProof/>
                <w:color w:val="auto"/>
              </w:rPr>
              <w:t>STUDENT LEARNING OUTCOME 7</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_Toc484094079 \h </w:instrText>
            </w:r>
            <w:r w:rsidR="003D667C" w:rsidRPr="006034AA">
              <w:rPr>
                <w:noProof/>
                <w:webHidden/>
              </w:rPr>
            </w:r>
            <w:r w:rsidR="003D667C" w:rsidRPr="006034AA">
              <w:rPr>
                <w:noProof/>
                <w:webHidden/>
              </w:rPr>
              <w:fldChar w:fldCharType="separate"/>
            </w:r>
            <w:r w:rsidR="006034AA">
              <w:rPr>
                <w:noProof/>
                <w:webHidden/>
              </w:rPr>
              <w:t>12</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80" w:history="1">
            <w:r w:rsidR="003D667C" w:rsidRPr="006034AA">
              <w:rPr>
                <w:rStyle w:val="Hyperlink"/>
                <w:noProof/>
                <w:color w:val="auto"/>
              </w:rPr>
              <w:t>STUDENT LEARNING OUTCOME 8</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_Toc484094080 \h </w:instrText>
            </w:r>
            <w:r w:rsidR="003D667C" w:rsidRPr="006034AA">
              <w:rPr>
                <w:noProof/>
                <w:webHidden/>
              </w:rPr>
            </w:r>
            <w:r w:rsidR="003D667C" w:rsidRPr="006034AA">
              <w:rPr>
                <w:noProof/>
                <w:webHidden/>
              </w:rPr>
              <w:fldChar w:fldCharType="separate"/>
            </w:r>
            <w:r w:rsidR="006034AA">
              <w:rPr>
                <w:noProof/>
                <w:webHidden/>
              </w:rPr>
              <w:t>13</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81" w:history="1">
            <w:r w:rsidR="003D667C" w:rsidRPr="006034AA">
              <w:rPr>
                <w:rStyle w:val="Hyperlink"/>
                <w:noProof/>
                <w:color w:val="auto"/>
              </w:rPr>
              <w:t>STUDENT LEARNING OUTCOME 9</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_Toc484094081 \h </w:instrText>
            </w:r>
            <w:r w:rsidR="003D667C" w:rsidRPr="006034AA">
              <w:rPr>
                <w:noProof/>
                <w:webHidden/>
              </w:rPr>
            </w:r>
            <w:r w:rsidR="003D667C" w:rsidRPr="006034AA">
              <w:rPr>
                <w:noProof/>
                <w:webHidden/>
              </w:rPr>
              <w:fldChar w:fldCharType="separate"/>
            </w:r>
            <w:r w:rsidR="006034AA">
              <w:rPr>
                <w:noProof/>
                <w:webHidden/>
              </w:rPr>
              <w:t>14</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82" w:history="1">
            <w:r w:rsidR="003D667C" w:rsidRPr="006034AA">
              <w:rPr>
                <w:rStyle w:val="Hyperlink"/>
                <w:noProof/>
                <w:color w:val="auto"/>
              </w:rPr>
              <w:t>STUDENT LEARNING OUTCOME 10</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_Toc484094082 \h </w:instrText>
            </w:r>
            <w:r w:rsidR="003D667C" w:rsidRPr="006034AA">
              <w:rPr>
                <w:noProof/>
                <w:webHidden/>
              </w:rPr>
            </w:r>
            <w:r w:rsidR="003D667C" w:rsidRPr="006034AA">
              <w:rPr>
                <w:noProof/>
                <w:webHidden/>
              </w:rPr>
              <w:fldChar w:fldCharType="separate"/>
            </w:r>
            <w:r w:rsidR="006034AA">
              <w:rPr>
                <w:noProof/>
                <w:webHidden/>
              </w:rPr>
              <w:t>16</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83" w:history="1">
            <w:r w:rsidR="003D667C" w:rsidRPr="006034AA">
              <w:rPr>
                <w:rStyle w:val="Hyperlink"/>
                <w:noProof/>
                <w:color w:val="auto"/>
              </w:rPr>
              <w:t>STUDENT LEARNING OUTCOME 11</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_Toc484094083 \h </w:instrText>
            </w:r>
            <w:r w:rsidR="003D667C" w:rsidRPr="006034AA">
              <w:rPr>
                <w:noProof/>
                <w:webHidden/>
              </w:rPr>
            </w:r>
            <w:r w:rsidR="003D667C" w:rsidRPr="006034AA">
              <w:rPr>
                <w:noProof/>
                <w:webHidden/>
              </w:rPr>
              <w:fldChar w:fldCharType="separate"/>
            </w:r>
            <w:r w:rsidR="006034AA">
              <w:rPr>
                <w:noProof/>
                <w:webHidden/>
              </w:rPr>
              <w:t>17</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84" w:history="1">
            <w:r w:rsidR="003D667C" w:rsidRPr="006034AA">
              <w:rPr>
                <w:rStyle w:val="Hyperlink"/>
                <w:noProof/>
                <w:color w:val="auto"/>
              </w:rPr>
              <w:t>STUDENT LEARNING OUTCOME 12</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_Toc484094084 \h </w:instrText>
            </w:r>
            <w:r w:rsidR="003D667C" w:rsidRPr="006034AA">
              <w:rPr>
                <w:noProof/>
                <w:webHidden/>
              </w:rPr>
            </w:r>
            <w:r w:rsidR="003D667C" w:rsidRPr="006034AA">
              <w:rPr>
                <w:noProof/>
                <w:webHidden/>
              </w:rPr>
              <w:fldChar w:fldCharType="separate"/>
            </w:r>
            <w:r w:rsidR="006034AA">
              <w:rPr>
                <w:noProof/>
                <w:webHidden/>
              </w:rPr>
              <w:t>18</w:t>
            </w:r>
            <w:r w:rsidR="003D667C" w:rsidRPr="006034AA">
              <w:rPr>
                <w:noProof/>
                <w:webHidden/>
              </w:rPr>
              <w:fldChar w:fldCharType="end"/>
            </w:r>
          </w:hyperlink>
        </w:p>
        <w:p w:rsidR="003D667C" w:rsidRPr="006034AA" w:rsidRDefault="002B15D1" w:rsidP="003D667C">
          <w:pPr>
            <w:pStyle w:val="TOC1"/>
            <w:tabs>
              <w:tab w:val="right" w:leader="dot" w:pos="9926"/>
            </w:tabs>
            <w:spacing w:line="480" w:lineRule="auto"/>
            <w:rPr>
              <w:rFonts w:asciiTheme="minorHAnsi" w:eastAsiaTheme="minorEastAsia" w:hAnsiTheme="minorHAnsi" w:cstheme="minorBidi"/>
              <w:b w:val="0"/>
              <w:bCs w:val="0"/>
              <w:i w:val="0"/>
              <w:iCs w:val="0"/>
              <w:noProof/>
              <w:sz w:val="22"/>
              <w:szCs w:val="22"/>
            </w:rPr>
          </w:pPr>
          <w:hyperlink w:anchor="_Toc484094085" w:history="1">
            <w:r w:rsidR="003D667C" w:rsidRPr="006034AA">
              <w:rPr>
                <w:rStyle w:val="Hyperlink"/>
                <w:noProof/>
                <w:color w:val="auto"/>
              </w:rPr>
              <w:t>STUDENT LEARNING OUTCOME 13</w:t>
            </w:r>
            <w:r w:rsidR="003D667C" w:rsidRPr="006034AA">
              <w:rPr>
                <w:noProof/>
                <w:webHidden/>
              </w:rPr>
              <w:tab/>
            </w:r>
            <w:r w:rsidR="003D667C" w:rsidRPr="006034AA">
              <w:rPr>
                <w:noProof/>
                <w:webHidden/>
              </w:rPr>
              <w:fldChar w:fldCharType="begin"/>
            </w:r>
            <w:r w:rsidR="003D667C" w:rsidRPr="006034AA">
              <w:rPr>
                <w:noProof/>
                <w:webHidden/>
              </w:rPr>
              <w:instrText xml:space="preserve"> PAGEREF _Toc484094085 \h </w:instrText>
            </w:r>
            <w:r w:rsidR="003D667C" w:rsidRPr="006034AA">
              <w:rPr>
                <w:noProof/>
                <w:webHidden/>
              </w:rPr>
            </w:r>
            <w:r w:rsidR="003D667C" w:rsidRPr="006034AA">
              <w:rPr>
                <w:noProof/>
                <w:webHidden/>
              </w:rPr>
              <w:fldChar w:fldCharType="separate"/>
            </w:r>
            <w:r w:rsidR="006034AA">
              <w:rPr>
                <w:noProof/>
                <w:webHidden/>
              </w:rPr>
              <w:t>19</w:t>
            </w:r>
            <w:r w:rsidR="003D667C" w:rsidRPr="006034AA">
              <w:rPr>
                <w:noProof/>
                <w:webHidden/>
              </w:rPr>
              <w:fldChar w:fldCharType="end"/>
            </w:r>
          </w:hyperlink>
        </w:p>
        <w:p w:rsidR="00685743" w:rsidRPr="006034AA" w:rsidRDefault="00685743" w:rsidP="003D667C">
          <w:pPr>
            <w:spacing w:line="480" w:lineRule="auto"/>
          </w:pPr>
          <w:r w:rsidRPr="006034AA">
            <w:rPr>
              <w:b/>
              <w:bCs/>
              <w:noProof/>
            </w:rPr>
            <w:fldChar w:fldCharType="end"/>
          </w:r>
        </w:p>
      </w:sdtContent>
    </w:sdt>
    <w:p w:rsidR="00CD008C" w:rsidRPr="006034AA" w:rsidRDefault="00CD008C">
      <w:pPr>
        <w:jc w:val="center"/>
      </w:pPr>
    </w:p>
    <w:p w:rsidR="00F52D0E" w:rsidRPr="006034AA" w:rsidRDefault="00F52D0E" w:rsidP="00A50477">
      <w:pPr>
        <w:pStyle w:val="Heading1"/>
        <w:jc w:val="left"/>
      </w:pPr>
      <w:bookmarkStart w:id="2" w:name="ProgramGoals"/>
    </w:p>
    <w:p w:rsidR="00F52D0E" w:rsidRPr="006034AA" w:rsidRDefault="00F52D0E" w:rsidP="00F52D0E">
      <w:pPr>
        <w:pStyle w:val="Heading1"/>
      </w:pPr>
    </w:p>
    <w:p w:rsidR="00F52D0E" w:rsidRPr="006034AA" w:rsidRDefault="00F52D0E" w:rsidP="00F52D0E">
      <w:pPr>
        <w:pStyle w:val="Heading1"/>
      </w:pPr>
    </w:p>
    <w:p w:rsidR="00F52D0E" w:rsidRPr="006034AA" w:rsidRDefault="00F52D0E" w:rsidP="00F52D0E">
      <w:pPr>
        <w:pStyle w:val="Heading1"/>
      </w:pPr>
      <w:bookmarkStart w:id="3" w:name="_Toc484094070"/>
      <w:r w:rsidRPr="006034AA">
        <w:t>Construction Management Mission Statement</w:t>
      </w:r>
      <w:bookmarkEnd w:id="3"/>
    </w:p>
    <w:p w:rsidR="00F52D0E" w:rsidRPr="006034AA" w:rsidRDefault="00F52D0E" w:rsidP="00F52D0E">
      <w:pPr>
        <w:pStyle w:val="NormalWeb"/>
        <w:spacing w:line="360" w:lineRule="auto"/>
      </w:pPr>
      <w:r w:rsidRPr="006034AA">
        <w:t xml:space="preserve">The mission of the Construction Management program is to prepare future industry employees with the education, skills, and training for entry-level professional positions in construction management. </w:t>
      </w:r>
    </w:p>
    <w:p w:rsidR="00F52D0E" w:rsidRPr="006034AA" w:rsidRDefault="00F52D0E" w:rsidP="00F52D0E">
      <w:pPr>
        <w:spacing w:line="360" w:lineRule="auto"/>
        <w:rPr>
          <w:b/>
          <w:sz w:val="28"/>
          <w:szCs w:val="28"/>
        </w:rPr>
      </w:pPr>
      <w:r w:rsidRPr="006034AA">
        <w:rPr>
          <w:b/>
          <w:sz w:val="28"/>
          <w:szCs w:val="28"/>
        </w:rPr>
        <w:t>Goals</w:t>
      </w:r>
    </w:p>
    <w:p w:rsidR="00F52D0E" w:rsidRPr="006034AA" w:rsidRDefault="00F52D0E" w:rsidP="00F52D0E">
      <w:pPr>
        <w:numPr>
          <w:ilvl w:val="0"/>
          <w:numId w:val="14"/>
        </w:numPr>
        <w:spacing w:before="100" w:beforeAutospacing="1" w:after="100" w:afterAutospacing="1" w:line="360" w:lineRule="auto"/>
      </w:pPr>
      <w:r w:rsidRPr="006034AA">
        <w:t xml:space="preserve">Provide an educational program of distinction that prepares individuals for professional careers in the construction industry. </w:t>
      </w:r>
    </w:p>
    <w:p w:rsidR="00F52D0E" w:rsidRPr="006034AA" w:rsidRDefault="00F52D0E" w:rsidP="00F52D0E">
      <w:pPr>
        <w:numPr>
          <w:ilvl w:val="0"/>
          <w:numId w:val="14"/>
        </w:numPr>
        <w:spacing w:before="100" w:beforeAutospacing="1" w:after="100" w:afterAutospacing="1" w:line="360" w:lineRule="auto"/>
      </w:pPr>
      <w:r w:rsidRPr="006034AA">
        <w:t xml:space="preserve">Provide a challenging learning environment that seeks to maximize the strengths and capabilities of each individual student. </w:t>
      </w:r>
    </w:p>
    <w:p w:rsidR="00F52D0E" w:rsidRPr="006034AA" w:rsidRDefault="00F52D0E" w:rsidP="00F52D0E">
      <w:pPr>
        <w:numPr>
          <w:ilvl w:val="0"/>
          <w:numId w:val="14"/>
        </w:numPr>
        <w:spacing w:before="100" w:beforeAutospacing="1" w:after="100" w:afterAutospacing="1" w:line="360" w:lineRule="auto"/>
      </w:pPr>
      <w:r w:rsidRPr="006034AA">
        <w:t xml:space="preserve">Strive for consistent improvement and modernization of the academic and technical quality of the degree program. </w:t>
      </w:r>
    </w:p>
    <w:p w:rsidR="00F52D0E" w:rsidRPr="006034AA" w:rsidRDefault="00F52D0E" w:rsidP="00F52D0E">
      <w:pPr>
        <w:numPr>
          <w:ilvl w:val="0"/>
          <w:numId w:val="14"/>
        </w:numPr>
        <w:spacing w:before="100" w:beforeAutospacing="1" w:after="100" w:afterAutospacing="1" w:line="360" w:lineRule="auto"/>
      </w:pPr>
      <w:r w:rsidRPr="006034AA">
        <w:t xml:space="preserve">Build a strong and mutually beneficial relationship between the program, the alumni, and the local, regional and national construction industry. </w:t>
      </w:r>
    </w:p>
    <w:p w:rsidR="00F52D0E" w:rsidRPr="006034AA" w:rsidRDefault="00F52D0E" w:rsidP="00F52D0E"/>
    <w:p w:rsidR="00F52D0E" w:rsidRPr="006034AA" w:rsidRDefault="00F52D0E" w:rsidP="00F52D0E"/>
    <w:p w:rsidR="00F52D0E" w:rsidRPr="006034AA" w:rsidRDefault="00F52D0E" w:rsidP="00F52D0E"/>
    <w:p w:rsidR="00CA45E6" w:rsidRPr="006034AA" w:rsidRDefault="00CA45E6" w:rsidP="00F52D0E">
      <w:pPr>
        <w:pStyle w:val="Heading1"/>
        <w:spacing w:line="360" w:lineRule="auto"/>
      </w:pPr>
      <w:bookmarkStart w:id="4" w:name="_Toc484094071"/>
      <w:r w:rsidRPr="006034AA">
        <w:t>Introduction</w:t>
      </w:r>
      <w:bookmarkEnd w:id="4"/>
    </w:p>
    <w:p w:rsidR="00CA45E6" w:rsidRPr="006034AA" w:rsidRDefault="00CA45E6" w:rsidP="00F52D0E">
      <w:pPr>
        <w:pStyle w:val="HeadingA"/>
        <w:spacing w:line="360" w:lineRule="auto"/>
        <w:rPr>
          <w:b w:val="0"/>
        </w:rPr>
      </w:pPr>
    </w:p>
    <w:p w:rsidR="00CA45E6" w:rsidRPr="006034AA" w:rsidRDefault="00CA45E6" w:rsidP="00F52D0E">
      <w:pPr>
        <w:pStyle w:val="HeadingA"/>
        <w:spacing w:line="360" w:lineRule="auto"/>
        <w:jc w:val="left"/>
        <w:rPr>
          <w:b w:val="0"/>
          <w:smallCaps w:val="0"/>
          <w:sz w:val="24"/>
        </w:rPr>
      </w:pPr>
      <w:r w:rsidRPr="006034AA">
        <w:rPr>
          <w:b w:val="0"/>
          <w:smallCaps w:val="0"/>
          <w:sz w:val="24"/>
        </w:rPr>
        <w:t>This Associate of Applied Science in Construction Management (AASCM) Educational Effectiveness Assessment Plan identifies the thirteen student learning outcomes (SLO) required to be assessed by the American Council for Construction Education (ACCE) and provides a plan for the assessment of each SLO.</w:t>
      </w:r>
    </w:p>
    <w:p w:rsidR="00CA45E6" w:rsidRPr="006034AA" w:rsidRDefault="00CA45E6" w:rsidP="00F52D0E">
      <w:pPr>
        <w:pStyle w:val="HeadingA"/>
        <w:spacing w:line="360" w:lineRule="auto"/>
        <w:jc w:val="left"/>
        <w:rPr>
          <w:b w:val="0"/>
          <w:smallCaps w:val="0"/>
          <w:sz w:val="24"/>
        </w:rPr>
      </w:pPr>
    </w:p>
    <w:p w:rsidR="00CA45E6" w:rsidRPr="006034AA" w:rsidRDefault="00CA45E6" w:rsidP="00F52D0E">
      <w:pPr>
        <w:pStyle w:val="HeadingA"/>
        <w:spacing w:line="360" w:lineRule="auto"/>
        <w:jc w:val="left"/>
        <w:rPr>
          <w:b w:val="0"/>
          <w:smallCaps w:val="0"/>
          <w:sz w:val="24"/>
        </w:rPr>
      </w:pPr>
      <w:r w:rsidRPr="006034AA">
        <w:rPr>
          <w:b w:val="0"/>
          <w:smallCaps w:val="0"/>
          <w:sz w:val="24"/>
        </w:rPr>
        <w:t>All core construction courses in the AASCM program are used to provide assessment data.  All data shall be collected, reviewed, and used to identify recommendations for constant improvement in the AASCM program in accordance with the AASCM Assessment Implementation Plan</w:t>
      </w:r>
      <w:r w:rsidR="00446D7D" w:rsidRPr="006034AA">
        <w:rPr>
          <w:b w:val="0"/>
          <w:smallCaps w:val="0"/>
          <w:sz w:val="24"/>
        </w:rPr>
        <w:t>.</w:t>
      </w:r>
    </w:p>
    <w:p w:rsidR="00A55364" w:rsidRPr="006034AA" w:rsidRDefault="00A55364" w:rsidP="004F6FC6">
      <w:pPr>
        <w:pStyle w:val="Header"/>
      </w:pPr>
    </w:p>
    <w:p w:rsidR="00355835" w:rsidRPr="006034AA" w:rsidRDefault="00355835" w:rsidP="004F6FC6">
      <w:pPr>
        <w:pStyle w:val="Header"/>
      </w:pPr>
    </w:p>
    <w:p w:rsidR="00355835" w:rsidRPr="006034AA" w:rsidRDefault="00355835" w:rsidP="004F6FC6">
      <w:pPr>
        <w:pStyle w:val="Header"/>
      </w:pPr>
    </w:p>
    <w:p w:rsidR="00355835" w:rsidRPr="006034AA" w:rsidRDefault="00355835" w:rsidP="004F6FC6">
      <w:pPr>
        <w:pStyle w:val="Header"/>
      </w:pPr>
    </w:p>
    <w:bookmarkEnd w:id="2"/>
    <w:p w:rsidR="007F1237" w:rsidRPr="006034AA" w:rsidRDefault="007F1237" w:rsidP="00685743">
      <w:pPr>
        <w:pStyle w:val="Heading1"/>
      </w:pPr>
    </w:p>
    <w:p w:rsidR="007F1237" w:rsidRPr="006034AA" w:rsidRDefault="007F1237" w:rsidP="00685743">
      <w:pPr>
        <w:pStyle w:val="Heading1"/>
      </w:pPr>
    </w:p>
    <w:p w:rsidR="007F1237" w:rsidRPr="006034AA" w:rsidRDefault="007F1237" w:rsidP="00685743">
      <w:pPr>
        <w:pStyle w:val="Heading1"/>
      </w:pPr>
    </w:p>
    <w:p w:rsidR="00D253F8" w:rsidRPr="006034AA" w:rsidRDefault="00D253F8" w:rsidP="003D667C">
      <w:pPr>
        <w:pStyle w:val="Heading1"/>
      </w:pPr>
      <w:bookmarkStart w:id="5" w:name="_Toc484094072"/>
      <w:r w:rsidRPr="006034AA">
        <w:t xml:space="preserve">AAS </w:t>
      </w:r>
      <w:r w:rsidR="003D667C" w:rsidRPr="006034AA">
        <w:t xml:space="preserve">PROGRAM </w:t>
      </w:r>
      <w:r w:rsidRPr="006034AA">
        <w:t>STUDENT LEARNING OUTCOMES</w:t>
      </w:r>
      <w:bookmarkEnd w:id="5"/>
    </w:p>
    <w:p w:rsidR="00343359" w:rsidRPr="006034AA" w:rsidRDefault="00343359" w:rsidP="0004375B">
      <w:pPr>
        <w:ind w:left="360"/>
        <w:rPr>
          <w:bCs/>
        </w:rPr>
      </w:pPr>
    </w:p>
    <w:p w:rsidR="0004375B" w:rsidRPr="006034AA" w:rsidRDefault="00D253F8" w:rsidP="00462FCB">
      <w:pPr>
        <w:pStyle w:val="ListParagraph"/>
        <w:numPr>
          <w:ilvl w:val="0"/>
          <w:numId w:val="12"/>
        </w:numPr>
        <w:spacing w:line="480" w:lineRule="auto"/>
        <w:rPr>
          <w:bCs/>
        </w:rPr>
      </w:pPr>
      <w:r w:rsidRPr="006034AA">
        <w:rPr>
          <w:bCs/>
        </w:rPr>
        <w:t>Demonstrate effective communication, both orally and in writing.</w:t>
      </w:r>
    </w:p>
    <w:p w:rsidR="00343359" w:rsidRPr="006034AA" w:rsidRDefault="00E25C95" w:rsidP="00462FCB">
      <w:pPr>
        <w:pStyle w:val="ListParagraph"/>
        <w:numPr>
          <w:ilvl w:val="0"/>
          <w:numId w:val="12"/>
        </w:numPr>
        <w:spacing w:line="480" w:lineRule="auto"/>
        <w:rPr>
          <w:bCs/>
        </w:rPr>
      </w:pPr>
      <w:r w:rsidRPr="006034AA">
        <w:rPr>
          <w:bCs/>
        </w:rPr>
        <w:t>Create construction project cost estimates.</w:t>
      </w:r>
      <w:r w:rsidR="00460EA0" w:rsidRPr="006034AA">
        <w:rPr>
          <w:bCs/>
        </w:rPr>
        <w:t xml:space="preserve">  (Uses BSCM SLO)</w:t>
      </w:r>
    </w:p>
    <w:p w:rsidR="00343359" w:rsidRPr="006034AA" w:rsidRDefault="00E25C95" w:rsidP="00462FCB">
      <w:pPr>
        <w:pStyle w:val="ListParagraph"/>
        <w:numPr>
          <w:ilvl w:val="0"/>
          <w:numId w:val="12"/>
        </w:numPr>
        <w:spacing w:line="480" w:lineRule="auto"/>
        <w:rPr>
          <w:bCs/>
        </w:rPr>
      </w:pPr>
      <w:r w:rsidRPr="006034AA">
        <w:rPr>
          <w:bCs/>
        </w:rPr>
        <w:t xml:space="preserve">Create construction project schedules. </w:t>
      </w:r>
      <w:r w:rsidR="00460EA0" w:rsidRPr="006034AA">
        <w:rPr>
          <w:bCs/>
        </w:rPr>
        <w:t xml:space="preserve"> (Uses BSCM SLO)</w:t>
      </w:r>
    </w:p>
    <w:p w:rsidR="00343359" w:rsidRPr="006034AA" w:rsidRDefault="001C565D" w:rsidP="00462FCB">
      <w:pPr>
        <w:pStyle w:val="ListParagraph"/>
        <w:numPr>
          <w:ilvl w:val="0"/>
          <w:numId w:val="12"/>
        </w:numPr>
        <w:spacing w:line="480" w:lineRule="auto"/>
        <w:rPr>
          <w:bCs/>
        </w:rPr>
      </w:pPr>
      <w:r w:rsidRPr="006034AA">
        <w:rPr>
          <w:bCs/>
        </w:rPr>
        <w:t>Demonstrate the ability to use current technology relate</w:t>
      </w:r>
      <w:r w:rsidR="00343359" w:rsidRPr="006034AA">
        <w:rPr>
          <w:bCs/>
        </w:rPr>
        <w:t>d to the construction process.</w:t>
      </w:r>
    </w:p>
    <w:p w:rsidR="00343359" w:rsidRPr="006034AA" w:rsidRDefault="00D253F8" w:rsidP="00462FCB">
      <w:pPr>
        <w:pStyle w:val="ListParagraph"/>
        <w:numPr>
          <w:ilvl w:val="0"/>
          <w:numId w:val="12"/>
        </w:numPr>
        <w:spacing w:line="480" w:lineRule="auto"/>
        <w:rPr>
          <w:bCs/>
        </w:rPr>
      </w:pPr>
      <w:r w:rsidRPr="006034AA">
        <w:rPr>
          <w:bCs/>
        </w:rPr>
        <w:t>Interpret construction documents (contracts, specifications, and drawings) used in managing a construction project.</w:t>
      </w:r>
    </w:p>
    <w:p w:rsidR="00343359" w:rsidRPr="006034AA" w:rsidRDefault="00D253F8" w:rsidP="00462FCB">
      <w:pPr>
        <w:pStyle w:val="ListParagraph"/>
        <w:numPr>
          <w:ilvl w:val="0"/>
          <w:numId w:val="12"/>
        </w:numPr>
        <w:spacing w:line="480" w:lineRule="auto"/>
        <w:rPr>
          <w:bCs/>
        </w:rPr>
      </w:pPr>
      <w:r w:rsidRPr="006034AA">
        <w:rPr>
          <w:bCs/>
        </w:rPr>
        <w:t>Apply basic principles of construction accounting.</w:t>
      </w:r>
    </w:p>
    <w:p w:rsidR="00343359" w:rsidRPr="006034AA" w:rsidRDefault="00D253F8" w:rsidP="00462FCB">
      <w:pPr>
        <w:pStyle w:val="ListParagraph"/>
        <w:numPr>
          <w:ilvl w:val="0"/>
          <w:numId w:val="12"/>
        </w:numPr>
        <w:spacing w:line="480" w:lineRule="auto"/>
        <w:rPr>
          <w:bCs/>
        </w:rPr>
      </w:pPr>
      <w:r w:rsidRPr="006034AA">
        <w:rPr>
          <w:bCs/>
        </w:rPr>
        <w:t>Use basic surveying techniques used in building layout.</w:t>
      </w:r>
    </w:p>
    <w:p w:rsidR="00343359" w:rsidRPr="006034AA" w:rsidRDefault="00D253F8" w:rsidP="00462FCB">
      <w:pPr>
        <w:pStyle w:val="ListParagraph"/>
        <w:numPr>
          <w:ilvl w:val="0"/>
          <w:numId w:val="12"/>
        </w:numPr>
        <w:spacing w:line="480" w:lineRule="auto"/>
        <w:rPr>
          <w:bCs/>
        </w:rPr>
      </w:pPr>
      <w:r w:rsidRPr="006034AA">
        <w:rPr>
          <w:bCs/>
        </w:rPr>
        <w:t>Discuss basic principles of ethics in the construction industry.</w:t>
      </w:r>
    </w:p>
    <w:p w:rsidR="00343359" w:rsidRPr="006034AA" w:rsidRDefault="00D253F8" w:rsidP="00462FCB">
      <w:pPr>
        <w:pStyle w:val="ListParagraph"/>
        <w:numPr>
          <w:ilvl w:val="0"/>
          <w:numId w:val="12"/>
        </w:numPr>
        <w:spacing w:line="480" w:lineRule="auto"/>
        <w:rPr>
          <w:bCs/>
        </w:rPr>
      </w:pPr>
      <w:r w:rsidRPr="006034AA">
        <w:rPr>
          <w:bCs/>
        </w:rPr>
        <w:t>Identify the fundamentals of contracts, codes, and regulations that govern a construction project.</w:t>
      </w:r>
    </w:p>
    <w:p w:rsidR="00343359" w:rsidRPr="006034AA" w:rsidRDefault="00D253F8" w:rsidP="00462FCB">
      <w:pPr>
        <w:pStyle w:val="ListParagraph"/>
        <w:numPr>
          <w:ilvl w:val="0"/>
          <w:numId w:val="12"/>
        </w:numPr>
        <w:spacing w:line="480" w:lineRule="auto"/>
        <w:rPr>
          <w:bCs/>
        </w:rPr>
      </w:pPr>
      <w:r w:rsidRPr="006034AA">
        <w:rPr>
          <w:bCs/>
        </w:rPr>
        <w:t>Recognize basic construction methods, materials and equipment.</w:t>
      </w:r>
    </w:p>
    <w:p w:rsidR="00343359" w:rsidRPr="006034AA" w:rsidRDefault="00D253F8" w:rsidP="00462FCB">
      <w:pPr>
        <w:pStyle w:val="ListParagraph"/>
        <w:numPr>
          <w:ilvl w:val="0"/>
          <w:numId w:val="12"/>
        </w:numPr>
        <w:spacing w:line="480" w:lineRule="auto"/>
        <w:rPr>
          <w:bCs/>
        </w:rPr>
      </w:pPr>
      <w:r w:rsidRPr="006034AA">
        <w:rPr>
          <w:bCs/>
        </w:rPr>
        <w:t>Recognize basic safety hazards on a construction site and standard prevention mea</w:t>
      </w:r>
      <w:r w:rsidR="00343359" w:rsidRPr="006034AA">
        <w:rPr>
          <w:bCs/>
        </w:rPr>
        <w:t>sures.</w:t>
      </w:r>
    </w:p>
    <w:p w:rsidR="00343359" w:rsidRPr="006034AA" w:rsidRDefault="00D253F8" w:rsidP="00462FCB">
      <w:pPr>
        <w:pStyle w:val="ListParagraph"/>
        <w:numPr>
          <w:ilvl w:val="0"/>
          <w:numId w:val="12"/>
        </w:numPr>
        <w:spacing w:line="480" w:lineRule="auto"/>
        <w:rPr>
          <w:bCs/>
        </w:rPr>
      </w:pPr>
      <w:r w:rsidRPr="006034AA">
        <w:rPr>
          <w:bCs/>
        </w:rPr>
        <w:t>Recognize the basic principles of structural design.</w:t>
      </w:r>
    </w:p>
    <w:p w:rsidR="00736D94" w:rsidRPr="006034AA" w:rsidRDefault="00D253F8" w:rsidP="00E25C95">
      <w:pPr>
        <w:pStyle w:val="ListParagraph"/>
        <w:numPr>
          <w:ilvl w:val="0"/>
          <w:numId w:val="12"/>
        </w:numPr>
        <w:spacing w:line="480" w:lineRule="auto"/>
        <w:rPr>
          <w:bCs/>
        </w:rPr>
      </w:pPr>
      <w:r w:rsidRPr="006034AA">
        <w:rPr>
          <w:bCs/>
        </w:rPr>
        <w:t>Recognize the basic principles of mechanical, electrical and piping systems.</w:t>
      </w:r>
      <w:bookmarkStart w:id="6" w:name="_Toc232407962"/>
      <w:bookmarkStart w:id="7" w:name="_Toc232697301"/>
    </w:p>
    <w:p w:rsidR="00462FCB" w:rsidRPr="006034AA" w:rsidRDefault="00462FCB" w:rsidP="007F1237">
      <w:pPr>
        <w:pStyle w:val="ListParagraph"/>
        <w:spacing w:line="480" w:lineRule="auto"/>
        <w:rPr>
          <w:bCs/>
        </w:rPr>
      </w:pPr>
    </w:p>
    <w:p w:rsidR="007F1237" w:rsidRPr="006034AA" w:rsidRDefault="007F1237" w:rsidP="007F1237">
      <w:pPr>
        <w:pStyle w:val="ListParagraph"/>
        <w:spacing w:line="480" w:lineRule="auto"/>
        <w:rPr>
          <w:bCs/>
        </w:rPr>
      </w:pPr>
    </w:p>
    <w:p w:rsidR="007F1237" w:rsidRPr="006034AA" w:rsidRDefault="007F1237" w:rsidP="007F1237">
      <w:pPr>
        <w:pStyle w:val="ListParagraph"/>
        <w:spacing w:line="480" w:lineRule="auto"/>
        <w:rPr>
          <w:bCs/>
        </w:rPr>
      </w:pPr>
    </w:p>
    <w:p w:rsidR="007F1237" w:rsidRPr="006034AA" w:rsidRDefault="007F1237" w:rsidP="007F1237">
      <w:pPr>
        <w:pStyle w:val="ListParagraph"/>
        <w:spacing w:line="480" w:lineRule="auto"/>
        <w:rPr>
          <w:bCs/>
        </w:rPr>
      </w:pPr>
    </w:p>
    <w:p w:rsidR="007F1237" w:rsidRPr="006034AA" w:rsidRDefault="007F1237" w:rsidP="007F1237">
      <w:pPr>
        <w:pStyle w:val="ListParagraph"/>
        <w:spacing w:line="480" w:lineRule="auto"/>
        <w:rPr>
          <w:bCs/>
        </w:rPr>
      </w:pPr>
    </w:p>
    <w:p w:rsidR="00736D94" w:rsidRPr="006034AA" w:rsidRDefault="00736D94" w:rsidP="00E25C95">
      <w:pPr>
        <w:pStyle w:val="BodyText3"/>
      </w:pPr>
    </w:p>
    <w:p w:rsidR="00F82077" w:rsidRPr="006034AA" w:rsidRDefault="00F82077" w:rsidP="00685743">
      <w:pPr>
        <w:pStyle w:val="Heading1"/>
      </w:pPr>
      <w:bookmarkStart w:id="8" w:name="_Toc484094073"/>
    </w:p>
    <w:p w:rsidR="00E25C95" w:rsidRPr="006034AA" w:rsidRDefault="00E25C95" w:rsidP="00685743">
      <w:pPr>
        <w:pStyle w:val="Heading1"/>
      </w:pPr>
      <w:r w:rsidRPr="006034AA">
        <w:t>STUDENT LEARNING OUTCOME 1</w:t>
      </w:r>
      <w:bookmarkEnd w:id="8"/>
    </w:p>
    <w:p w:rsidR="00850DE6" w:rsidRPr="006034AA" w:rsidRDefault="00850DE6" w:rsidP="00850DE6"/>
    <w:p w:rsidR="00E25C95" w:rsidRPr="006034AA" w:rsidRDefault="00E25C95" w:rsidP="00E25C95">
      <w:pPr>
        <w:spacing w:before="240"/>
        <w:rPr>
          <w:b/>
          <w:bCs/>
          <w:u w:val="single"/>
        </w:rPr>
      </w:pPr>
      <w:bookmarkStart w:id="9" w:name="OLE_LINK3"/>
      <w:bookmarkStart w:id="10" w:name="OLE_LINK1"/>
      <w:r w:rsidRPr="006034AA">
        <w:rPr>
          <w:b/>
          <w:bCs/>
          <w:u w:val="single"/>
        </w:rPr>
        <w:t>1.  Demonstrate effective communication, both orally and in writing.</w:t>
      </w:r>
      <w:bookmarkEnd w:id="9"/>
    </w:p>
    <w:p w:rsidR="00E25C95" w:rsidRPr="006034AA" w:rsidRDefault="00BD2E9B" w:rsidP="00E25C95">
      <w:pPr>
        <w:spacing w:before="240"/>
        <w:rPr>
          <w:bCs/>
        </w:rPr>
      </w:pPr>
      <w:r w:rsidRPr="006034AA">
        <w:rPr>
          <w:bCs/>
        </w:rPr>
        <w:t>1.1 Source Course – AET</w:t>
      </w:r>
      <w:r w:rsidR="00E25C95" w:rsidRPr="006034AA">
        <w:rPr>
          <w:bCs/>
        </w:rPr>
        <w:t xml:space="preserve"> A102 – Methods of Building Construction</w:t>
      </w:r>
    </w:p>
    <w:p w:rsidR="00E25C95" w:rsidRPr="006034AA" w:rsidRDefault="00E25C95" w:rsidP="00E25C95">
      <w:pPr>
        <w:pStyle w:val="BodyText3"/>
      </w:pPr>
    </w:p>
    <w:p w:rsidR="00E25C95" w:rsidRPr="006034AA" w:rsidRDefault="00E25C95" w:rsidP="00E25C95">
      <w:pPr>
        <w:pStyle w:val="BodyText3"/>
      </w:pPr>
      <w:r w:rsidRPr="006034AA">
        <w:rPr>
          <w:b/>
        </w:rPr>
        <w:t>Assessment Data 1.1</w:t>
      </w:r>
      <w:r w:rsidRPr="006034AA">
        <w:t xml:space="preserve"> </w:t>
      </w:r>
      <w:r w:rsidR="0042064B" w:rsidRPr="006034AA">
        <w:t>–</w:t>
      </w:r>
    </w:p>
    <w:p w:rsidR="0042064B" w:rsidRPr="006034AA" w:rsidRDefault="0042064B" w:rsidP="00E25C95">
      <w:pPr>
        <w:pStyle w:val="BodyText3"/>
      </w:pPr>
    </w:p>
    <w:p w:rsidR="006441B3" w:rsidRPr="006034AA" w:rsidRDefault="006441B3" w:rsidP="006441B3">
      <w:r w:rsidRPr="006034AA">
        <w:t xml:space="preserve">Assignment: </w:t>
      </w:r>
      <w:r w:rsidR="006965E8" w:rsidRPr="006034AA">
        <w:t>Group Case Study Building Analysis</w:t>
      </w:r>
    </w:p>
    <w:p w:rsidR="006441B3" w:rsidRPr="006034AA" w:rsidRDefault="006441B3" w:rsidP="006441B3"/>
    <w:p w:rsidR="006441B3" w:rsidRPr="006034AA" w:rsidRDefault="006441B3" w:rsidP="00890E99">
      <w:pPr>
        <w:spacing w:line="276" w:lineRule="auto"/>
        <w:jc w:val="both"/>
        <w:rPr>
          <w:bCs/>
        </w:rPr>
      </w:pPr>
      <w:r w:rsidRPr="006034AA">
        <w:rPr>
          <w:bCs/>
          <w:i/>
        </w:rPr>
        <w:t>Methods of Building Construction</w:t>
      </w:r>
      <w:r w:rsidRPr="006034AA">
        <w:rPr>
          <w:bCs/>
        </w:rPr>
        <w:t xml:space="preserve"> introduces basic knowledge of building materials, systems, and assemblies. The class focus is on current, commonly used methods and materials. Research assignments are intended to supplement students’ understanding of the range of methods and materials available within the construction industry. </w:t>
      </w:r>
      <w:r w:rsidR="006965E8" w:rsidRPr="006034AA">
        <w:rPr>
          <w:bCs/>
        </w:rPr>
        <w:t xml:space="preserve">The </w:t>
      </w:r>
      <w:r w:rsidR="006965E8" w:rsidRPr="006034AA">
        <w:rPr>
          <w:bCs/>
          <w:i/>
        </w:rPr>
        <w:t>Group Case Study Building Analysis</w:t>
      </w:r>
      <w:r w:rsidR="006965E8" w:rsidRPr="006034AA">
        <w:rPr>
          <w:bCs/>
        </w:rPr>
        <w:t xml:space="preserve"> a</w:t>
      </w:r>
      <w:r w:rsidRPr="006034AA">
        <w:rPr>
          <w:bCs/>
        </w:rPr>
        <w:t xml:space="preserve">ssignment </w:t>
      </w:r>
      <w:r w:rsidR="006965E8" w:rsidRPr="006034AA">
        <w:rPr>
          <w:bCs/>
        </w:rPr>
        <w:t>is intended to familiarize</w:t>
      </w:r>
      <w:r w:rsidRPr="006034AA">
        <w:rPr>
          <w:bCs/>
        </w:rPr>
        <w:t xml:space="preserve"> students </w:t>
      </w:r>
      <w:r w:rsidR="006965E8" w:rsidRPr="006034AA">
        <w:rPr>
          <w:bCs/>
        </w:rPr>
        <w:t>with the methods and materials of building construction through direct observation, research, and analysis.</w:t>
      </w:r>
      <w:r w:rsidRPr="006034AA">
        <w:rPr>
          <w:bCs/>
        </w:rPr>
        <w:t xml:space="preserve"> Students are </w:t>
      </w:r>
      <w:r w:rsidR="00391E0F" w:rsidRPr="006034AA">
        <w:rPr>
          <w:bCs/>
        </w:rPr>
        <w:t xml:space="preserve">assigned to teams and </w:t>
      </w:r>
      <w:r w:rsidRPr="006034AA">
        <w:rPr>
          <w:bCs/>
        </w:rPr>
        <w:t xml:space="preserve">asked </w:t>
      </w:r>
      <w:r w:rsidR="006965E8" w:rsidRPr="006034AA">
        <w:rPr>
          <w:bCs/>
        </w:rPr>
        <w:t>to select an existing structure in Anchorage, Alaska</w:t>
      </w:r>
      <w:r w:rsidR="00391E0F" w:rsidRPr="006034AA">
        <w:rPr>
          <w:bCs/>
        </w:rPr>
        <w:t xml:space="preserve">.  The team will </w:t>
      </w:r>
      <w:r w:rsidRPr="006034AA">
        <w:rPr>
          <w:bCs/>
        </w:rPr>
        <w:t xml:space="preserve">write a research paper and present their findings to the class using presentation media (preferably Powerpoint). </w:t>
      </w:r>
    </w:p>
    <w:p w:rsidR="006441B3" w:rsidRPr="006034AA" w:rsidRDefault="006441B3" w:rsidP="006441B3">
      <w:pPr>
        <w:spacing w:line="276" w:lineRule="auto"/>
      </w:pPr>
    </w:p>
    <w:p w:rsidR="006441B3" w:rsidRPr="006034AA" w:rsidRDefault="006441B3" w:rsidP="006441B3">
      <w:pPr>
        <w:spacing w:line="276" w:lineRule="auto"/>
      </w:pPr>
      <w:r w:rsidRPr="006034AA">
        <w:t>Th</w:t>
      </w:r>
      <w:r w:rsidR="00190A05" w:rsidRPr="006034AA">
        <w:t>is</w:t>
      </w:r>
      <w:r w:rsidRPr="006034AA">
        <w:t xml:space="preserve"> assignment is worth </w:t>
      </w:r>
      <w:r w:rsidR="006965E8" w:rsidRPr="006034AA">
        <w:t>5</w:t>
      </w:r>
      <w:r w:rsidRPr="006034AA">
        <w:t>00 points based on the following rubric</w:t>
      </w:r>
      <w:r w:rsidR="00190A05" w:rsidRPr="006034AA">
        <w:t>:</w:t>
      </w:r>
      <w:r w:rsidRPr="006034AA">
        <w:t xml:space="preserve"> </w:t>
      </w:r>
    </w:p>
    <w:p w:rsidR="00877370" w:rsidRPr="006034AA" w:rsidRDefault="00877370" w:rsidP="006441B3">
      <w:pPr>
        <w:spacing w:line="276" w:lineRule="auto"/>
      </w:pPr>
    </w:p>
    <w:p w:rsidR="006441B3" w:rsidRPr="006034AA" w:rsidRDefault="00391E0F" w:rsidP="006441B3">
      <w:pPr>
        <w:spacing w:line="276" w:lineRule="auto"/>
        <w:rPr>
          <w:b/>
        </w:rPr>
      </w:pPr>
      <w:r w:rsidRPr="006034AA">
        <w:rPr>
          <w:b/>
        </w:rPr>
        <w:t>Grading Rubric</w:t>
      </w:r>
    </w:p>
    <w:tbl>
      <w:tblPr>
        <w:tblpPr w:leftFromText="180" w:rightFromText="180" w:bottomFromText="160" w:vertAnchor="text" w:horzAnchor="margin" w:tblpY="27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gridCol w:w="1980"/>
      </w:tblGrid>
      <w:tr w:rsidR="000D5A64" w:rsidRPr="006034AA" w:rsidTr="00890E99">
        <w:trPr>
          <w:trHeight w:val="305"/>
        </w:trPr>
        <w:tc>
          <w:tcPr>
            <w:tcW w:w="7915" w:type="dxa"/>
            <w:tcBorders>
              <w:top w:val="single" w:sz="4" w:space="0" w:color="auto"/>
              <w:left w:val="single" w:sz="4" w:space="0" w:color="auto"/>
              <w:bottom w:val="single" w:sz="4" w:space="0" w:color="auto"/>
              <w:right w:val="single" w:sz="4" w:space="0" w:color="auto"/>
            </w:tcBorders>
            <w:hideMark/>
          </w:tcPr>
          <w:p w:rsidR="006441B3" w:rsidRPr="006034AA" w:rsidRDefault="006441B3">
            <w:pPr>
              <w:rPr>
                <w:b/>
              </w:rPr>
            </w:pPr>
            <w:r w:rsidRPr="006034AA">
              <w:rPr>
                <w:b/>
              </w:rPr>
              <w:t>CRITERIA</w:t>
            </w:r>
          </w:p>
        </w:tc>
        <w:tc>
          <w:tcPr>
            <w:tcW w:w="1980" w:type="dxa"/>
            <w:tcBorders>
              <w:top w:val="single" w:sz="4" w:space="0" w:color="auto"/>
              <w:left w:val="single" w:sz="4" w:space="0" w:color="auto"/>
              <w:bottom w:val="single" w:sz="4" w:space="0" w:color="auto"/>
              <w:right w:val="single" w:sz="4" w:space="0" w:color="auto"/>
            </w:tcBorders>
            <w:hideMark/>
          </w:tcPr>
          <w:p w:rsidR="006441B3" w:rsidRPr="006034AA" w:rsidRDefault="006441B3" w:rsidP="00391E0F">
            <w:pPr>
              <w:jc w:val="center"/>
              <w:rPr>
                <w:b/>
              </w:rPr>
            </w:pPr>
            <w:r w:rsidRPr="006034AA">
              <w:rPr>
                <w:b/>
              </w:rPr>
              <w:t>POINTS</w:t>
            </w:r>
          </w:p>
        </w:tc>
      </w:tr>
      <w:tr w:rsidR="000D5A64" w:rsidRPr="006034AA" w:rsidTr="00890E99">
        <w:trPr>
          <w:trHeight w:val="485"/>
        </w:trPr>
        <w:tc>
          <w:tcPr>
            <w:tcW w:w="7915" w:type="dxa"/>
            <w:tcBorders>
              <w:top w:val="single" w:sz="4" w:space="0" w:color="auto"/>
              <w:left w:val="single" w:sz="4" w:space="0" w:color="auto"/>
              <w:bottom w:val="single" w:sz="4" w:space="0" w:color="auto"/>
              <w:right w:val="single" w:sz="4" w:space="0" w:color="auto"/>
            </w:tcBorders>
            <w:hideMark/>
          </w:tcPr>
          <w:p w:rsidR="000D5A64" w:rsidRPr="006034AA" w:rsidRDefault="00391E0F">
            <w:r w:rsidRPr="006034AA">
              <w:t>Final Written Report</w:t>
            </w:r>
            <w:r w:rsidR="000D5A64" w:rsidRPr="006034AA">
              <w:t>:</w:t>
            </w:r>
          </w:p>
          <w:p w:rsidR="006441B3" w:rsidRPr="006034AA" w:rsidRDefault="00391E0F">
            <w:r w:rsidRPr="006034AA">
              <w:t xml:space="preserve">8 to 10 pages, typed, double spaced, </w:t>
            </w:r>
            <w:r w:rsidR="00771C2C" w:rsidRPr="006034AA">
              <w:t>A</w:t>
            </w:r>
            <w:r w:rsidRPr="006034AA">
              <w:t>rial font, size 12 / one paper submitted per team</w:t>
            </w:r>
          </w:p>
          <w:p w:rsidR="00391E0F" w:rsidRPr="006034AA" w:rsidRDefault="00391E0F"/>
        </w:tc>
        <w:tc>
          <w:tcPr>
            <w:tcW w:w="1980" w:type="dxa"/>
            <w:tcBorders>
              <w:top w:val="single" w:sz="4" w:space="0" w:color="auto"/>
              <w:left w:val="single" w:sz="4" w:space="0" w:color="auto"/>
              <w:bottom w:val="single" w:sz="4" w:space="0" w:color="auto"/>
              <w:right w:val="single" w:sz="4" w:space="0" w:color="auto"/>
            </w:tcBorders>
            <w:hideMark/>
          </w:tcPr>
          <w:p w:rsidR="006441B3" w:rsidRPr="006034AA" w:rsidRDefault="00391E0F">
            <w:pPr>
              <w:jc w:val="center"/>
            </w:pPr>
            <w:r w:rsidRPr="006034AA">
              <w:t>200</w:t>
            </w:r>
          </w:p>
        </w:tc>
      </w:tr>
      <w:tr w:rsidR="000D5A64" w:rsidRPr="006034AA" w:rsidTr="00890E99">
        <w:trPr>
          <w:trHeight w:val="287"/>
        </w:trPr>
        <w:tc>
          <w:tcPr>
            <w:tcW w:w="7915" w:type="dxa"/>
            <w:tcBorders>
              <w:top w:val="single" w:sz="4" w:space="0" w:color="auto"/>
              <w:left w:val="single" w:sz="4" w:space="0" w:color="auto"/>
              <w:bottom w:val="single" w:sz="4" w:space="0" w:color="auto"/>
              <w:right w:val="single" w:sz="4" w:space="0" w:color="auto"/>
            </w:tcBorders>
          </w:tcPr>
          <w:p w:rsidR="000D5A64" w:rsidRPr="006034AA" w:rsidRDefault="00391E0F">
            <w:r w:rsidRPr="006034AA">
              <w:t>Visual Documentation</w:t>
            </w:r>
            <w:r w:rsidR="000D5A64" w:rsidRPr="006034AA">
              <w:t>:</w:t>
            </w:r>
          </w:p>
          <w:p w:rsidR="006441B3" w:rsidRPr="006034AA" w:rsidRDefault="00391E0F">
            <w:r w:rsidRPr="006034AA">
              <w:t>PowerPoint Slide Deck / minimum of 20 to 30 slides with images</w:t>
            </w:r>
          </w:p>
          <w:p w:rsidR="006441B3" w:rsidRPr="006034AA" w:rsidRDefault="006441B3">
            <w:pPr>
              <w:jc w:val="center"/>
            </w:pPr>
          </w:p>
        </w:tc>
        <w:tc>
          <w:tcPr>
            <w:tcW w:w="1980" w:type="dxa"/>
            <w:tcBorders>
              <w:top w:val="single" w:sz="4" w:space="0" w:color="auto"/>
              <w:left w:val="single" w:sz="4" w:space="0" w:color="auto"/>
              <w:bottom w:val="single" w:sz="4" w:space="0" w:color="auto"/>
              <w:right w:val="single" w:sz="4" w:space="0" w:color="auto"/>
            </w:tcBorders>
            <w:hideMark/>
          </w:tcPr>
          <w:p w:rsidR="006441B3" w:rsidRPr="006034AA" w:rsidRDefault="00391E0F">
            <w:pPr>
              <w:jc w:val="center"/>
            </w:pPr>
            <w:r w:rsidRPr="006034AA">
              <w:t>200</w:t>
            </w:r>
          </w:p>
        </w:tc>
      </w:tr>
      <w:tr w:rsidR="000D5A64" w:rsidRPr="006034AA" w:rsidTr="00890E99">
        <w:trPr>
          <w:trHeight w:val="503"/>
        </w:trPr>
        <w:tc>
          <w:tcPr>
            <w:tcW w:w="7915" w:type="dxa"/>
            <w:tcBorders>
              <w:top w:val="single" w:sz="4" w:space="0" w:color="auto"/>
              <w:left w:val="single" w:sz="4" w:space="0" w:color="auto"/>
              <w:bottom w:val="single" w:sz="4" w:space="0" w:color="auto"/>
              <w:right w:val="single" w:sz="4" w:space="0" w:color="auto"/>
            </w:tcBorders>
          </w:tcPr>
          <w:p w:rsidR="00391E0F" w:rsidRPr="006034AA" w:rsidRDefault="00391E0F">
            <w:r w:rsidRPr="006034AA">
              <w:t xml:space="preserve">In-Class Presentation: </w:t>
            </w:r>
          </w:p>
          <w:p w:rsidR="006441B3" w:rsidRPr="006034AA" w:rsidRDefault="00391E0F">
            <w:r w:rsidRPr="006034AA">
              <w:t xml:space="preserve">                                     Oral Group Presentation</w:t>
            </w:r>
            <w:r w:rsidR="00190A05" w:rsidRPr="006034AA">
              <w:t xml:space="preserve">    50 points</w:t>
            </w:r>
          </w:p>
          <w:p w:rsidR="00391E0F" w:rsidRPr="006034AA" w:rsidRDefault="00391E0F">
            <w:r w:rsidRPr="006034AA">
              <w:t xml:space="preserve">                                     Peer Review</w:t>
            </w:r>
            <w:r w:rsidR="00190A05" w:rsidRPr="006034AA">
              <w:t xml:space="preserve">                       50 points</w:t>
            </w:r>
          </w:p>
          <w:p w:rsidR="00391E0F" w:rsidRPr="006034AA" w:rsidRDefault="00391E0F"/>
        </w:tc>
        <w:tc>
          <w:tcPr>
            <w:tcW w:w="1980" w:type="dxa"/>
            <w:tcBorders>
              <w:top w:val="single" w:sz="4" w:space="0" w:color="auto"/>
              <w:left w:val="single" w:sz="4" w:space="0" w:color="auto"/>
              <w:bottom w:val="single" w:sz="4" w:space="0" w:color="auto"/>
              <w:right w:val="single" w:sz="4" w:space="0" w:color="auto"/>
            </w:tcBorders>
            <w:hideMark/>
          </w:tcPr>
          <w:p w:rsidR="006441B3" w:rsidRPr="006034AA" w:rsidRDefault="00190A05">
            <w:pPr>
              <w:jc w:val="center"/>
            </w:pPr>
            <w:r w:rsidRPr="006034AA">
              <w:t>100</w:t>
            </w:r>
          </w:p>
          <w:p w:rsidR="00391E0F" w:rsidRPr="006034AA" w:rsidRDefault="00391E0F">
            <w:pPr>
              <w:jc w:val="center"/>
            </w:pPr>
          </w:p>
        </w:tc>
      </w:tr>
      <w:tr w:rsidR="00BE4FE3" w:rsidRPr="006034AA" w:rsidTr="00890E99">
        <w:trPr>
          <w:trHeight w:val="503"/>
        </w:trPr>
        <w:tc>
          <w:tcPr>
            <w:tcW w:w="7915" w:type="dxa"/>
            <w:tcBorders>
              <w:top w:val="single" w:sz="4" w:space="0" w:color="auto"/>
              <w:left w:val="single" w:sz="4" w:space="0" w:color="auto"/>
              <w:bottom w:val="single" w:sz="4" w:space="0" w:color="auto"/>
              <w:right w:val="single" w:sz="4" w:space="0" w:color="auto"/>
            </w:tcBorders>
          </w:tcPr>
          <w:p w:rsidR="00BE4FE3" w:rsidRPr="006034AA" w:rsidRDefault="00BE4FE3">
            <w:pPr>
              <w:rPr>
                <w:b/>
              </w:rPr>
            </w:pPr>
            <w:r w:rsidRPr="006034AA">
              <w:rPr>
                <w:b/>
              </w:rPr>
              <w:t>TOTAL POINTS</w:t>
            </w:r>
          </w:p>
        </w:tc>
        <w:tc>
          <w:tcPr>
            <w:tcW w:w="1980" w:type="dxa"/>
            <w:tcBorders>
              <w:top w:val="single" w:sz="4" w:space="0" w:color="auto"/>
              <w:left w:val="single" w:sz="4" w:space="0" w:color="auto"/>
              <w:bottom w:val="single" w:sz="4" w:space="0" w:color="auto"/>
              <w:right w:val="single" w:sz="4" w:space="0" w:color="auto"/>
            </w:tcBorders>
          </w:tcPr>
          <w:p w:rsidR="00BE4FE3" w:rsidRPr="006034AA" w:rsidRDefault="00BE4FE3">
            <w:pPr>
              <w:jc w:val="center"/>
              <w:rPr>
                <w:b/>
              </w:rPr>
            </w:pPr>
            <w:r w:rsidRPr="006034AA">
              <w:rPr>
                <w:b/>
              </w:rPr>
              <w:t>500</w:t>
            </w:r>
          </w:p>
        </w:tc>
      </w:tr>
    </w:tbl>
    <w:p w:rsidR="006441B3" w:rsidRPr="006034AA" w:rsidRDefault="006441B3" w:rsidP="006441B3">
      <w:pPr>
        <w:jc w:val="center"/>
        <w:rPr>
          <w:rFonts w:asciiTheme="minorHAnsi" w:hAnsiTheme="minorHAnsi" w:cstheme="minorBidi"/>
          <w:sz w:val="22"/>
          <w:szCs w:val="22"/>
        </w:rPr>
      </w:pPr>
    </w:p>
    <w:p w:rsidR="006441B3" w:rsidRPr="006034AA" w:rsidRDefault="006441B3" w:rsidP="006441B3">
      <w:pPr>
        <w:jc w:val="center"/>
      </w:pPr>
    </w:p>
    <w:p w:rsidR="006441B3" w:rsidRPr="006034AA" w:rsidRDefault="006441B3" w:rsidP="006441B3">
      <w:pPr>
        <w:spacing w:line="276" w:lineRule="auto"/>
      </w:pPr>
    </w:p>
    <w:p w:rsidR="006441B3" w:rsidRPr="006034AA" w:rsidRDefault="006441B3" w:rsidP="006441B3">
      <w:pPr>
        <w:spacing w:line="276" w:lineRule="auto"/>
      </w:pPr>
    </w:p>
    <w:p w:rsidR="006441B3" w:rsidRPr="006034AA" w:rsidRDefault="006441B3" w:rsidP="006441B3">
      <w:pPr>
        <w:spacing w:line="276" w:lineRule="auto"/>
      </w:pPr>
    </w:p>
    <w:p w:rsidR="006441B3" w:rsidRPr="006034AA" w:rsidRDefault="006441B3" w:rsidP="006441B3">
      <w:pPr>
        <w:spacing w:line="276" w:lineRule="auto"/>
      </w:pPr>
    </w:p>
    <w:p w:rsidR="006441B3" w:rsidRPr="006034AA" w:rsidRDefault="006441B3" w:rsidP="006441B3"/>
    <w:bookmarkEnd w:id="10"/>
    <w:p w:rsidR="00F82077" w:rsidRPr="006034AA" w:rsidRDefault="00F82077" w:rsidP="00CA45E6">
      <w:pPr>
        <w:pStyle w:val="BodyText3"/>
      </w:pPr>
    </w:p>
    <w:p w:rsidR="00CA45E6" w:rsidRPr="006034AA" w:rsidRDefault="00CA45E6" w:rsidP="00CA45E6">
      <w:pPr>
        <w:pStyle w:val="BodyText3"/>
      </w:pPr>
      <w:r w:rsidRPr="006034AA">
        <w:t>STUDENT LEARNING OUTCOME 1 (continued)</w:t>
      </w:r>
    </w:p>
    <w:p w:rsidR="00E25C95" w:rsidRPr="006034AA" w:rsidRDefault="00E25C95" w:rsidP="0043543F">
      <w:pPr>
        <w:pStyle w:val="HeadingA"/>
      </w:pPr>
    </w:p>
    <w:p w:rsidR="00E25C95" w:rsidRPr="006034AA" w:rsidRDefault="00343359" w:rsidP="00E25C95">
      <w:pPr>
        <w:spacing w:before="120"/>
        <w:rPr>
          <w:bCs/>
        </w:rPr>
      </w:pPr>
      <w:bookmarkStart w:id="11" w:name="OLE_LINK2"/>
      <w:r w:rsidRPr="006034AA">
        <w:rPr>
          <w:bCs/>
        </w:rPr>
        <w:t>1.2</w:t>
      </w:r>
      <w:r w:rsidR="00E25C95" w:rsidRPr="006034AA">
        <w:rPr>
          <w:bCs/>
        </w:rPr>
        <w:t xml:space="preserve"> Source Course – CM A201 – Construction Project Management I</w:t>
      </w:r>
    </w:p>
    <w:p w:rsidR="00E25C95" w:rsidRPr="006034AA" w:rsidRDefault="00E25C95" w:rsidP="00E25C95">
      <w:pPr>
        <w:spacing w:before="120"/>
        <w:rPr>
          <w:bCs/>
        </w:rPr>
      </w:pPr>
    </w:p>
    <w:p w:rsidR="00E25C95" w:rsidRPr="006034AA" w:rsidRDefault="00E25C95" w:rsidP="00E25C95">
      <w:pPr>
        <w:pStyle w:val="BodyText3"/>
      </w:pPr>
      <w:r w:rsidRPr="006034AA">
        <w:rPr>
          <w:b/>
        </w:rPr>
        <w:t>Assessment Data 1.2</w:t>
      </w:r>
      <w:r w:rsidRPr="006034AA">
        <w:t xml:space="preserve"> </w:t>
      </w:r>
      <w:r w:rsidR="00FA5AB4" w:rsidRPr="006034AA">
        <w:t>–</w:t>
      </w:r>
      <w:r w:rsidRPr="006034AA">
        <w:t xml:space="preserve"> </w:t>
      </w:r>
    </w:p>
    <w:p w:rsidR="00FA5AB4" w:rsidRPr="006034AA" w:rsidRDefault="00FA5AB4" w:rsidP="00E25C95">
      <w:pPr>
        <w:pStyle w:val="BodyText3"/>
      </w:pPr>
    </w:p>
    <w:p w:rsidR="00FA5AB4" w:rsidRPr="006034AA" w:rsidRDefault="00FA5AB4" w:rsidP="00E25C95">
      <w:pPr>
        <w:pStyle w:val="BodyText3"/>
      </w:pPr>
      <w:r w:rsidRPr="006034AA">
        <w:t>Assignment: Project 7 / Project Engineers Guest Panel Reflection Papers</w:t>
      </w:r>
    </w:p>
    <w:p w:rsidR="00E25C95" w:rsidRPr="006034AA" w:rsidRDefault="00E25C95" w:rsidP="00E25C95">
      <w:pPr>
        <w:pStyle w:val="BodyText3"/>
      </w:pPr>
    </w:p>
    <w:p w:rsidR="00063EC7" w:rsidRPr="006034AA" w:rsidRDefault="00063EC7" w:rsidP="00890E99">
      <w:pPr>
        <w:spacing w:line="276" w:lineRule="auto"/>
        <w:jc w:val="both"/>
      </w:pPr>
      <w:r w:rsidRPr="006034AA">
        <w:rPr>
          <w:i/>
        </w:rPr>
        <w:t>Construction Project Management I</w:t>
      </w:r>
      <w:r w:rsidRPr="006034AA">
        <w:t xml:space="preserve"> examines construction project management methods and processes. </w:t>
      </w:r>
      <w:r w:rsidRPr="006034AA">
        <w:rPr>
          <w:i/>
        </w:rPr>
        <w:t xml:space="preserve">Project </w:t>
      </w:r>
      <w:r w:rsidR="00FA5AB4" w:rsidRPr="006034AA">
        <w:rPr>
          <w:i/>
        </w:rPr>
        <w:t>7</w:t>
      </w:r>
      <w:r w:rsidRPr="006034AA">
        <w:t xml:space="preserve"> focuses on </w:t>
      </w:r>
      <w:r w:rsidR="00FA5AB4" w:rsidRPr="006034AA">
        <w:t>effective communication, both orally and in written form</w:t>
      </w:r>
      <w:r w:rsidRPr="006034AA">
        <w:t xml:space="preserve">. Students are </w:t>
      </w:r>
      <w:r w:rsidR="00FA5AB4" w:rsidRPr="006034AA">
        <w:t>asked to prepare at least four (4) questions to ask participants of a Project Engineers Panel</w:t>
      </w:r>
      <w:r w:rsidRPr="006034AA">
        <w:t>. The</w:t>
      </w:r>
      <w:r w:rsidR="00FA5AB4" w:rsidRPr="006034AA">
        <w:t xml:space="preserve"> questions must be submitted to the instructor in advance of the panel discussion.  Students are encouraged to actively participate in the panel discussion, as well as take appropriate notes.  This assignment provides an opportunity for students to practice active communication skills.  Following the panel discussion, students will summarize the information presented during the panel discussion</w:t>
      </w:r>
      <w:r w:rsidR="005824C1" w:rsidRPr="006034AA">
        <w:t xml:space="preserve"> in a reflections paper</w:t>
      </w:r>
      <w:r w:rsidR="00FA5AB4" w:rsidRPr="006034AA">
        <w:t>.</w:t>
      </w:r>
      <w:r w:rsidRPr="006034AA">
        <w:t xml:space="preserve"> </w:t>
      </w:r>
    </w:p>
    <w:p w:rsidR="00063EC7" w:rsidRPr="006034AA" w:rsidRDefault="00063EC7" w:rsidP="00063EC7">
      <w:pPr>
        <w:spacing w:line="276" w:lineRule="auto"/>
      </w:pPr>
    </w:p>
    <w:p w:rsidR="00063EC7" w:rsidRPr="006034AA" w:rsidRDefault="00063EC7" w:rsidP="00063EC7">
      <w:pPr>
        <w:spacing w:line="276" w:lineRule="auto"/>
      </w:pPr>
      <w:r w:rsidRPr="006034AA">
        <w:t>Th</w:t>
      </w:r>
      <w:r w:rsidR="00190A05" w:rsidRPr="006034AA">
        <w:t>is</w:t>
      </w:r>
      <w:r w:rsidRPr="006034AA">
        <w:t xml:space="preserve"> assignment is worth </w:t>
      </w:r>
      <w:r w:rsidR="00FA5AB4" w:rsidRPr="006034AA">
        <w:t>25</w:t>
      </w:r>
      <w:r w:rsidRPr="006034AA">
        <w:t xml:space="preserve"> points based on the following rubric</w:t>
      </w:r>
      <w:r w:rsidR="00190A05" w:rsidRPr="006034AA">
        <w:t>:</w:t>
      </w:r>
    </w:p>
    <w:p w:rsidR="0004375B" w:rsidRPr="006034AA" w:rsidRDefault="0004375B" w:rsidP="00063EC7">
      <w:pPr>
        <w:spacing w:line="276" w:lineRule="auto"/>
      </w:pPr>
    </w:p>
    <w:p w:rsidR="00063EC7" w:rsidRPr="006034AA" w:rsidRDefault="005824C1" w:rsidP="00063EC7">
      <w:pPr>
        <w:spacing w:line="276" w:lineRule="auto"/>
        <w:rPr>
          <w:b/>
        </w:rPr>
      </w:pPr>
      <w:r w:rsidRPr="006034AA">
        <w:rPr>
          <w:b/>
        </w:rPr>
        <w:t>Grading Rubric</w:t>
      </w:r>
    </w:p>
    <w:tbl>
      <w:tblPr>
        <w:tblpPr w:leftFromText="180" w:rightFromText="180" w:bottomFromText="160" w:vertAnchor="text" w:horzAnchor="margin" w:tblpY="277"/>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250"/>
      </w:tblGrid>
      <w:tr w:rsidR="000D5A64" w:rsidRPr="006034AA" w:rsidTr="00890E99">
        <w:trPr>
          <w:trHeight w:val="305"/>
        </w:trPr>
        <w:tc>
          <w:tcPr>
            <w:tcW w:w="7735" w:type="dxa"/>
            <w:tcBorders>
              <w:top w:val="single" w:sz="4" w:space="0" w:color="auto"/>
              <w:left w:val="single" w:sz="4" w:space="0" w:color="auto"/>
              <w:bottom w:val="single" w:sz="4" w:space="0" w:color="auto"/>
              <w:right w:val="single" w:sz="4" w:space="0" w:color="auto"/>
            </w:tcBorders>
            <w:hideMark/>
          </w:tcPr>
          <w:p w:rsidR="00063EC7" w:rsidRPr="006034AA" w:rsidRDefault="00063EC7" w:rsidP="00A56EF5">
            <w:pPr>
              <w:rPr>
                <w:b/>
              </w:rPr>
            </w:pPr>
            <w:r w:rsidRPr="006034AA">
              <w:rPr>
                <w:b/>
              </w:rPr>
              <w:t>CRITERIA</w:t>
            </w:r>
          </w:p>
        </w:tc>
        <w:tc>
          <w:tcPr>
            <w:tcW w:w="2250" w:type="dxa"/>
            <w:tcBorders>
              <w:top w:val="single" w:sz="4" w:space="0" w:color="auto"/>
              <w:left w:val="single" w:sz="4" w:space="0" w:color="auto"/>
              <w:bottom w:val="single" w:sz="4" w:space="0" w:color="auto"/>
              <w:right w:val="single" w:sz="4" w:space="0" w:color="auto"/>
            </w:tcBorders>
            <w:hideMark/>
          </w:tcPr>
          <w:p w:rsidR="00063EC7" w:rsidRPr="006034AA" w:rsidRDefault="00063EC7" w:rsidP="005824C1">
            <w:pPr>
              <w:jc w:val="center"/>
              <w:rPr>
                <w:b/>
              </w:rPr>
            </w:pPr>
            <w:r w:rsidRPr="006034AA">
              <w:rPr>
                <w:b/>
              </w:rPr>
              <w:t>POINTS</w:t>
            </w:r>
          </w:p>
        </w:tc>
      </w:tr>
      <w:tr w:rsidR="000D5A64" w:rsidRPr="006034AA" w:rsidTr="00890E99">
        <w:trPr>
          <w:trHeight w:val="575"/>
        </w:trPr>
        <w:tc>
          <w:tcPr>
            <w:tcW w:w="7735" w:type="dxa"/>
            <w:tcBorders>
              <w:top w:val="single" w:sz="4" w:space="0" w:color="auto"/>
              <w:left w:val="single" w:sz="4" w:space="0" w:color="auto"/>
              <w:bottom w:val="single" w:sz="4" w:space="0" w:color="auto"/>
              <w:right w:val="single" w:sz="4" w:space="0" w:color="auto"/>
            </w:tcBorders>
            <w:hideMark/>
          </w:tcPr>
          <w:p w:rsidR="005824C1" w:rsidRPr="006034AA" w:rsidRDefault="005824C1" w:rsidP="00A56EF5">
            <w:r w:rsidRPr="006034AA">
              <w:t xml:space="preserve">Written Communication – </w:t>
            </w:r>
          </w:p>
          <w:p w:rsidR="00063EC7" w:rsidRPr="006034AA" w:rsidRDefault="005824C1" w:rsidP="00A56EF5">
            <w:r w:rsidRPr="006034AA">
              <w:t xml:space="preserve">       Meet questions submission deadline</w:t>
            </w:r>
            <w:r w:rsidR="00190A05" w:rsidRPr="006034AA">
              <w:t xml:space="preserve">                                    2.5 points</w:t>
            </w:r>
          </w:p>
          <w:p w:rsidR="005824C1" w:rsidRPr="006034AA" w:rsidRDefault="005824C1" w:rsidP="00A56EF5">
            <w:r w:rsidRPr="006034AA">
              <w:t xml:space="preserve">       Submit at least four (4) questions</w:t>
            </w:r>
            <w:r w:rsidR="00190A05" w:rsidRPr="006034AA">
              <w:t xml:space="preserve">                                         2.5 points</w:t>
            </w:r>
          </w:p>
          <w:p w:rsidR="005824C1" w:rsidRPr="006034AA" w:rsidRDefault="005824C1" w:rsidP="00A56EF5">
            <w:r w:rsidRPr="006034AA">
              <w:t xml:space="preserve">       At least one paragraph per panelist in reflections paper</w:t>
            </w:r>
            <w:r w:rsidR="00190A05" w:rsidRPr="006034AA">
              <w:t xml:space="preserve">       10 points </w:t>
            </w:r>
          </w:p>
          <w:p w:rsidR="005824C1" w:rsidRPr="006034AA" w:rsidRDefault="005824C1" w:rsidP="005824C1">
            <w:r w:rsidRPr="006034AA">
              <w:t xml:space="preserve">       Use of proper spelling, grammar and punctuation</w:t>
            </w:r>
            <w:r w:rsidR="00190A05" w:rsidRPr="006034AA">
              <w:t xml:space="preserve">                 5 points</w:t>
            </w:r>
          </w:p>
          <w:p w:rsidR="005824C1" w:rsidRPr="006034AA" w:rsidRDefault="005824C1" w:rsidP="005824C1"/>
        </w:tc>
        <w:tc>
          <w:tcPr>
            <w:tcW w:w="2250" w:type="dxa"/>
            <w:tcBorders>
              <w:top w:val="single" w:sz="4" w:space="0" w:color="auto"/>
              <w:left w:val="single" w:sz="4" w:space="0" w:color="auto"/>
              <w:bottom w:val="single" w:sz="4" w:space="0" w:color="auto"/>
              <w:right w:val="single" w:sz="4" w:space="0" w:color="auto"/>
            </w:tcBorders>
            <w:hideMark/>
          </w:tcPr>
          <w:p w:rsidR="00063EC7" w:rsidRPr="006034AA" w:rsidRDefault="00190A05" w:rsidP="005824C1">
            <w:pPr>
              <w:jc w:val="center"/>
            </w:pPr>
            <w:r w:rsidRPr="006034AA">
              <w:t>20</w:t>
            </w:r>
          </w:p>
          <w:p w:rsidR="005824C1" w:rsidRPr="006034AA" w:rsidRDefault="005824C1" w:rsidP="005824C1">
            <w:pPr>
              <w:jc w:val="center"/>
            </w:pPr>
          </w:p>
        </w:tc>
      </w:tr>
      <w:tr w:rsidR="000D5A64" w:rsidRPr="006034AA" w:rsidTr="00890E99">
        <w:trPr>
          <w:trHeight w:val="287"/>
        </w:trPr>
        <w:tc>
          <w:tcPr>
            <w:tcW w:w="7735" w:type="dxa"/>
            <w:tcBorders>
              <w:top w:val="single" w:sz="4" w:space="0" w:color="auto"/>
              <w:left w:val="single" w:sz="4" w:space="0" w:color="auto"/>
              <w:bottom w:val="single" w:sz="4" w:space="0" w:color="auto"/>
              <w:right w:val="single" w:sz="4" w:space="0" w:color="auto"/>
            </w:tcBorders>
          </w:tcPr>
          <w:p w:rsidR="00063EC7" w:rsidRPr="006034AA" w:rsidRDefault="005824C1" w:rsidP="00A56EF5">
            <w:r w:rsidRPr="006034AA">
              <w:t>Oral Communication – Participation in discussion</w:t>
            </w:r>
          </w:p>
          <w:p w:rsidR="00063EC7" w:rsidRPr="006034AA" w:rsidRDefault="00063EC7" w:rsidP="00A56EF5">
            <w:pPr>
              <w:jc w:val="center"/>
            </w:pPr>
          </w:p>
        </w:tc>
        <w:tc>
          <w:tcPr>
            <w:tcW w:w="2250" w:type="dxa"/>
            <w:tcBorders>
              <w:top w:val="single" w:sz="4" w:space="0" w:color="auto"/>
              <w:left w:val="single" w:sz="4" w:space="0" w:color="auto"/>
              <w:bottom w:val="single" w:sz="4" w:space="0" w:color="auto"/>
              <w:right w:val="single" w:sz="4" w:space="0" w:color="auto"/>
            </w:tcBorders>
            <w:hideMark/>
          </w:tcPr>
          <w:p w:rsidR="00063EC7" w:rsidRPr="006034AA" w:rsidRDefault="005824C1" w:rsidP="00A56EF5">
            <w:pPr>
              <w:jc w:val="center"/>
            </w:pPr>
            <w:r w:rsidRPr="006034AA">
              <w:t>5</w:t>
            </w:r>
          </w:p>
        </w:tc>
      </w:tr>
      <w:tr w:rsidR="006034AA" w:rsidRPr="006034AA" w:rsidTr="00890E99">
        <w:trPr>
          <w:trHeight w:val="287"/>
        </w:trPr>
        <w:tc>
          <w:tcPr>
            <w:tcW w:w="7735" w:type="dxa"/>
            <w:tcBorders>
              <w:top w:val="single" w:sz="4" w:space="0" w:color="auto"/>
              <w:left w:val="single" w:sz="4" w:space="0" w:color="auto"/>
              <w:bottom w:val="single" w:sz="4" w:space="0" w:color="auto"/>
              <w:right w:val="single" w:sz="4" w:space="0" w:color="auto"/>
            </w:tcBorders>
          </w:tcPr>
          <w:p w:rsidR="00207ED7" w:rsidRPr="006034AA" w:rsidRDefault="00207ED7" w:rsidP="00207ED7">
            <w:pPr>
              <w:spacing w:after="160"/>
              <w:rPr>
                <w:b/>
              </w:rPr>
            </w:pPr>
            <w:r w:rsidRPr="006034AA">
              <w:rPr>
                <w:b/>
              </w:rPr>
              <w:t>TOTAL POINTS</w:t>
            </w:r>
          </w:p>
        </w:tc>
        <w:tc>
          <w:tcPr>
            <w:tcW w:w="2250" w:type="dxa"/>
            <w:tcBorders>
              <w:top w:val="single" w:sz="4" w:space="0" w:color="auto"/>
              <w:left w:val="single" w:sz="4" w:space="0" w:color="auto"/>
              <w:bottom w:val="single" w:sz="4" w:space="0" w:color="auto"/>
              <w:right w:val="single" w:sz="4" w:space="0" w:color="auto"/>
            </w:tcBorders>
          </w:tcPr>
          <w:p w:rsidR="00207ED7" w:rsidRPr="006034AA" w:rsidRDefault="00207ED7" w:rsidP="00207ED7">
            <w:pPr>
              <w:spacing w:after="160"/>
              <w:jc w:val="center"/>
              <w:rPr>
                <w:b/>
              </w:rPr>
            </w:pPr>
            <w:r w:rsidRPr="006034AA">
              <w:rPr>
                <w:b/>
              </w:rPr>
              <w:t>25</w:t>
            </w:r>
          </w:p>
        </w:tc>
      </w:tr>
    </w:tbl>
    <w:p w:rsidR="00063EC7" w:rsidRPr="006034AA" w:rsidRDefault="00063EC7" w:rsidP="00063EC7">
      <w:pPr>
        <w:jc w:val="center"/>
        <w:rPr>
          <w:rFonts w:asciiTheme="minorHAnsi" w:hAnsiTheme="minorHAnsi" w:cstheme="minorBidi"/>
          <w:sz w:val="22"/>
          <w:szCs w:val="22"/>
        </w:rPr>
      </w:pPr>
    </w:p>
    <w:p w:rsidR="00063EC7" w:rsidRPr="006034AA" w:rsidRDefault="00063EC7" w:rsidP="00063EC7">
      <w:pPr>
        <w:jc w:val="center"/>
      </w:pPr>
    </w:p>
    <w:p w:rsidR="00063EC7" w:rsidRPr="006034AA" w:rsidRDefault="00063EC7" w:rsidP="00063EC7">
      <w:pPr>
        <w:spacing w:line="276" w:lineRule="auto"/>
      </w:pPr>
    </w:p>
    <w:p w:rsidR="00063EC7" w:rsidRPr="006034AA" w:rsidRDefault="00063EC7" w:rsidP="00063EC7">
      <w:pPr>
        <w:spacing w:line="276" w:lineRule="auto"/>
      </w:pPr>
    </w:p>
    <w:p w:rsidR="00063EC7" w:rsidRPr="006034AA" w:rsidRDefault="00063EC7" w:rsidP="00063EC7">
      <w:pPr>
        <w:spacing w:line="276" w:lineRule="auto"/>
      </w:pPr>
    </w:p>
    <w:p w:rsidR="00063EC7" w:rsidRPr="006034AA" w:rsidRDefault="00063EC7" w:rsidP="00063EC7">
      <w:pPr>
        <w:spacing w:line="276" w:lineRule="auto"/>
      </w:pPr>
    </w:p>
    <w:p w:rsidR="00063EC7" w:rsidRPr="006034AA" w:rsidRDefault="00063EC7" w:rsidP="00063EC7"/>
    <w:p w:rsidR="00063EC7" w:rsidRPr="006034AA" w:rsidRDefault="00063EC7" w:rsidP="00063EC7">
      <w:pPr>
        <w:rPr>
          <w:rFonts w:asciiTheme="minorHAnsi" w:hAnsiTheme="minorHAnsi" w:cstheme="minorBidi"/>
          <w:sz w:val="22"/>
          <w:szCs w:val="22"/>
        </w:rPr>
      </w:pPr>
    </w:p>
    <w:p w:rsidR="00063EC7" w:rsidRPr="006034AA" w:rsidRDefault="00063EC7" w:rsidP="00063EC7">
      <w:pPr>
        <w:pStyle w:val="HeadingA"/>
        <w:jc w:val="left"/>
      </w:pPr>
    </w:p>
    <w:p w:rsidR="00063EC7" w:rsidRPr="006034AA" w:rsidRDefault="00063EC7" w:rsidP="00063EC7">
      <w:pPr>
        <w:pStyle w:val="HeadingA"/>
      </w:pPr>
    </w:p>
    <w:p w:rsidR="00063EC7" w:rsidRPr="006034AA" w:rsidRDefault="00063EC7" w:rsidP="00063EC7"/>
    <w:bookmarkEnd w:id="11"/>
    <w:p w:rsidR="00E25C95" w:rsidRPr="006034AA" w:rsidRDefault="00E25C95" w:rsidP="0043543F">
      <w:pPr>
        <w:pStyle w:val="HeadingA"/>
      </w:pPr>
    </w:p>
    <w:p w:rsidR="00063EC7" w:rsidRPr="006034AA" w:rsidRDefault="00063EC7" w:rsidP="00685743">
      <w:pPr>
        <w:pStyle w:val="HeadingA"/>
        <w:jc w:val="left"/>
      </w:pPr>
    </w:p>
    <w:p w:rsidR="00BE4FE3" w:rsidRPr="006034AA" w:rsidRDefault="00BE4FE3" w:rsidP="00685743">
      <w:pPr>
        <w:pStyle w:val="HeadingA"/>
        <w:jc w:val="left"/>
      </w:pPr>
    </w:p>
    <w:p w:rsidR="00E25C95" w:rsidRPr="006034AA" w:rsidRDefault="00E25C95" w:rsidP="00685743">
      <w:pPr>
        <w:pStyle w:val="Heading1"/>
      </w:pPr>
      <w:bookmarkStart w:id="12" w:name="_Toc484094074"/>
      <w:r w:rsidRPr="006034AA">
        <w:t>STUDENT LEARNING OUTCOME 2</w:t>
      </w:r>
      <w:bookmarkEnd w:id="12"/>
    </w:p>
    <w:p w:rsidR="00850DE6" w:rsidRPr="006034AA" w:rsidRDefault="00850DE6" w:rsidP="00850DE6"/>
    <w:p w:rsidR="009A6F7A" w:rsidRPr="006034AA" w:rsidRDefault="009A6F7A" w:rsidP="00E25C95">
      <w:pPr>
        <w:pStyle w:val="BodyText3"/>
      </w:pPr>
    </w:p>
    <w:p w:rsidR="00E25C95" w:rsidRPr="006034AA" w:rsidRDefault="00E25C95" w:rsidP="009A6F7A">
      <w:pPr>
        <w:spacing w:before="120"/>
        <w:rPr>
          <w:b/>
          <w:bCs/>
          <w:u w:val="single"/>
        </w:rPr>
      </w:pPr>
      <w:bookmarkStart w:id="13" w:name="OLE_LINK4"/>
      <w:bookmarkStart w:id="14" w:name="OLE_LINK5"/>
      <w:r w:rsidRPr="006034AA">
        <w:rPr>
          <w:b/>
          <w:bCs/>
          <w:u w:val="single"/>
        </w:rPr>
        <w:t>2.  Create construction project cost estimates.</w:t>
      </w:r>
    </w:p>
    <w:p w:rsidR="009A6F7A" w:rsidRPr="006034AA" w:rsidRDefault="00C70D12" w:rsidP="009A6F7A">
      <w:pPr>
        <w:spacing w:before="240"/>
        <w:rPr>
          <w:bCs/>
        </w:rPr>
      </w:pPr>
      <w:r w:rsidRPr="006034AA">
        <w:rPr>
          <w:bCs/>
        </w:rPr>
        <w:t>2</w:t>
      </w:r>
      <w:r w:rsidR="009A6F7A" w:rsidRPr="006034AA">
        <w:rPr>
          <w:bCs/>
        </w:rPr>
        <w:t>.1 Source Course – CM A163 – Building Construction Cost Estimating</w:t>
      </w:r>
    </w:p>
    <w:p w:rsidR="009A6F7A" w:rsidRPr="006034AA" w:rsidRDefault="009A6F7A" w:rsidP="009A6F7A">
      <w:pPr>
        <w:pStyle w:val="BodyText3"/>
      </w:pPr>
    </w:p>
    <w:p w:rsidR="00926E57" w:rsidRPr="006034AA" w:rsidRDefault="009A6F7A" w:rsidP="002D0A81">
      <w:r w:rsidRPr="006034AA">
        <w:rPr>
          <w:b/>
        </w:rPr>
        <w:t>Ass</w:t>
      </w:r>
      <w:r w:rsidR="00C70D12" w:rsidRPr="006034AA">
        <w:rPr>
          <w:b/>
        </w:rPr>
        <w:t>essment Data 2</w:t>
      </w:r>
      <w:r w:rsidRPr="006034AA">
        <w:rPr>
          <w:b/>
        </w:rPr>
        <w:t>.1</w:t>
      </w:r>
      <w:r w:rsidRPr="006034AA">
        <w:t xml:space="preserve"> –</w:t>
      </w:r>
    </w:p>
    <w:p w:rsidR="00926E57" w:rsidRPr="006034AA" w:rsidRDefault="00926E57" w:rsidP="002D0A81"/>
    <w:p w:rsidR="00926E57" w:rsidRPr="006034AA" w:rsidRDefault="00926E57" w:rsidP="002D0A81">
      <w:r w:rsidRPr="006034AA">
        <w:t>Assignment: Outhouse Cost Estimate</w:t>
      </w:r>
    </w:p>
    <w:p w:rsidR="00926E57" w:rsidRPr="006034AA" w:rsidRDefault="00926E57" w:rsidP="002D0A81"/>
    <w:p w:rsidR="00926E57" w:rsidRPr="006034AA" w:rsidRDefault="00771C2C" w:rsidP="00890E99">
      <w:pPr>
        <w:spacing w:line="276" w:lineRule="auto"/>
        <w:jc w:val="both"/>
      </w:pPr>
      <w:r w:rsidRPr="006034AA">
        <w:t>T</w:t>
      </w:r>
      <w:r w:rsidR="00926E57" w:rsidRPr="006034AA">
        <w:t>he</w:t>
      </w:r>
      <w:r w:rsidR="00926E57" w:rsidRPr="006034AA">
        <w:rPr>
          <w:i/>
        </w:rPr>
        <w:t xml:space="preserve"> Building Construction Cost Estimating</w:t>
      </w:r>
      <w:r w:rsidR="00926E57" w:rsidRPr="006034AA">
        <w:t xml:space="preserve"> course focuses on the basics of developing a cost estimate for a </w:t>
      </w:r>
      <w:r w:rsidRPr="006034AA">
        <w:t xml:space="preserve">structural </w:t>
      </w:r>
      <w:r w:rsidR="00926E57" w:rsidRPr="006034AA">
        <w:t xml:space="preserve">construction project.  The </w:t>
      </w:r>
      <w:r w:rsidR="00926E57" w:rsidRPr="006034AA">
        <w:rPr>
          <w:i/>
        </w:rPr>
        <w:t>Outhouse Cost Estimate</w:t>
      </w:r>
      <w:r w:rsidR="00926E57" w:rsidRPr="006034AA">
        <w:t xml:space="preserve"> assignment provides students with an opportunity to learn and understand the fundamentals of preparing a cost estimate for a basic structure.  Students are asked to review the drawing</w:t>
      </w:r>
      <w:r w:rsidRPr="006034AA">
        <w:t xml:space="preserve"> and specifications,</w:t>
      </w:r>
      <w:r w:rsidR="00926E57" w:rsidRPr="006034AA">
        <w:t xml:space="preserve"> and </w:t>
      </w:r>
      <w:r w:rsidRPr="006034AA">
        <w:t xml:space="preserve">then </w:t>
      </w:r>
      <w:r w:rsidR="00926E57" w:rsidRPr="006034AA">
        <w:t xml:space="preserve">prepare </w:t>
      </w:r>
      <w:r w:rsidR="00A03477" w:rsidRPr="006034AA">
        <w:t xml:space="preserve">a Quantity Sheet to estimate the </w:t>
      </w:r>
      <w:r w:rsidRPr="006034AA">
        <w:t xml:space="preserve">cost of the </w:t>
      </w:r>
      <w:r w:rsidR="00A03477" w:rsidRPr="006034AA">
        <w:t xml:space="preserve">materials </w:t>
      </w:r>
      <w:r w:rsidRPr="006034AA">
        <w:t xml:space="preserve">required </w:t>
      </w:r>
      <w:r w:rsidR="00A03477" w:rsidRPr="006034AA">
        <w:t>to complete construction of this building.</w:t>
      </w:r>
    </w:p>
    <w:p w:rsidR="00A03477" w:rsidRPr="006034AA" w:rsidRDefault="00A03477" w:rsidP="00890E99">
      <w:pPr>
        <w:spacing w:line="276" w:lineRule="auto"/>
        <w:jc w:val="both"/>
      </w:pPr>
    </w:p>
    <w:p w:rsidR="00A03477" w:rsidRPr="006034AA" w:rsidRDefault="00A03477" w:rsidP="00926E57">
      <w:pPr>
        <w:spacing w:line="276" w:lineRule="auto"/>
      </w:pPr>
      <w:r w:rsidRPr="006034AA">
        <w:t>This assignment is graded on a Pass/Fail standard</w:t>
      </w:r>
      <w:r w:rsidR="00316E7F" w:rsidRPr="006034AA">
        <w:t xml:space="preserve">; </w:t>
      </w:r>
      <w:r w:rsidRPr="006034AA">
        <w:t>Pass equal</w:t>
      </w:r>
      <w:r w:rsidR="00316E7F" w:rsidRPr="006034AA">
        <w:t>s</w:t>
      </w:r>
      <w:r w:rsidRPr="006034AA">
        <w:t xml:space="preserve"> 100 points </w:t>
      </w:r>
      <w:r w:rsidR="00316E7F" w:rsidRPr="006034AA">
        <w:t>/</w:t>
      </w:r>
      <w:r w:rsidRPr="006034AA">
        <w:t xml:space="preserve"> Fail equal</w:t>
      </w:r>
      <w:r w:rsidR="00316E7F" w:rsidRPr="006034AA">
        <w:t>s</w:t>
      </w:r>
      <w:r w:rsidRPr="006034AA">
        <w:t xml:space="preserve"> 0 points. </w:t>
      </w:r>
    </w:p>
    <w:p w:rsidR="00926E57" w:rsidRPr="006034AA" w:rsidRDefault="00926E57" w:rsidP="00926E57">
      <w:pPr>
        <w:spacing w:line="276" w:lineRule="auto"/>
      </w:pPr>
    </w:p>
    <w:p w:rsidR="00CB1A9E" w:rsidRPr="006034AA" w:rsidRDefault="00CB1A9E" w:rsidP="00926E57">
      <w:pPr>
        <w:spacing w:line="276" w:lineRule="auto"/>
      </w:pPr>
    </w:p>
    <w:bookmarkEnd w:id="13"/>
    <w:bookmarkEnd w:id="14"/>
    <w:p w:rsidR="00CA45E6" w:rsidRPr="006034AA" w:rsidRDefault="00CA45E6" w:rsidP="00CA45E6">
      <w:pPr>
        <w:pStyle w:val="BodyText3"/>
      </w:pPr>
    </w:p>
    <w:p w:rsidR="00CA45E6" w:rsidRPr="006034AA" w:rsidRDefault="00CA45E6" w:rsidP="00CA45E6">
      <w:pPr>
        <w:pStyle w:val="BodyText3"/>
      </w:pPr>
      <w:r w:rsidRPr="006034AA">
        <w:t>STUDENT LEARNING OUTCOME 2 (continued)</w:t>
      </w:r>
    </w:p>
    <w:p w:rsidR="009A6F7A" w:rsidRPr="006034AA" w:rsidRDefault="009A6F7A" w:rsidP="009A6F7A">
      <w:pPr>
        <w:pStyle w:val="BodyText3"/>
      </w:pPr>
    </w:p>
    <w:p w:rsidR="009A6F7A" w:rsidRPr="006034AA" w:rsidRDefault="00C70D12" w:rsidP="009A6F7A">
      <w:pPr>
        <w:pStyle w:val="BodyText3"/>
      </w:pPr>
      <w:bookmarkStart w:id="15" w:name="OLE_LINK7"/>
      <w:r w:rsidRPr="006034AA">
        <w:t>2</w:t>
      </w:r>
      <w:r w:rsidR="009A6F7A" w:rsidRPr="006034AA">
        <w:t>.2 Source Course – CM A263 – Civil Construction Cost Estimating</w:t>
      </w:r>
    </w:p>
    <w:p w:rsidR="009A6F7A" w:rsidRPr="006034AA" w:rsidRDefault="009A6F7A" w:rsidP="009A6F7A">
      <w:pPr>
        <w:pStyle w:val="BodyText3"/>
      </w:pPr>
    </w:p>
    <w:p w:rsidR="0006025B" w:rsidRPr="006034AA" w:rsidRDefault="001574C5" w:rsidP="009A6F7A">
      <w:pPr>
        <w:pStyle w:val="BodyText3"/>
      </w:pPr>
      <w:r w:rsidRPr="006034AA">
        <w:rPr>
          <w:b/>
        </w:rPr>
        <w:t>Assessment Data 2</w:t>
      </w:r>
      <w:r w:rsidR="009A6F7A" w:rsidRPr="006034AA">
        <w:rPr>
          <w:b/>
        </w:rPr>
        <w:t>.2</w:t>
      </w:r>
      <w:r w:rsidR="009A6F7A" w:rsidRPr="006034AA">
        <w:t xml:space="preserve"> –</w:t>
      </w:r>
    </w:p>
    <w:p w:rsidR="0006025B" w:rsidRPr="006034AA" w:rsidRDefault="0006025B" w:rsidP="009A6F7A">
      <w:pPr>
        <w:pStyle w:val="BodyText3"/>
      </w:pPr>
    </w:p>
    <w:p w:rsidR="0006025B" w:rsidRPr="006034AA" w:rsidRDefault="0006025B" w:rsidP="0006025B">
      <w:r w:rsidRPr="006034AA">
        <w:t xml:space="preserve">Assignment: </w:t>
      </w:r>
      <w:r w:rsidR="00771C2C" w:rsidRPr="006034AA">
        <w:t xml:space="preserve">Mallard Lane </w:t>
      </w:r>
      <w:r w:rsidR="0042064B" w:rsidRPr="006034AA">
        <w:t>Cost Estimate</w:t>
      </w:r>
    </w:p>
    <w:p w:rsidR="0006025B" w:rsidRPr="006034AA" w:rsidRDefault="0006025B" w:rsidP="009A6F7A">
      <w:pPr>
        <w:pStyle w:val="BodyText3"/>
      </w:pPr>
    </w:p>
    <w:p w:rsidR="00771C2C" w:rsidRPr="006034AA" w:rsidRDefault="00771C2C" w:rsidP="00890E99">
      <w:pPr>
        <w:spacing w:line="276" w:lineRule="auto"/>
        <w:jc w:val="both"/>
      </w:pPr>
      <w:r w:rsidRPr="006034AA">
        <w:t>The</w:t>
      </w:r>
      <w:r w:rsidRPr="006034AA">
        <w:rPr>
          <w:i/>
        </w:rPr>
        <w:t xml:space="preserve"> Civil Construction Cost Estimating</w:t>
      </w:r>
      <w:r w:rsidRPr="006034AA">
        <w:t xml:space="preserve"> course focuses on the basics of developing a cost estimate for a civil construction project.  The </w:t>
      </w:r>
      <w:r w:rsidRPr="006034AA">
        <w:rPr>
          <w:i/>
        </w:rPr>
        <w:t>Mallard Lane Cost Estimate</w:t>
      </w:r>
      <w:r w:rsidRPr="006034AA">
        <w:t xml:space="preserve"> assignment provides students with an opportunity to learn and understand the fundamentals of preparing a cost estimate for a basic </w:t>
      </w:r>
      <w:r w:rsidR="00517EE6" w:rsidRPr="006034AA">
        <w:t xml:space="preserve">road construction project.  </w:t>
      </w:r>
      <w:r w:rsidRPr="006034AA">
        <w:t xml:space="preserve">Students are asked to review the drawing and specifications, and then </w:t>
      </w:r>
      <w:r w:rsidR="00517EE6" w:rsidRPr="006034AA">
        <w:t xml:space="preserve">use the Average End Area Method to </w:t>
      </w:r>
      <w:r w:rsidRPr="006034AA">
        <w:t>prepare a</w:t>
      </w:r>
      <w:r w:rsidR="00517EE6" w:rsidRPr="006034AA">
        <w:t>n</w:t>
      </w:r>
      <w:r w:rsidRPr="006034AA">
        <w:t xml:space="preserve"> estimate of the materials required to complete </w:t>
      </w:r>
      <w:r w:rsidR="00517EE6" w:rsidRPr="006034AA">
        <w:t>the construction project.</w:t>
      </w:r>
    </w:p>
    <w:p w:rsidR="00771C2C" w:rsidRPr="006034AA" w:rsidRDefault="00771C2C" w:rsidP="00771C2C">
      <w:pPr>
        <w:spacing w:line="276" w:lineRule="auto"/>
      </w:pPr>
    </w:p>
    <w:p w:rsidR="00771C2C" w:rsidRPr="006034AA" w:rsidRDefault="00771C2C" w:rsidP="00771C2C">
      <w:pPr>
        <w:spacing w:line="276" w:lineRule="auto"/>
      </w:pPr>
      <w:r w:rsidRPr="006034AA">
        <w:t xml:space="preserve">This assignment is </w:t>
      </w:r>
      <w:r w:rsidR="00D148D7" w:rsidRPr="006034AA">
        <w:t>worth 60 points.</w:t>
      </w:r>
      <w:r w:rsidRPr="006034AA">
        <w:t xml:space="preserve"> </w:t>
      </w:r>
    </w:p>
    <w:p w:rsidR="009A6F7A" w:rsidRPr="006034AA" w:rsidRDefault="009A6F7A" w:rsidP="009A6F7A">
      <w:pPr>
        <w:pStyle w:val="BodyText3"/>
      </w:pPr>
    </w:p>
    <w:bookmarkEnd w:id="15"/>
    <w:p w:rsidR="00CA45E6" w:rsidRPr="006034AA" w:rsidRDefault="00CA45E6" w:rsidP="00EC0837">
      <w:pPr>
        <w:pStyle w:val="BodyText3"/>
      </w:pPr>
    </w:p>
    <w:p w:rsidR="00CB1A9E" w:rsidRPr="006034AA" w:rsidRDefault="00CB1A9E" w:rsidP="00EC0837">
      <w:pPr>
        <w:pStyle w:val="BodyText3"/>
      </w:pPr>
    </w:p>
    <w:p w:rsidR="00CB1A9E" w:rsidRPr="006034AA" w:rsidRDefault="00CB1A9E" w:rsidP="00EC0837">
      <w:pPr>
        <w:pStyle w:val="BodyText3"/>
      </w:pPr>
    </w:p>
    <w:p w:rsidR="00CB1A9E" w:rsidRPr="006034AA" w:rsidRDefault="00CB1A9E" w:rsidP="00EC0837">
      <w:pPr>
        <w:pStyle w:val="BodyText3"/>
      </w:pPr>
    </w:p>
    <w:p w:rsidR="00771C2C" w:rsidRPr="006034AA" w:rsidRDefault="00771C2C" w:rsidP="00685743">
      <w:pPr>
        <w:pStyle w:val="Heading1"/>
      </w:pPr>
      <w:bookmarkStart w:id="16" w:name="_Toc484094075"/>
    </w:p>
    <w:p w:rsidR="00EC0837" w:rsidRPr="006034AA" w:rsidRDefault="00EC0837" w:rsidP="00685743">
      <w:pPr>
        <w:pStyle w:val="Heading1"/>
      </w:pPr>
      <w:r w:rsidRPr="006034AA">
        <w:t>STUDENT LEARNING OUTCOME 3</w:t>
      </w:r>
      <w:bookmarkEnd w:id="16"/>
    </w:p>
    <w:p w:rsidR="00850DE6" w:rsidRPr="006034AA" w:rsidRDefault="00850DE6" w:rsidP="00850DE6"/>
    <w:p w:rsidR="00C70D12" w:rsidRPr="006034AA" w:rsidRDefault="00C70D12" w:rsidP="00C70D12">
      <w:pPr>
        <w:spacing w:before="240"/>
        <w:rPr>
          <w:b/>
          <w:bCs/>
          <w:u w:val="single"/>
        </w:rPr>
      </w:pPr>
      <w:bookmarkStart w:id="17" w:name="OLE_LINK8"/>
      <w:r w:rsidRPr="006034AA">
        <w:rPr>
          <w:b/>
          <w:bCs/>
          <w:u w:val="single"/>
        </w:rPr>
        <w:t>3.  Create construction project schedules.</w:t>
      </w:r>
    </w:p>
    <w:p w:rsidR="00C70D12" w:rsidRPr="006034AA" w:rsidRDefault="00C70D12" w:rsidP="00C70D12">
      <w:pPr>
        <w:pStyle w:val="BodyText3"/>
      </w:pPr>
    </w:p>
    <w:p w:rsidR="00C70D12" w:rsidRPr="006034AA" w:rsidRDefault="00C70D12" w:rsidP="00C70D12">
      <w:pPr>
        <w:pStyle w:val="BodyText3"/>
      </w:pPr>
      <w:r w:rsidRPr="006034AA">
        <w:t>3.1 Source Course – CM A202 – Project Planning and Scheduling</w:t>
      </w:r>
    </w:p>
    <w:p w:rsidR="00C70D12" w:rsidRPr="006034AA" w:rsidRDefault="00C70D12" w:rsidP="00C70D12">
      <w:pPr>
        <w:pStyle w:val="BodyText3"/>
      </w:pPr>
    </w:p>
    <w:p w:rsidR="0042064B" w:rsidRPr="006034AA" w:rsidRDefault="00C70D12" w:rsidP="007812F4">
      <w:r w:rsidRPr="006034AA">
        <w:rPr>
          <w:b/>
        </w:rPr>
        <w:t>Assessment Data 3.1</w:t>
      </w:r>
      <w:r w:rsidRPr="006034AA">
        <w:t xml:space="preserve"> </w:t>
      </w:r>
      <w:r w:rsidR="0042064B" w:rsidRPr="006034AA">
        <w:t>–</w:t>
      </w:r>
    </w:p>
    <w:p w:rsidR="0042064B" w:rsidRPr="006034AA" w:rsidRDefault="0042064B" w:rsidP="007812F4"/>
    <w:p w:rsidR="0042064B" w:rsidRPr="006034AA" w:rsidRDefault="0042064B" w:rsidP="007812F4">
      <w:r w:rsidRPr="006034AA">
        <w:t xml:space="preserve">Assignment:  </w:t>
      </w:r>
      <w:r w:rsidR="003241D1" w:rsidRPr="006034AA">
        <w:t xml:space="preserve">Project 2 / </w:t>
      </w:r>
      <w:r w:rsidR="00E22105" w:rsidRPr="006034AA">
        <w:t>Warehouse CPM Schedule</w:t>
      </w:r>
    </w:p>
    <w:p w:rsidR="0042064B" w:rsidRPr="006034AA" w:rsidRDefault="0042064B" w:rsidP="007812F4"/>
    <w:p w:rsidR="007812F4" w:rsidRPr="006034AA" w:rsidRDefault="007812F4" w:rsidP="00053D0F">
      <w:pPr>
        <w:spacing w:line="276" w:lineRule="auto"/>
      </w:pPr>
      <w:r w:rsidRPr="006034AA">
        <w:rPr>
          <w:i/>
        </w:rPr>
        <w:t xml:space="preserve">Project </w:t>
      </w:r>
      <w:r w:rsidR="00E22105" w:rsidRPr="006034AA">
        <w:rPr>
          <w:i/>
        </w:rPr>
        <w:t>Planning and Scheduling</w:t>
      </w:r>
      <w:r w:rsidR="00E22105" w:rsidRPr="006034AA">
        <w:t xml:space="preserve"> introduces students to project management fundamentals.  In the </w:t>
      </w:r>
      <w:r w:rsidR="00E22105" w:rsidRPr="006034AA">
        <w:rPr>
          <w:i/>
        </w:rPr>
        <w:t>Warehouse CPM Schedule</w:t>
      </w:r>
      <w:r w:rsidR="00E22105" w:rsidRPr="006034AA">
        <w:t xml:space="preserve"> assignment, the students are asked to create a detailed CPM schedule for a warehouse construction project.  </w:t>
      </w:r>
      <w:r w:rsidRPr="006034AA">
        <w:t xml:space="preserve">The students are given </w:t>
      </w:r>
      <w:r w:rsidR="00E22105" w:rsidRPr="006034AA">
        <w:t xml:space="preserve">a </w:t>
      </w:r>
      <w:r w:rsidRPr="006034AA">
        <w:t xml:space="preserve">project </w:t>
      </w:r>
      <w:r w:rsidR="00E22105" w:rsidRPr="006034AA">
        <w:t>scope</w:t>
      </w:r>
      <w:r w:rsidR="00BD0AD9" w:rsidRPr="006034AA">
        <w:t>, and asked to i</w:t>
      </w:r>
      <w:r w:rsidRPr="006034AA">
        <w:t xml:space="preserve">dentify all activities, create a work breakdown structure, estimate activity durations, perform a forward pass calculating project duration, </w:t>
      </w:r>
      <w:r w:rsidR="00BD0AD9" w:rsidRPr="006034AA">
        <w:t xml:space="preserve">perform a backward pass, identify total float, and critical path.  </w:t>
      </w:r>
      <w:r w:rsidRPr="006034AA">
        <w:t xml:space="preserve">The final submission </w:t>
      </w:r>
      <w:r w:rsidR="00BD0AD9" w:rsidRPr="006034AA">
        <w:t>will be</w:t>
      </w:r>
      <w:r w:rsidRPr="006034AA">
        <w:t xml:space="preserve"> a printed CPM network diagram</w:t>
      </w:r>
      <w:r w:rsidR="00BD0AD9" w:rsidRPr="006034AA">
        <w:t xml:space="preserve"> (completed in either Excel or MS Project), as well as written answers to four (4) questions regarding activity duration, critical path, completion dates, and redundant arrows.    </w:t>
      </w:r>
    </w:p>
    <w:p w:rsidR="00F94A63" w:rsidRPr="006034AA" w:rsidRDefault="00F94A63" w:rsidP="007812F4"/>
    <w:p w:rsidR="007812F4" w:rsidRPr="006034AA" w:rsidRDefault="007812F4" w:rsidP="007812F4">
      <w:r w:rsidRPr="006034AA">
        <w:t>Th</w:t>
      </w:r>
      <w:r w:rsidR="00BD0AD9" w:rsidRPr="006034AA">
        <w:t xml:space="preserve">is assignment is worth 100 points.  </w:t>
      </w:r>
    </w:p>
    <w:p w:rsidR="00F94A63" w:rsidRPr="006034AA" w:rsidRDefault="00F94A63" w:rsidP="007812F4"/>
    <w:bookmarkEnd w:id="17"/>
    <w:p w:rsidR="007812F4" w:rsidRPr="006034AA" w:rsidRDefault="007812F4" w:rsidP="007812F4">
      <w:pPr>
        <w:pStyle w:val="ListParagraph"/>
      </w:pPr>
    </w:p>
    <w:p w:rsidR="007812F4" w:rsidRPr="006034AA" w:rsidRDefault="007812F4" w:rsidP="007812F4">
      <w:pPr>
        <w:pStyle w:val="ListParagraph"/>
      </w:pPr>
      <w:r w:rsidRPr="006034AA">
        <w:t xml:space="preserve"> </w:t>
      </w:r>
    </w:p>
    <w:p w:rsidR="00CA45E6" w:rsidRPr="006034AA" w:rsidRDefault="00CA45E6" w:rsidP="00CA45E6">
      <w:pPr>
        <w:pStyle w:val="BodyText3"/>
      </w:pPr>
      <w:r w:rsidRPr="006034AA">
        <w:t>STUDENT LEARNING OUTCOME 3 (continued)</w:t>
      </w:r>
    </w:p>
    <w:p w:rsidR="00E25C95" w:rsidRPr="006034AA" w:rsidRDefault="00E25C95" w:rsidP="00E25C95">
      <w:pPr>
        <w:pStyle w:val="HeadingA"/>
      </w:pPr>
    </w:p>
    <w:p w:rsidR="00C70D12" w:rsidRPr="006034AA" w:rsidRDefault="001574C5" w:rsidP="00C70D12">
      <w:pPr>
        <w:pStyle w:val="BodyText3"/>
      </w:pPr>
      <w:r w:rsidRPr="006034AA">
        <w:t>3.2</w:t>
      </w:r>
      <w:r w:rsidR="00C70D12" w:rsidRPr="006034AA">
        <w:t xml:space="preserve"> Source Course – CM A202 – Project Planning and Scheduling</w:t>
      </w:r>
    </w:p>
    <w:p w:rsidR="00C70D12" w:rsidRPr="006034AA" w:rsidRDefault="00C70D12" w:rsidP="00C70D12">
      <w:pPr>
        <w:pStyle w:val="BodyText3"/>
      </w:pPr>
    </w:p>
    <w:p w:rsidR="0042064B" w:rsidRPr="006034AA" w:rsidRDefault="00C70D12" w:rsidP="00543241">
      <w:bookmarkStart w:id="18" w:name="OLE_LINK9"/>
      <w:r w:rsidRPr="006034AA">
        <w:rPr>
          <w:b/>
        </w:rPr>
        <w:t>Assessment Data 3.2</w:t>
      </w:r>
      <w:r w:rsidRPr="006034AA">
        <w:t xml:space="preserve"> </w:t>
      </w:r>
      <w:r w:rsidR="0042064B" w:rsidRPr="006034AA">
        <w:t>–</w:t>
      </w:r>
    </w:p>
    <w:p w:rsidR="0042064B" w:rsidRPr="006034AA" w:rsidRDefault="0042064B" w:rsidP="00543241"/>
    <w:p w:rsidR="0042064B" w:rsidRPr="006034AA" w:rsidRDefault="0042064B" w:rsidP="00543241">
      <w:r w:rsidRPr="006034AA">
        <w:t xml:space="preserve">Assignment:  </w:t>
      </w:r>
      <w:r w:rsidR="0061450D" w:rsidRPr="006034AA">
        <w:t>Project 1 / Clean Your Room Schedule</w:t>
      </w:r>
    </w:p>
    <w:p w:rsidR="0042064B" w:rsidRPr="006034AA" w:rsidRDefault="0042064B" w:rsidP="00543241"/>
    <w:p w:rsidR="00543241" w:rsidRPr="006034AA" w:rsidRDefault="00543241" w:rsidP="00053D0F">
      <w:pPr>
        <w:spacing w:line="276" w:lineRule="auto"/>
      </w:pPr>
      <w:r w:rsidRPr="006034AA">
        <w:t xml:space="preserve">The </w:t>
      </w:r>
      <w:r w:rsidR="0061450D" w:rsidRPr="006034AA">
        <w:rPr>
          <w:i/>
        </w:rPr>
        <w:t>Clean Your Room</w:t>
      </w:r>
      <w:r w:rsidR="0061450D" w:rsidRPr="006034AA">
        <w:t xml:space="preserve"> assignment is the first project schedule exercise for students in the Project Planning and Scheduling class.  Each</w:t>
      </w:r>
      <w:r w:rsidRPr="006034AA">
        <w:t xml:space="preserve"> student must develop a project schedule </w:t>
      </w:r>
      <w:r w:rsidR="0061450D" w:rsidRPr="006034AA">
        <w:t xml:space="preserve">and materials checklist.  Students are encouraged to use the WORKDAY feature in Excel.  The project schedule must identify all the necessary tasks required to complete the project.  </w:t>
      </w:r>
      <w:r w:rsidRPr="006034AA">
        <w:t xml:space="preserve">The final deliverable is a CPM schedule with a printed network diagram </w:t>
      </w:r>
      <w:r w:rsidR="0061450D" w:rsidRPr="006034AA">
        <w:t>and list of required supplies.</w:t>
      </w:r>
    </w:p>
    <w:p w:rsidR="0061450D" w:rsidRPr="006034AA" w:rsidRDefault="0061450D" w:rsidP="00543241"/>
    <w:p w:rsidR="0061450D" w:rsidRPr="006034AA" w:rsidRDefault="0061450D" w:rsidP="00543241">
      <w:pPr>
        <w:rPr>
          <w:sz w:val="22"/>
          <w:szCs w:val="22"/>
        </w:rPr>
      </w:pPr>
      <w:r w:rsidRPr="006034AA">
        <w:t>This assignment is worth 100 points.</w:t>
      </w:r>
    </w:p>
    <w:p w:rsidR="00543241" w:rsidRPr="006034AA" w:rsidRDefault="00543241" w:rsidP="00543241">
      <w:pPr>
        <w:rPr>
          <w:b/>
        </w:rPr>
      </w:pPr>
    </w:p>
    <w:bookmarkEnd w:id="18"/>
    <w:p w:rsidR="00CA45E6" w:rsidRPr="006034AA" w:rsidRDefault="00CA45E6" w:rsidP="00EC0837">
      <w:pPr>
        <w:pStyle w:val="BodyText3"/>
      </w:pPr>
    </w:p>
    <w:p w:rsidR="00DD1928" w:rsidRPr="006034AA" w:rsidRDefault="00DD1928" w:rsidP="00EC0837">
      <w:pPr>
        <w:pStyle w:val="BodyText3"/>
      </w:pPr>
    </w:p>
    <w:p w:rsidR="00DD1928" w:rsidRPr="006034AA" w:rsidRDefault="00DD1928" w:rsidP="00EC0837">
      <w:pPr>
        <w:pStyle w:val="BodyText3"/>
      </w:pPr>
    </w:p>
    <w:p w:rsidR="00DD1928" w:rsidRPr="006034AA" w:rsidRDefault="00DD1928" w:rsidP="00EC0837">
      <w:pPr>
        <w:pStyle w:val="BodyText3"/>
      </w:pPr>
    </w:p>
    <w:p w:rsidR="00850DE6" w:rsidRPr="006034AA" w:rsidRDefault="00850DE6" w:rsidP="00EC0837">
      <w:pPr>
        <w:pStyle w:val="BodyText3"/>
      </w:pPr>
    </w:p>
    <w:p w:rsidR="00DD1928" w:rsidRPr="006034AA" w:rsidRDefault="00DD1928" w:rsidP="00685743">
      <w:pPr>
        <w:pStyle w:val="Heading1"/>
      </w:pPr>
      <w:bookmarkStart w:id="19" w:name="_Toc484094076"/>
    </w:p>
    <w:p w:rsidR="00EC0837" w:rsidRPr="006034AA" w:rsidRDefault="00EC0837" w:rsidP="00685743">
      <w:pPr>
        <w:pStyle w:val="Heading1"/>
      </w:pPr>
      <w:r w:rsidRPr="006034AA">
        <w:t>STUDENT LEARNING OUTCOME 4</w:t>
      </w:r>
      <w:bookmarkEnd w:id="19"/>
    </w:p>
    <w:p w:rsidR="00850DE6" w:rsidRPr="006034AA" w:rsidRDefault="00850DE6" w:rsidP="00850DE6"/>
    <w:p w:rsidR="00C70D12" w:rsidRPr="006034AA" w:rsidRDefault="00C70D12" w:rsidP="00C70D12">
      <w:pPr>
        <w:spacing w:before="240"/>
        <w:rPr>
          <w:b/>
          <w:bCs/>
          <w:u w:val="single"/>
        </w:rPr>
      </w:pPr>
      <w:bookmarkStart w:id="20" w:name="OLE_LINK10"/>
      <w:r w:rsidRPr="006034AA">
        <w:rPr>
          <w:b/>
          <w:bCs/>
          <w:u w:val="single"/>
        </w:rPr>
        <w:t>4</w:t>
      </w:r>
      <w:r w:rsidR="001C565D" w:rsidRPr="006034AA">
        <w:rPr>
          <w:b/>
          <w:bCs/>
          <w:u w:val="single"/>
        </w:rPr>
        <w:t>. Demonstrate the ability to use current technology related to the construction process.</w:t>
      </w:r>
    </w:p>
    <w:p w:rsidR="00E25C95" w:rsidRPr="006034AA" w:rsidRDefault="00E25C95" w:rsidP="00C70D12">
      <w:pPr>
        <w:pStyle w:val="HeadingA"/>
        <w:jc w:val="left"/>
      </w:pPr>
    </w:p>
    <w:p w:rsidR="006441B3" w:rsidRPr="006034AA" w:rsidRDefault="00C70D12" w:rsidP="007C4A89">
      <w:pPr>
        <w:pStyle w:val="BodyText3"/>
      </w:pPr>
      <w:r w:rsidRPr="006034AA">
        <w:t>4.1</w:t>
      </w:r>
      <w:r w:rsidR="00BD2E9B" w:rsidRPr="006034AA">
        <w:t xml:space="preserve"> Source Course – </w:t>
      </w:r>
      <w:r w:rsidR="006D111F" w:rsidRPr="006034AA">
        <w:t>AET A101 Fundamentals of CADD for Building Construction</w:t>
      </w:r>
    </w:p>
    <w:p w:rsidR="00C70D12" w:rsidRPr="006034AA" w:rsidRDefault="00C70D12" w:rsidP="00C70D12">
      <w:pPr>
        <w:pStyle w:val="BodyText3"/>
      </w:pPr>
    </w:p>
    <w:p w:rsidR="007C4A89" w:rsidRPr="006034AA" w:rsidRDefault="007C4A89" w:rsidP="007C4A89">
      <w:r w:rsidRPr="006034AA">
        <w:t>Assignment</w:t>
      </w:r>
      <w:r w:rsidR="008C1310" w:rsidRPr="006034AA">
        <w:t>:  Project 5 / Electrical Plan</w:t>
      </w:r>
    </w:p>
    <w:p w:rsidR="007C4A89" w:rsidRPr="006034AA" w:rsidRDefault="007C4A89" w:rsidP="007C4A89"/>
    <w:p w:rsidR="007C4A89" w:rsidRPr="006034AA" w:rsidRDefault="007C4A89" w:rsidP="00890E99">
      <w:pPr>
        <w:spacing w:line="276" w:lineRule="auto"/>
        <w:jc w:val="both"/>
      </w:pPr>
      <w:r w:rsidRPr="006034AA">
        <w:rPr>
          <w:i/>
        </w:rPr>
        <w:t>Fundamentals of CADD for Building Construction</w:t>
      </w:r>
      <w:r w:rsidRPr="006034AA">
        <w:t xml:space="preserve"> introduces students to AutoCAD in the creation and use of construction drawings. </w:t>
      </w:r>
      <w:r w:rsidR="008C1310" w:rsidRPr="006034AA">
        <w:rPr>
          <w:i/>
        </w:rPr>
        <w:t>Project 5</w:t>
      </w:r>
      <w:r w:rsidRPr="006034AA">
        <w:t xml:space="preserve"> asks students to build on their understanding of how to make and read construction documents by using floor plans that they have developed in previous assignments to create </w:t>
      </w:r>
      <w:r w:rsidR="008C1310" w:rsidRPr="006034AA">
        <w:t xml:space="preserve">an electrical plan </w:t>
      </w:r>
      <w:r w:rsidRPr="006034AA">
        <w:t xml:space="preserve">of a building. They are required to reference </w:t>
      </w:r>
      <w:r w:rsidR="008C1310" w:rsidRPr="006034AA">
        <w:t>electrical outlets and devices</w:t>
      </w:r>
      <w:r w:rsidRPr="006034AA">
        <w:t xml:space="preserve"> to understand the symbols used in construction documents and how symbols are used to navigate a set of construction documents. Students must understand the configuration of building components and accurately draw and locate them in reference to a floor plan. Students must identify s</w:t>
      </w:r>
      <w:r w:rsidR="008C1310" w:rsidRPr="006034AA">
        <w:t>pecial outlet</w:t>
      </w:r>
      <w:r w:rsidRPr="006034AA">
        <w:t xml:space="preserve"> symbols and understand what building elements are communicated in a</w:t>
      </w:r>
      <w:r w:rsidR="008C1310" w:rsidRPr="006034AA">
        <w:t>n electrical plan</w:t>
      </w:r>
      <w:r w:rsidRPr="006034AA">
        <w:t xml:space="preserve"> drawing. </w:t>
      </w:r>
    </w:p>
    <w:p w:rsidR="00A92704" w:rsidRPr="006034AA" w:rsidRDefault="00A92704" w:rsidP="007C4A89">
      <w:pPr>
        <w:spacing w:line="276" w:lineRule="auto"/>
      </w:pPr>
    </w:p>
    <w:p w:rsidR="007C4A89" w:rsidRPr="006034AA" w:rsidRDefault="007C4A89" w:rsidP="007C4A89">
      <w:pPr>
        <w:spacing w:line="276" w:lineRule="auto"/>
      </w:pPr>
      <w:r w:rsidRPr="006034AA">
        <w:t xml:space="preserve">The assignment is worth 100 points. </w:t>
      </w:r>
    </w:p>
    <w:bookmarkEnd w:id="20"/>
    <w:p w:rsidR="007C4A89" w:rsidRPr="006034AA" w:rsidRDefault="007C4A89" w:rsidP="007C4A89"/>
    <w:p w:rsidR="00632730" w:rsidRPr="006034AA" w:rsidRDefault="00632730" w:rsidP="007C4A89"/>
    <w:p w:rsidR="0004375B" w:rsidRPr="006034AA" w:rsidRDefault="0004375B" w:rsidP="00CA45E6">
      <w:pPr>
        <w:pStyle w:val="BodyText3"/>
      </w:pPr>
    </w:p>
    <w:p w:rsidR="00CA45E6" w:rsidRPr="006034AA" w:rsidRDefault="00CA45E6" w:rsidP="00CA45E6">
      <w:pPr>
        <w:pStyle w:val="BodyText3"/>
      </w:pPr>
      <w:r w:rsidRPr="006034AA">
        <w:t>STUDENT LEARNING OUTCOME 4 (continued)</w:t>
      </w:r>
    </w:p>
    <w:p w:rsidR="00C70D12" w:rsidRPr="006034AA" w:rsidRDefault="00C70D12" w:rsidP="00C70D12">
      <w:pPr>
        <w:pStyle w:val="HeadingA"/>
      </w:pPr>
    </w:p>
    <w:p w:rsidR="00C70D12" w:rsidRPr="006034AA" w:rsidRDefault="00EC0837" w:rsidP="00C70D12">
      <w:pPr>
        <w:pStyle w:val="BodyText3"/>
      </w:pPr>
      <w:bookmarkStart w:id="21" w:name="OLE_LINK11"/>
      <w:r w:rsidRPr="006034AA">
        <w:t>4.2</w:t>
      </w:r>
      <w:r w:rsidR="00C70D12" w:rsidRPr="006034AA">
        <w:t xml:space="preserve"> Source Course – </w:t>
      </w:r>
      <w:r w:rsidR="004C01E9" w:rsidRPr="006034AA">
        <w:t>AET A101</w:t>
      </w:r>
      <w:r w:rsidR="00C70D12" w:rsidRPr="006034AA">
        <w:t xml:space="preserve"> – </w:t>
      </w:r>
      <w:r w:rsidR="004C01E9" w:rsidRPr="006034AA">
        <w:t>Fundamentals of CADD for Building Construction</w:t>
      </w:r>
    </w:p>
    <w:p w:rsidR="00C70D12" w:rsidRPr="006034AA" w:rsidRDefault="00C70D12" w:rsidP="00C70D12">
      <w:pPr>
        <w:pStyle w:val="BodyText3"/>
      </w:pPr>
    </w:p>
    <w:p w:rsidR="0042064B" w:rsidRPr="006034AA" w:rsidRDefault="00EC0837" w:rsidP="007C4A89">
      <w:r w:rsidRPr="006034AA">
        <w:rPr>
          <w:b/>
        </w:rPr>
        <w:t>Assessment Data 4</w:t>
      </w:r>
      <w:r w:rsidR="00C70D12" w:rsidRPr="006034AA">
        <w:rPr>
          <w:b/>
        </w:rPr>
        <w:t>.2</w:t>
      </w:r>
      <w:r w:rsidR="00C70D12" w:rsidRPr="006034AA">
        <w:t xml:space="preserve"> </w:t>
      </w:r>
      <w:r w:rsidR="0042064B" w:rsidRPr="006034AA">
        <w:t>–</w:t>
      </w:r>
    </w:p>
    <w:p w:rsidR="0042064B" w:rsidRPr="006034AA" w:rsidRDefault="0042064B" w:rsidP="007C4A89"/>
    <w:p w:rsidR="0042064B" w:rsidRPr="006034AA" w:rsidRDefault="0042064B" w:rsidP="007C4A89">
      <w:r w:rsidRPr="006034AA">
        <w:t xml:space="preserve">Assignment:  </w:t>
      </w:r>
      <w:r w:rsidR="004C01E9" w:rsidRPr="006034AA">
        <w:t>Revit OAS Column Designation</w:t>
      </w:r>
    </w:p>
    <w:p w:rsidR="0042064B" w:rsidRPr="006034AA" w:rsidRDefault="0042064B" w:rsidP="007C4A89"/>
    <w:bookmarkEnd w:id="21"/>
    <w:p w:rsidR="004C01E9" w:rsidRPr="006034AA" w:rsidRDefault="004C01E9" w:rsidP="004C01E9">
      <w:pPr>
        <w:spacing w:line="276" w:lineRule="auto"/>
      </w:pPr>
      <w:r w:rsidRPr="006034AA">
        <w:rPr>
          <w:i/>
        </w:rPr>
        <w:t>Fundamentals of CADD for Building Construction</w:t>
      </w:r>
      <w:r w:rsidRPr="006034AA">
        <w:t xml:space="preserve"> introduces students primarily to AutoCAD in the creation and use of construction documents. They are taught that the Contract Drawings are only a part of the overall Contract Documents and that the written Specifications and Contract Requirements must be used in conjunction with the drawings. However, other software applications and programs are utilized in the construction industry, and students are encouraged to explore this options.  The </w:t>
      </w:r>
      <w:r w:rsidRPr="006034AA">
        <w:rPr>
          <w:i/>
        </w:rPr>
        <w:t>Revit OAS Column Designation</w:t>
      </w:r>
      <w:r w:rsidRPr="006034AA">
        <w:t xml:space="preserve"> assignment provides an opportunity for students to gain some basic experience with Revit. </w:t>
      </w:r>
      <w:r w:rsidR="002F47EE" w:rsidRPr="006034AA">
        <w:t xml:space="preserve">This assignment has three (3) components: creation of an architectural drawing, Mechanical, Electrical and Plumbing drawings (MEP), and a 3D structural rendering. </w:t>
      </w:r>
      <w:r w:rsidRPr="006034AA">
        <w:t xml:space="preserve">      </w:t>
      </w:r>
    </w:p>
    <w:p w:rsidR="004C01E9" w:rsidRPr="006034AA" w:rsidRDefault="004C01E9" w:rsidP="004C01E9">
      <w:pPr>
        <w:spacing w:line="276" w:lineRule="auto"/>
      </w:pPr>
    </w:p>
    <w:p w:rsidR="004C01E9" w:rsidRPr="006034AA" w:rsidRDefault="004C01E9" w:rsidP="004C01E9">
      <w:pPr>
        <w:spacing w:line="276" w:lineRule="auto"/>
      </w:pPr>
      <w:r w:rsidRPr="006034AA">
        <w:t xml:space="preserve">This assignment is worth </w:t>
      </w:r>
      <w:r w:rsidR="002F47EE" w:rsidRPr="006034AA">
        <w:t>3</w:t>
      </w:r>
      <w:r w:rsidRPr="006034AA">
        <w:t>00 points</w:t>
      </w:r>
      <w:r w:rsidR="002F47EE" w:rsidRPr="006034AA">
        <w:t xml:space="preserve"> (100 points per component)</w:t>
      </w:r>
      <w:r w:rsidRPr="006034AA">
        <w:t xml:space="preserve">. </w:t>
      </w:r>
    </w:p>
    <w:p w:rsidR="00E25C95" w:rsidRPr="006034AA" w:rsidRDefault="00E25C95" w:rsidP="00C70D12">
      <w:pPr>
        <w:pStyle w:val="HeadingA"/>
        <w:jc w:val="left"/>
      </w:pPr>
    </w:p>
    <w:p w:rsidR="006C1348" w:rsidRPr="006034AA" w:rsidRDefault="006C1348" w:rsidP="00C70D12">
      <w:pPr>
        <w:pStyle w:val="HeadingA"/>
        <w:jc w:val="left"/>
      </w:pPr>
    </w:p>
    <w:p w:rsidR="00632730" w:rsidRPr="006034AA" w:rsidRDefault="00632730" w:rsidP="00EC0837">
      <w:pPr>
        <w:pStyle w:val="BodyText3"/>
      </w:pPr>
    </w:p>
    <w:p w:rsidR="00632730" w:rsidRPr="006034AA" w:rsidRDefault="00632730" w:rsidP="00EC0837">
      <w:pPr>
        <w:pStyle w:val="BodyText3"/>
      </w:pPr>
    </w:p>
    <w:p w:rsidR="00632730" w:rsidRPr="006034AA" w:rsidRDefault="00632730" w:rsidP="00EC0837">
      <w:pPr>
        <w:pStyle w:val="BodyText3"/>
      </w:pPr>
    </w:p>
    <w:p w:rsidR="00EC0837" w:rsidRPr="006034AA" w:rsidRDefault="00EC0837" w:rsidP="00EC0837">
      <w:pPr>
        <w:pStyle w:val="BodyText3"/>
      </w:pPr>
      <w:r w:rsidRPr="006034AA">
        <w:t>STUDENT LEARNING OUTCOME 4 (Continued)</w:t>
      </w:r>
    </w:p>
    <w:p w:rsidR="00E25C95" w:rsidRPr="006034AA" w:rsidRDefault="00E25C95" w:rsidP="00C70D12">
      <w:pPr>
        <w:pStyle w:val="HeadingA"/>
        <w:jc w:val="left"/>
      </w:pPr>
    </w:p>
    <w:p w:rsidR="00EC0837" w:rsidRPr="006034AA" w:rsidRDefault="00EC0837" w:rsidP="00EC0837">
      <w:pPr>
        <w:pStyle w:val="BodyText3"/>
      </w:pPr>
      <w:r w:rsidRPr="006034AA">
        <w:t xml:space="preserve">4.3 Source Course – CM A213 – </w:t>
      </w:r>
      <w:r w:rsidR="00C0179A" w:rsidRPr="006034AA">
        <w:t xml:space="preserve">Construction </w:t>
      </w:r>
      <w:r w:rsidRPr="006034AA">
        <w:t>Civil Technology</w:t>
      </w:r>
    </w:p>
    <w:p w:rsidR="00EC0837" w:rsidRPr="006034AA" w:rsidRDefault="00EC0837" w:rsidP="00EC0837">
      <w:pPr>
        <w:pStyle w:val="BodyText3"/>
      </w:pPr>
    </w:p>
    <w:p w:rsidR="006C1348" w:rsidRPr="006034AA" w:rsidRDefault="00EC0837" w:rsidP="00B92516">
      <w:pPr>
        <w:pStyle w:val="BodyText3"/>
      </w:pPr>
      <w:bookmarkStart w:id="22" w:name="OLE_LINK12"/>
      <w:bookmarkStart w:id="23" w:name="OLE_LINK13"/>
      <w:bookmarkStart w:id="24" w:name="OLE_LINK40"/>
      <w:bookmarkStart w:id="25" w:name="OLE_LINK41"/>
      <w:r w:rsidRPr="006034AA">
        <w:rPr>
          <w:b/>
        </w:rPr>
        <w:t>Assessment Data 4.</w:t>
      </w:r>
      <w:r w:rsidR="001C565D" w:rsidRPr="006034AA">
        <w:rPr>
          <w:b/>
        </w:rPr>
        <w:t>3</w:t>
      </w:r>
      <w:r w:rsidR="00B92516" w:rsidRPr="006034AA">
        <w:t xml:space="preserve"> –</w:t>
      </w:r>
    </w:p>
    <w:p w:rsidR="006C1348" w:rsidRPr="006034AA" w:rsidRDefault="006C1348" w:rsidP="00B92516">
      <w:pPr>
        <w:pStyle w:val="BodyText3"/>
      </w:pPr>
    </w:p>
    <w:p w:rsidR="006C1348" w:rsidRPr="006034AA" w:rsidRDefault="006C1348" w:rsidP="00B92516">
      <w:pPr>
        <w:pStyle w:val="BodyText3"/>
      </w:pPr>
      <w:r w:rsidRPr="006034AA">
        <w:t>Assignment:  Final Project</w:t>
      </w:r>
    </w:p>
    <w:p w:rsidR="00C0179A" w:rsidRPr="006034AA" w:rsidRDefault="00C0179A" w:rsidP="00B92516">
      <w:pPr>
        <w:pStyle w:val="BodyText3"/>
      </w:pPr>
    </w:p>
    <w:p w:rsidR="00B92516" w:rsidRPr="006034AA" w:rsidRDefault="00C0179A" w:rsidP="00C0179A">
      <w:pPr>
        <w:pStyle w:val="BodyText3"/>
      </w:pPr>
      <w:r w:rsidRPr="006034AA">
        <w:rPr>
          <w:i/>
        </w:rPr>
        <w:t>Construction Civil Technology</w:t>
      </w:r>
      <w:r w:rsidR="00B92516" w:rsidRPr="006034AA">
        <w:t xml:space="preserve"> outlines the elements of civil design</w:t>
      </w:r>
      <w:r w:rsidRPr="006034AA">
        <w:t xml:space="preserve"> as it relates to the construction industry</w:t>
      </w:r>
      <w:r w:rsidR="00B92516" w:rsidRPr="006034AA">
        <w:t xml:space="preserve">.  </w:t>
      </w:r>
      <w:r w:rsidRPr="006034AA">
        <w:t>S</w:t>
      </w:r>
      <w:r w:rsidR="00B92516" w:rsidRPr="006034AA">
        <w:t>tudents become familiar with all the major design tasks in a civil project. The</w:t>
      </w:r>
      <w:r w:rsidRPr="006034AA">
        <w:t>y</w:t>
      </w:r>
      <w:r w:rsidR="00B92516" w:rsidRPr="006034AA">
        <w:t xml:space="preserve"> employ Autodesk Civil 3D to go from field information to finished design.</w:t>
      </w:r>
      <w:r w:rsidRPr="006034AA">
        <w:t xml:space="preserve">  In the </w:t>
      </w:r>
      <w:r w:rsidRPr="006034AA">
        <w:rPr>
          <w:i/>
        </w:rPr>
        <w:t>Final Project</w:t>
      </w:r>
      <w:r w:rsidRPr="006034AA">
        <w:t>,</w:t>
      </w:r>
      <w:r w:rsidR="00B92516" w:rsidRPr="006034AA">
        <w:t xml:space="preserve"> </w:t>
      </w:r>
      <w:r w:rsidRPr="006034AA">
        <w:t>s</w:t>
      </w:r>
      <w:r w:rsidR="00B92516" w:rsidRPr="006034AA">
        <w:t>tudents identify data collected in the field, convert it to a known surveying format file, setup a coordinate system and import the information using Civil 3D</w:t>
      </w:r>
      <w:r w:rsidR="00E84181" w:rsidRPr="006034AA">
        <w:t xml:space="preserve"> software</w:t>
      </w:r>
      <w:r w:rsidR="00B92516" w:rsidRPr="006034AA">
        <w:t xml:space="preserve">. The process includes the creation of drawings with the survey data points of known existing features.  Using this information students create and identify an existing surface to be used as a base for the design of a proposed site.  </w:t>
      </w:r>
    </w:p>
    <w:p w:rsidR="00B92516" w:rsidRPr="006034AA" w:rsidRDefault="00B92516" w:rsidP="00B92516">
      <w:pPr>
        <w:spacing w:line="276" w:lineRule="auto"/>
      </w:pPr>
    </w:p>
    <w:p w:rsidR="00B92516" w:rsidRPr="006034AA" w:rsidRDefault="00C0179A" w:rsidP="00B92516">
      <w:pPr>
        <w:spacing w:line="276" w:lineRule="auto"/>
      </w:pPr>
      <w:r w:rsidRPr="006034AA">
        <w:t>The Final Project</w:t>
      </w:r>
      <w:r w:rsidR="00B92516" w:rsidRPr="006034AA">
        <w:t xml:space="preserve"> is worth 10</w:t>
      </w:r>
      <w:r w:rsidRPr="006034AA">
        <w:t>% of the student’s overall grade.</w:t>
      </w:r>
      <w:r w:rsidR="00B92516" w:rsidRPr="006034AA">
        <w:t xml:space="preserve"> </w:t>
      </w:r>
    </w:p>
    <w:p w:rsidR="00B92516" w:rsidRPr="006034AA" w:rsidRDefault="00B92516" w:rsidP="00B92516">
      <w:pPr>
        <w:spacing w:line="276" w:lineRule="auto"/>
      </w:pPr>
    </w:p>
    <w:bookmarkEnd w:id="22"/>
    <w:bookmarkEnd w:id="23"/>
    <w:bookmarkEnd w:id="24"/>
    <w:bookmarkEnd w:id="25"/>
    <w:p w:rsidR="00B92516" w:rsidRPr="006034AA" w:rsidRDefault="00B92516" w:rsidP="00B92516"/>
    <w:p w:rsidR="00685743" w:rsidRPr="006034AA" w:rsidRDefault="00685743" w:rsidP="00EC0837">
      <w:pPr>
        <w:pStyle w:val="BodyText3"/>
      </w:pPr>
    </w:p>
    <w:p w:rsidR="00EC0837" w:rsidRPr="006034AA" w:rsidRDefault="00EC0837" w:rsidP="00685743">
      <w:pPr>
        <w:pStyle w:val="Heading1"/>
      </w:pPr>
      <w:bookmarkStart w:id="26" w:name="_Toc484094077"/>
      <w:r w:rsidRPr="006034AA">
        <w:t>STUDENT LEARNING OUTCOME 5</w:t>
      </w:r>
      <w:bookmarkEnd w:id="26"/>
    </w:p>
    <w:p w:rsidR="00850DE6" w:rsidRPr="006034AA" w:rsidRDefault="00850DE6" w:rsidP="00850DE6"/>
    <w:p w:rsidR="009273CA" w:rsidRPr="006034AA" w:rsidRDefault="009273CA" w:rsidP="00EC0837">
      <w:pPr>
        <w:pStyle w:val="BodyText3"/>
      </w:pPr>
    </w:p>
    <w:p w:rsidR="001C565D" w:rsidRPr="006034AA" w:rsidRDefault="001C565D" w:rsidP="009273CA">
      <w:pPr>
        <w:rPr>
          <w:b/>
          <w:bCs/>
          <w:u w:val="single"/>
        </w:rPr>
      </w:pPr>
      <w:bookmarkStart w:id="27" w:name="OLE_LINK14"/>
      <w:r w:rsidRPr="006034AA">
        <w:rPr>
          <w:b/>
          <w:bCs/>
          <w:u w:val="single"/>
        </w:rPr>
        <w:t>5.  Interpret construction documents (contracts, specifications, and drawings) used in managing a construction project.</w:t>
      </w:r>
    </w:p>
    <w:p w:rsidR="00EC0837" w:rsidRPr="006034AA" w:rsidRDefault="00EC0837" w:rsidP="00EC0837">
      <w:pPr>
        <w:pStyle w:val="HeadingA"/>
        <w:jc w:val="left"/>
      </w:pPr>
    </w:p>
    <w:p w:rsidR="00EC0837" w:rsidRPr="006034AA" w:rsidRDefault="00EC0837" w:rsidP="00EC0837">
      <w:pPr>
        <w:pStyle w:val="BodyText3"/>
      </w:pPr>
      <w:r w:rsidRPr="006034AA">
        <w:t xml:space="preserve">5.1 Source Course – </w:t>
      </w:r>
      <w:r w:rsidR="00BD2E9B" w:rsidRPr="006034AA">
        <w:t>AET</w:t>
      </w:r>
      <w:r w:rsidRPr="006034AA">
        <w:t xml:space="preserve"> A101 – Fundamentals of CADD for Building Construction</w:t>
      </w:r>
    </w:p>
    <w:p w:rsidR="00EC0837" w:rsidRPr="006034AA" w:rsidRDefault="00EC0837" w:rsidP="00EC0837">
      <w:pPr>
        <w:pStyle w:val="BodyText3"/>
      </w:pPr>
    </w:p>
    <w:p w:rsidR="00EC0837" w:rsidRPr="006034AA" w:rsidRDefault="00EC0837" w:rsidP="00EC0837">
      <w:pPr>
        <w:pStyle w:val="BodyText3"/>
      </w:pPr>
      <w:r w:rsidRPr="006034AA">
        <w:rPr>
          <w:b/>
        </w:rPr>
        <w:t>Assessment Data 5.1</w:t>
      </w:r>
      <w:r w:rsidRPr="006034AA">
        <w:t xml:space="preserve"> -</w:t>
      </w:r>
    </w:p>
    <w:p w:rsidR="00EC0837" w:rsidRPr="006034AA" w:rsidRDefault="00EC0837" w:rsidP="00EC0837">
      <w:pPr>
        <w:pStyle w:val="HeadingA"/>
        <w:jc w:val="left"/>
      </w:pPr>
    </w:p>
    <w:p w:rsidR="0078784D" w:rsidRPr="006034AA" w:rsidRDefault="0042064B" w:rsidP="0078784D">
      <w:r w:rsidRPr="006034AA">
        <w:t xml:space="preserve">Assignment:  </w:t>
      </w:r>
      <w:r w:rsidR="0078784D" w:rsidRPr="006034AA">
        <w:t xml:space="preserve">Test </w:t>
      </w:r>
      <w:r w:rsidR="002756A8" w:rsidRPr="006034AA">
        <w:t>1</w:t>
      </w:r>
    </w:p>
    <w:p w:rsidR="0078784D" w:rsidRPr="006034AA" w:rsidRDefault="0078784D" w:rsidP="0078784D"/>
    <w:p w:rsidR="0078784D" w:rsidRPr="006034AA" w:rsidRDefault="0078784D" w:rsidP="0078784D">
      <w:pPr>
        <w:spacing w:line="276" w:lineRule="auto"/>
      </w:pPr>
      <w:r w:rsidRPr="006034AA">
        <w:rPr>
          <w:i/>
        </w:rPr>
        <w:t>Fundamentals of CADD for Building Construction</w:t>
      </w:r>
      <w:r w:rsidRPr="006034AA">
        <w:t xml:space="preserve"> introduces students to AutoCAD in the creation and use of construction documents. They are taught that the Contract Drawings are only a part of the overall Contract Documents and that the written Specifications and Contract Requirements must be used in conjunction with the drawings. </w:t>
      </w:r>
      <w:r w:rsidRPr="006034AA">
        <w:rPr>
          <w:i/>
        </w:rPr>
        <w:t xml:space="preserve">Test </w:t>
      </w:r>
      <w:r w:rsidR="002756A8" w:rsidRPr="006034AA">
        <w:rPr>
          <w:i/>
        </w:rPr>
        <w:t>1</w:t>
      </w:r>
      <w:r w:rsidRPr="006034AA">
        <w:t xml:space="preserve"> demonstrates the range of material that students are expected to know in order to effectively interpret construction drawings, cross referencing graphic information with written information.      </w:t>
      </w:r>
    </w:p>
    <w:p w:rsidR="0078784D" w:rsidRPr="006034AA" w:rsidRDefault="0078784D" w:rsidP="0078784D">
      <w:pPr>
        <w:spacing w:line="276" w:lineRule="auto"/>
      </w:pPr>
    </w:p>
    <w:p w:rsidR="0078784D" w:rsidRPr="006034AA" w:rsidRDefault="0078784D" w:rsidP="0078784D">
      <w:pPr>
        <w:spacing w:line="276" w:lineRule="auto"/>
      </w:pPr>
      <w:r w:rsidRPr="006034AA">
        <w:t xml:space="preserve">The test is worth 100 points. </w:t>
      </w:r>
    </w:p>
    <w:bookmarkEnd w:id="27"/>
    <w:p w:rsidR="00CA45E6" w:rsidRPr="006034AA" w:rsidRDefault="00CA45E6" w:rsidP="00CA45E6">
      <w:pPr>
        <w:pStyle w:val="BodyText3"/>
      </w:pPr>
    </w:p>
    <w:p w:rsidR="00632730" w:rsidRPr="006034AA" w:rsidRDefault="00632730" w:rsidP="00CA45E6">
      <w:pPr>
        <w:pStyle w:val="BodyText3"/>
      </w:pPr>
    </w:p>
    <w:p w:rsidR="00632730" w:rsidRPr="006034AA" w:rsidRDefault="00632730" w:rsidP="00CA45E6">
      <w:pPr>
        <w:pStyle w:val="BodyText3"/>
      </w:pPr>
    </w:p>
    <w:p w:rsidR="00632730" w:rsidRPr="006034AA" w:rsidRDefault="00632730" w:rsidP="00CA45E6">
      <w:pPr>
        <w:pStyle w:val="BodyText3"/>
      </w:pPr>
    </w:p>
    <w:p w:rsidR="00CA45E6" w:rsidRPr="006034AA" w:rsidRDefault="00CA45E6" w:rsidP="00CA45E6">
      <w:pPr>
        <w:pStyle w:val="BodyText3"/>
      </w:pPr>
    </w:p>
    <w:p w:rsidR="00CA45E6" w:rsidRPr="006034AA" w:rsidRDefault="00CA45E6" w:rsidP="00CA45E6">
      <w:pPr>
        <w:pStyle w:val="BodyText3"/>
      </w:pPr>
      <w:r w:rsidRPr="006034AA">
        <w:lastRenderedPageBreak/>
        <w:t>STUDENT LEARNING OUTCOME 5 (continued)</w:t>
      </w:r>
    </w:p>
    <w:p w:rsidR="00E25C95" w:rsidRPr="006034AA" w:rsidRDefault="00E25C95" w:rsidP="00C70D12">
      <w:pPr>
        <w:pStyle w:val="HeadingA"/>
        <w:jc w:val="left"/>
      </w:pPr>
      <w:bookmarkStart w:id="28" w:name="OLE_LINK15"/>
    </w:p>
    <w:p w:rsidR="00EC0837" w:rsidRPr="006034AA" w:rsidRDefault="00EC0837" w:rsidP="00CA45E6">
      <w:pPr>
        <w:rPr>
          <w:bCs/>
        </w:rPr>
      </w:pPr>
      <w:r w:rsidRPr="006034AA">
        <w:t>5.2</w:t>
      </w:r>
      <w:r w:rsidR="002E205B" w:rsidRPr="006034AA">
        <w:t xml:space="preserve"> Source Course </w:t>
      </w:r>
      <w:r w:rsidRPr="006034AA">
        <w:t>–</w:t>
      </w:r>
      <w:r w:rsidRPr="006034AA">
        <w:rPr>
          <w:bCs/>
        </w:rPr>
        <w:t xml:space="preserve"> CM A201 – Construction Project Management I</w:t>
      </w:r>
    </w:p>
    <w:p w:rsidR="00EC0837" w:rsidRPr="006034AA" w:rsidRDefault="00EC0837" w:rsidP="00EC0837">
      <w:pPr>
        <w:pStyle w:val="BodyText3"/>
      </w:pPr>
    </w:p>
    <w:p w:rsidR="00EC0837" w:rsidRPr="006034AA" w:rsidRDefault="00EC0837" w:rsidP="00EC0837">
      <w:pPr>
        <w:pStyle w:val="BodyText3"/>
      </w:pPr>
      <w:r w:rsidRPr="006034AA">
        <w:rPr>
          <w:b/>
        </w:rPr>
        <w:t>Assessment Data 5.2</w:t>
      </w:r>
      <w:r w:rsidRPr="006034AA">
        <w:t xml:space="preserve"> -</w:t>
      </w:r>
    </w:p>
    <w:p w:rsidR="00EC0837" w:rsidRPr="006034AA" w:rsidRDefault="00EC0837" w:rsidP="00EC0837">
      <w:pPr>
        <w:pStyle w:val="HeadingA"/>
        <w:jc w:val="left"/>
      </w:pPr>
    </w:p>
    <w:p w:rsidR="0078784D" w:rsidRPr="006034AA" w:rsidRDefault="0042064B" w:rsidP="0078784D">
      <w:r w:rsidRPr="006034AA">
        <w:t xml:space="preserve">Assignment:  </w:t>
      </w:r>
      <w:r w:rsidR="00BD28ED" w:rsidRPr="006034AA">
        <w:t>Exam 1</w:t>
      </w:r>
    </w:p>
    <w:p w:rsidR="0078784D" w:rsidRPr="006034AA" w:rsidRDefault="0078784D" w:rsidP="0078784D"/>
    <w:p w:rsidR="00BD28ED" w:rsidRPr="006034AA" w:rsidRDefault="00BD28ED" w:rsidP="00BD28ED">
      <w:pPr>
        <w:spacing w:line="276" w:lineRule="auto"/>
      </w:pPr>
      <w:r w:rsidRPr="006034AA">
        <w:rPr>
          <w:i/>
        </w:rPr>
        <w:t>Construction Project Management I</w:t>
      </w:r>
      <w:r w:rsidRPr="006034AA">
        <w:t xml:space="preserve"> introduces students to the management facets of a construction project.  </w:t>
      </w:r>
      <w:r w:rsidRPr="006034AA">
        <w:rPr>
          <w:i/>
        </w:rPr>
        <w:t>Exam 1</w:t>
      </w:r>
      <w:r w:rsidRPr="006034AA">
        <w:t xml:space="preserve"> tests the student’s understanding of how to interpret construction documents, such as contracts, specifications, and drawings, and apply this knowledge in the formulation of project management strategies.   </w:t>
      </w:r>
    </w:p>
    <w:p w:rsidR="00BD28ED" w:rsidRPr="006034AA" w:rsidRDefault="00BD28ED" w:rsidP="00BD28ED">
      <w:pPr>
        <w:spacing w:line="276" w:lineRule="auto"/>
      </w:pPr>
    </w:p>
    <w:p w:rsidR="00BD28ED" w:rsidRPr="006034AA" w:rsidRDefault="00BD28ED" w:rsidP="00BD28ED">
      <w:pPr>
        <w:spacing w:line="276" w:lineRule="auto"/>
      </w:pPr>
      <w:r w:rsidRPr="006034AA">
        <w:t xml:space="preserve">The test is worth </w:t>
      </w:r>
      <w:r w:rsidR="00161F59" w:rsidRPr="006034AA">
        <w:t>200</w:t>
      </w:r>
      <w:r w:rsidRPr="006034AA">
        <w:t xml:space="preserve"> points. </w:t>
      </w:r>
    </w:p>
    <w:p w:rsidR="00BD28ED" w:rsidRPr="006034AA" w:rsidRDefault="00BD28ED" w:rsidP="00BD28ED">
      <w:pPr>
        <w:spacing w:line="276" w:lineRule="auto"/>
      </w:pPr>
    </w:p>
    <w:bookmarkEnd w:id="28"/>
    <w:p w:rsidR="00850DE6" w:rsidRPr="006034AA" w:rsidRDefault="00850DE6" w:rsidP="0078784D">
      <w:pPr>
        <w:spacing w:line="276" w:lineRule="auto"/>
      </w:pPr>
    </w:p>
    <w:p w:rsidR="00CA45E6" w:rsidRPr="006034AA" w:rsidRDefault="00CA45E6" w:rsidP="001C565D">
      <w:pPr>
        <w:pStyle w:val="BodyText3"/>
      </w:pPr>
    </w:p>
    <w:p w:rsidR="001C565D" w:rsidRPr="006034AA" w:rsidRDefault="001C565D" w:rsidP="00685743">
      <w:pPr>
        <w:pStyle w:val="Heading1"/>
      </w:pPr>
      <w:bookmarkStart w:id="29" w:name="_Toc484094078"/>
      <w:r w:rsidRPr="006034AA">
        <w:t>STUDENT LEARNING OUTCOME 6</w:t>
      </w:r>
      <w:bookmarkEnd w:id="29"/>
    </w:p>
    <w:p w:rsidR="00850DE6" w:rsidRPr="006034AA" w:rsidRDefault="00850DE6" w:rsidP="00850DE6"/>
    <w:p w:rsidR="00E25C95" w:rsidRPr="006034AA" w:rsidRDefault="00E25C95" w:rsidP="00C70D12">
      <w:pPr>
        <w:pStyle w:val="HeadingA"/>
        <w:jc w:val="left"/>
      </w:pPr>
    </w:p>
    <w:p w:rsidR="001C565D" w:rsidRPr="006034AA" w:rsidRDefault="001C565D" w:rsidP="009273CA">
      <w:pPr>
        <w:rPr>
          <w:b/>
          <w:bCs/>
          <w:u w:val="single"/>
        </w:rPr>
      </w:pPr>
      <w:r w:rsidRPr="006034AA">
        <w:rPr>
          <w:b/>
          <w:bCs/>
          <w:u w:val="single"/>
        </w:rPr>
        <w:t>6.  Apply basic principles of construction accounting.</w:t>
      </w:r>
    </w:p>
    <w:p w:rsidR="00E25C95" w:rsidRPr="006034AA" w:rsidRDefault="00E25C95" w:rsidP="00C70D12">
      <w:pPr>
        <w:pStyle w:val="HeadingA"/>
        <w:jc w:val="left"/>
        <w:rPr>
          <w:u w:val="single"/>
        </w:rPr>
      </w:pPr>
    </w:p>
    <w:p w:rsidR="001C565D" w:rsidRPr="006034AA" w:rsidRDefault="001C565D" w:rsidP="009273CA">
      <w:pPr>
        <w:spacing w:before="120"/>
        <w:rPr>
          <w:bCs/>
        </w:rPr>
      </w:pPr>
      <w:bookmarkStart w:id="30" w:name="OLE_LINK34"/>
      <w:r w:rsidRPr="006034AA">
        <w:t xml:space="preserve">6.1 Source Course – </w:t>
      </w:r>
      <w:r w:rsidR="002C259A" w:rsidRPr="006034AA">
        <w:rPr>
          <w:bCs/>
        </w:rPr>
        <w:t>CM A</w:t>
      </w:r>
      <w:r w:rsidR="00D64258" w:rsidRPr="006034AA">
        <w:rPr>
          <w:bCs/>
        </w:rPr>
        <w:t>163</w:t>
      </w:r>
      <w:r w:rsidRPr="006034AA">
        <w:rPr>
          <w:bCs/>
        </w:rPr>
        <w:t xml:space="preserve"> – </w:t>
      </w:r>
      <w:r w:rsidR="00D64258" w:rsidRPr="006034AA">
        <w:rPr>
          <w:bCs/>
        </w:rPr>
        <w:t xml:space="preserve">Building </w:t>
      </w:r>
      <w:r w:rsidR="002C259A" w:rsidRPr="006034AA">
        <w:rPr>
          <w:bCs/>
        </w:rPr>
        <w:t xml:space="preserve">Construction </w:t>
      </w:r>
      <w:r w:rsidR="00D64258" w:rsidRPr="006034AA">
        <w:rPr>
          <w:bCs/>
        </w:rPr>
        <w:t>Cost Estimating</w:t>
      </w:r>
    </w:p>
    <w:p w:rsidR="009273CA" w:rsidRPr="006034AA" w:rsidRDefault="009273CA" w:rsidP="009273CA"/>
    <w:p w:rsidR="0042064B" w:rsidRPr="006034AA" w:rsidRDefault="001C565D" w:rsidP="0078784D">
      <w:bookmarkStart w:id="31" w:name="OLE_LINK44"/>
      <w:bookmarkStart w:id="32" w:name="OLE_LINK45"/>
      <w:r w:rsidRPr="006034AA">
        <w:rPr>
          <w:b/>
        </w:rPr>
        <w:t>Assessment Data 6.1</w:t>
      </w:r>
      <w:r w:rsidRPr="006034AA">
        <w:t xml:space="preserve"> </w:t>
      </w:r>
      <w:r w:rsidR="0042064B" w:rsidRPr="006034AA">
        <w:t>–</w:t>
      </w:r>
    </w:p>
    <w:p w:rsidR="0042064B" w:rsidRPr="006034AA" w:rsidRDefault="0042064B" w:rsidP="0078784D"/>
    <w:p w:rsidR="0042064B" w:rsidRPr="006034AA" w:rsidRDefault="0042064B" w:rsidP="0078784D">
      <w:r w:rsidRPr="006034AA">
        <w:t>Assignment:</w:t>
      </w:r>
      <w:r w:rsidR="00D64258" w:rsidRPr="006034AA">
        <w:t xml:space="preserve">  Test 1, Question 11  </w:t>
      </w:r>
      <w:r w:rsidRPr="006034AA">
        <w:t xml:space="preserve">  </w:t>
      </w:r>
    </w:p>
    <w:p w:rsidR="0042064B" w:rsidRPr="006034AA" w:rsidRDefault="0042064B" w:rsidP="0078784D"/>
    <w:bookmarkEnd w:id="30"/>
    <w:bookmarkEnd w:id="31"/>
    <w:bookmarkEnd w:id="32"/>
    <w:p w:rsidR="00D64258" w:rsidRPr="006034AA" w:rsidRDefault="00D64258" w:rsidP="00D64258">
      <w:pPr>
        <w:spacing w:line="276" w:lineRule="auto"/>
      </w:pPr>
      <w:r w:rsidRPr="006034AA">
        <w:t>The</w:t>
      </w:r>
      <w:r w:rsidRPr="006034AA">
        <w:rPr>
          <w:i/>
        </w:rPr>
        <w:t xml:space="preserve"> Building Construction Cost Estimating</w:t>
      </w:r>
      <w:r w:rsidRPr="006034AA">
        <w:t xml:space="preserve"> course focuses on the basics of developing a cost estimate for a structural construction project.  </w:t>
      </w:r>
      <w:r w:rsidRPr="006034AA">
        <w:rPr>
          <w:i/>
        </w:rPr>
        <w:t>Test 1, Question 11</w:t>
      </w:r>
      <w:r w:rsidRPr="006034AA">
        <w:t xml:space="preserve"> provides students with an opportunity to become familiar with fundamental principles of accounting as relate</w:t>
      </w:r>
      <w:r w:rsidR="005C245E" w:rsidRPr="006034AA">
        <w:t>s</w:t>
      </w:r>
      <w:r w:rsidRPr="006034AA">
        <w:t xml:space="preserve"> to a construction project.  </w:t>
      </w:r>
    </w:p>
    <w:p w:rsidR="00D64258" w:rsidRPr="006034AA" w:rsidRDefault="00D64258" w:rsidP="00D64258">
      <w:pPr>
        <w:spacing w:line="276" w:lineRule="auto"/>
      </w:pPr>
    </w:p>
    <w:p w:rsidR="00D64258" w:rsidRPr="006034AA" w:rsidRDefault="00D64258" w:rsidP="00D64258">
      <w:pPr>
        <w:spacing w:line="276" w:lineRule="auto"/>
      </w:pPr>
      <w:r w:rsidRPr="006034AA">
        <w:t xml:space="preserve">This assignment is </w:t>
      </w:r>
      <w:r w:rsidR="00BB5906" w:rsidRPr="006034AA">
        <w:t xml:space="preserve">worth </w:t>
      </w:r>
      <w:r w:rsidRPr="006034AA">
        <w:t xml:space="preserve">100 points. </w:t>
      </w:r>
    </w:p>
    <w:p w:rsidR="0078784D" w:rsidRPr="006034AA" w:rsidRDefault="0078784D" w:rsidP="00D64258">
      <w:pPr>
        <w:pStyle w:val="ListParagraph"/>
        <w:ind w:left="0"/>
        <w:rPr>
          <w:b/>
          <w:u w:val="single"/>
        </w:rPr>
      </w:pPr>
    </w:p>
    <w:p w:rsidR="001C565D" w:rsidRPr="006034AA" w:rsidRDefault="001C565D" w:rsidP="001C565D">
      <w:pPr>
        <w:pStyle w:val="HeadingA"/>
        <w:jc w:val="left"/>
      </w:pPr>
    </w:p>
    <w:p w:rsidR="00CA45E6" w:rsidRPr="006034AA" w:rsidRDefault="00CA45E6" w:rsidP="00CA45E6">
      <w:pPr>
        <w:pStyle w:val="BodyText3"/>
      </w:pPr>
    </w:p>
    <w:p w:rsidR="00CA45E6" w:rsidRPr="006034AA" w:rsidRDefault="00CA45E6" w:rsidP="00CA45E6">
      <w:pPr>
        <w:pStyle w:val="BodyText3"/>
      </w:pPr>
      <w:r w:rsidRPr="006034AA">
        <w:t>STUDENT LEARNING OUTCOME 6 (continued)</w:t>
      </w:r>
    </w:p>
    <w:p w:rsidR="001C565D" w:rsidRPr="006034AA" w:rsidRDefault="001C565D" w:rsidP="001C565D">
      <w:pPr>
        <w:pStyle w:val="HeadingA"/>
        <w:jc w:val="left"/>
      </w:pPr>
    </w:p>
    <w:p w:rsidR="001C565D" w:rsidRPr="006034AA" w:rsidRDefault="001C565D" w:rsidP="00CA45E6">
      <w:pPr>
        <w:rPr>
          <w:bCs/>
        </w:rPr>
      </w:pPr>
      <w:bookmarkStart w:id="33" w:name="OLE_LINK16"/>
      <w:r w:rsidRPr="006034AA">
        <w:t xml:space="preserve">6.2 Source Course – CM A201 </w:t>
      </w:r>
      <w:r w:rsidRPr="006034AA">
        <w:rPr>
          <w:bCs/>
        </w:rPr>
        <w:t>– Construction Project Management I</w:t>
      </w:r>
    </w:p>
    <w:p w:rsidR="001C565D" w:rsidRPr="006034AA" w:rsidRDefault="001C565D" w:rsidP="001C565D">
      <w:pPr>
        <w:pStyle w:val="BodyText3"/>
      </w:pPr>
    </w:p>
    <w:p w:rsidR="0042064B" w:rsidRPr="006034AA" w:rsidRDefault="001C565D" w:rsidP="00A07F5A">
      <w:r w:rsidRPr="006034AA">
        <w:rPr>
          <w:b/>
        </w:rPr>
        <w:t>Assessment Data 6.2</w:t>
      </w:r>
      <w:r w:rsidRPr="006034AA">
        <w:t xml:space="preserve"> </w:t>
      </w:r>
      <w:r w:rsidR="0042064B" w:rsidRPr="006034AA">
        <w:t>–</w:t>
      </w:r>
    </w:p>
    <w:p w:rsidR="0042064B" w:rsidRPr="006034AA" w:rsidRDefault="0042064B" w:rsidP="00A07F5A"/>
    <w:bookmarkEnd w:id="33"/>
    <w:p w:rsidR="00D64258" w:rsidRPr="006034AA" w:rsidRDefault="00D64258" w:rsidP="00D64258">
      <w:pPr>
        <w:pStyle w:val="BodyText3"/>
      </w:pPr>
      <w:r w:rsidRPr="006034AA">
        <w:t>Assignment</w:t>
      </w:r>
      <w:r w:rsidR="00EC68A2" w:rsidRPr="006034AA">
        <w:t xml:space="preserve"> (Fall 2017 - Carter)</w:t>
      </w:r>
      <w:r w:rsidRPr="006034AA">
        <w:t>: Project 7 / Project Engineers Guest Panel Reflection Papers</w:t>
      </w:r>
    </w:p>
    <w:p w:rsidR="00D64258" w:rsidRPr="006034AA" w:rsidRDefault="00D64258" w:rsidP="00D64258">
      <w:pPr>
        <w:pStyle w:val="BodyText3"/>
      </w:pPr>
    </w:p>
    <w:p w:rsidR="00D64258" w:rsidRPr="006034AA" w:rsidRDefault="00D64258" w:rsidP="00D64258">
      <w:pPr>
        <w:spacing w:line="276" w:lineRule="auto"/>
      </w:pPr>
      <w:r w:rsidRPr="006034AA">
        <w:rPr>
          <w:i/>
        </w:rPr>
        <w:lastRenderedPageBreak/>
        <w:t>Construction Project Management I</w:t>
      </w:r>
      <w:r w:rsidRPr="006034AA">
        <w:t xml:space="preserve"> examines construction project management methods and processes. </w:t>
      </w:r>
      <w:r w:rsidR="00A96B72" w:rsidRPr="006034AA">
        <w:t xml:space="preserve">For </w:t>
      </w:r>
      <w:r w:rsidRPr="006034AA">
        <w:rPr>
          <w:i/>
        </w:rPr>
        <w:t>Project 7</w:t>
      </w:r>
      <w:r w:rsidR="00A96B72" w:rsidRPr="006034AA">
        <w:t>, s</w:t>
      </w:r>
      <w:r w:rsidRPr="006034AA">
        <w:t xml:space="preserve">tudents </w:t>
      </w:r>
      <w:r w:rsidR="00A96B72" w:rsidRPr="006034AA">
        <w:t>wer</w:t>
      </w:r>
      <w:r w:rsidRPr="006034AA">
        <w:t xml:space="preserve">e asked to prepare at least four (4) questions to ask participants of a Project Engineers Panel. The </w:t>
      </w:r>
      <w:r w:rsidR="00A96B72" w:rsidRPr="006034AA">
        <w:t xml:space="preserve">panel consisted of industry representatives, and covered all facets of the construction management process, including financial and legal issues.  </w:t>
      </w:r>
      <w:r w:rsidRPr="006034AA">
        <w:t xml:space="preserve">Students </w:t>
      </w:r>
      <w:r w:rsidR="00A96B72" w:rsidRPr="006034AA">
        <w:t>we</w:t>
      </w:r>
      <w:r w:rsidRPr="006034AA">
        <w:t>re encouraged to actively participate in the panel discussion, as well as take appropriate notes.  Following the panel discussion, students summarize</w:t>
      </w:r>
      <w:r w:rsidR="00A96B72" w:rsidRPr="006034AA">
        <w:t>d</w:t>
      </w:r>
      <w:r w:rsidRPr="006034AA">
        <w:t xml:space="preserve"> the information presented during the panel discussion in a reflections paper. </w:t>
      </w:r>
    </w:p>
    <w:p w:rsidR="00D64258" w:rsidRPr="006034AA" w:rsidRDefault="00D64258" w:rsidP="00D64258">
      <w:pPr>
        <w:spacing w:line="276" w:lineRule="auto"/>
      </w:pPr>
    </w:p>
    <w:p w:rsidR="00D64258" w:rsidRPr="006034AA" w:rsidRDefault="00D64258" w:rsidP="00D64258">
      <w:pPr>
        <w:spacing w:line="276" w:lineRule="auto"/>
      </w:pPr>
      <w:r w:rsidRPr="006034AA">
        <w:t>Th</w:t>
      </w:r>
      <w:r w:rsidR="00852EAC" w:rsidRPr="006034AA">
        <w:t>is</w:t>
      </w:r>
      <w:r w:rsidRPr="006034AA">
        <w:t xml:space="preserve"> assignment is worth 25 points based on the following rubric</w:t>
      </w:r>
      <w:r w:rsidR="00852EAC" w:rsidRPr="006034AA">
        <w:t>:</w:t>
      </w:r>
    </w:p>
    <w:p w:rsidR="00D64258" w:rsidRPr="006034AA" w:rsidRDefault="00D64258" w:rsidP="00D64258">
      <w:pPr>
        <w:spacing w:line="276" w:lineRule="auto"/>
      </w:pPr>
    </w:p>
    <w:p w:rsidR="00D64258" w:rsidRPr="006034AA" w:rsidRDefault="00D64258" w:rsidP="00D64258">
      <w:pPr>
        <w:spacing w:line="276" w:lineRule="auto"/>
        <w:rPr>
          <w:b/>
        </w:rPr>
      </w:pPr>
      <w:r w:rsidRPr="006034AA">
        <w:rPr>
          <w:b/>
        </w:rPr>
        <w:t>Grading Rubric</w:t>
      </w:r>
    </w:p>
    <w:tbl>
      <w:tblPr>
        <w:tblpPr w:leftFromText="180" w:rightFromText="180" w:bottomFromText="160" w:vertAnchor="text" w:horzAnchor="margin" w:tblpY="277"/>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2070"/>
      </w:tblGrid>
      <w:tr w:rsidR="00D64258" w:rsidRPr="006034AA" w:rsidTr="00190A05">
        <w:trPr>
          <w:trHeight w:val="305"/>
        </w:trPr>
        <w:tc>
          <w:tcPr>
            <w:tcW w:w="7375" w:type="dxa"/>
            <w:tcBorders>
              <w:top w:val="single" w:sz="4" w:space="0" w:color="auto"/>
              <w:left w:val="single" w:sz="4" w:space="0" w:color="auto"/>
              <w:bottom w:val="single" w:sz="4" w:space="0" w:color="auto"/>
              <w:right w:val="single" w:sz="4" w:space="0" w:color="auto"/>
            </w:tcBorders>
            <w:hideMark/>
          </w:tcPr>
          <w:p w:rsidR="00D64258" w:rsidRPr="006034AA" w:rsidRDefault="00D64258" w:rsidP="00190A05">
            <w:pPr>
              <w:rPr>
                <w:b/>
              </w:rPr>
            </w:pPr>
            <w:r w:rsidRPr="006034AA">
              <w:rPr>
                <w:b/>
              </w:rPr>
              <w:t>CRITERIA</w:t>
            </w:r>
          </w:p>
        </w:tc>
        <w:tc>
          <w:tcPr>
            <w:tcW w:w="2070" w:type="dxa"/>
            <w:tcBorders>
              <w:top w:val="single" w:sz="4" w:space="0" w:color="auto"/>
              <w:left w:val="single" w:sz="4" w:space="0" w:color="auto"/>
              <w:bottom w:val="single" w:sz="4" w:space="0" w:color="auto"/>
              <w:right w:val="single" w:sz="4" w:space="0" w:color="auto"/>
            </w:tcBorders>
            <w:hideMark/>
          </w:tcPr>
          <w:p w:rsidR="00D64258" w:rsidRPr="006034AA" w:rsidRDefault="00D64258" w:rsidP="00190A05">
            <w:pPr>
              <w:jc w:val="center"/>
              <w:rPr>
                <w:b/>
              </w:rPr>
            </w:pPr>
            <w:r w:rsidRPr="006034AA">
              <w:rPr>
                <w:b/>
              </w:rPr>
              <w:t>POINTS</w:t>
            </w:r>
          </w:p>
        </w:tc>
      </w:tr>
      <w:tr w:rsidR="00D64258" w:rsidRPr="006034AA" w:rsidTr="00190A05">
        <w:trPr>
          <w:trHeight w:val="575"/>
        </w:trPr>
        <w:tc>
          <w:tcPr>
            <w:tcW w:w="7375" w:type="dxa"/>
            <w:tcBorders>
              <w:top w:val="single" w:sz="4" w:space="0" w:color="auto"/>
              <w:left w:val="single" w:sz="4" w:space="0" w:color="auto"/>
              <w:bottom w:val="single" w:sz="4" w:space="0" w:color="auto"/>
              <w:right w:val="single" w:sz="4" w:space="0" w:color="auto"/>
            </w:tcBorders>
            <w:hideMark/>
          </w:tcPr>
          <w:p w:rsidR="00D64258" w:rsidRPr="006034AA" w:rsidRDefault="00D64258" w:rsidP="00190A05">
            <w:r w:rsidRPr="006034AA">
              <w:t xml:space="preserve">Written Communication – </w:t>
            </w:r>
          </w:p>
          <w:p w:rsidR="00D64258" w:rsidRPr="006034AA" w:rsidRDefault="00D64258" w:rsidP="00190A05">
            <w:r w:rsidRPr="006034AA">
              <w:t xml:space="preserve">       Meet questions submission deadline</w:t>
            </w:r>
          </w:p>
          <w:p w:rsidR="00D64258" w:rsidRPr="006034AA" w:rsidRDefault="00D64258" w:rsidP="00190A05">
            <w:r w:rsidRPr="006034AA">
              <w:t xml:space="preserve">       Submit at least four (4) questions</w:t>
            </w:r>
          </w:p>
          <w:p w:rsidR="00D64258" w:rsidRPr="006034AA" w:rsidRDefault="00D64258" w:rsidP="00190A05">
            <w:r w:rsidRPr="006034AA">
              <w:t xml:space="preserve">       At least one paragraph per panelist in reflections paper</w:t>
            </w:r>
          </w:p>
          <w:p w:rsidR="00D64258" w:rsidRPr="006034AA" w:rsidRDefault="00D64258" w:rsidP="00190A05">
            <w:r w:rsidRPr="006034AA">
              <w:t xml:space="preserve">       Use of proper spelling, grammar and punctuation</w:t>
            </w:r>
          </w:p>
          <w:p w:rsidR="00D64258" w:rsidRPr="006034AA" w:rsidRDefault="00D64258" w:rsidP="00190A05"/>
        </w:tc>
        <w:tc>
          <w:tcPr>
            <w:tcW w:w="2070" w:type="dxa"/>
            <w:tcBorders>
              <w:top w:val="single" w:sz="4" w:space="0" w:color="auto"/>
              <w:left w:val="single" w:sz="4" w:space="0" w:color="auto"/>
              <w:bottom w:val="single" w:sz="4" w:space="0" w:color="auto"/>
              <w:right w:val="single" w:sz="4" w:space="0" w:color="auto"/>
            </w:tcBorders>
            <w:hideMark/>
          </w:tcPr>
          <w:p w:rsidR="00BB5906" w:rsidRPr="006034AA" w:rsidRDefault="00BB5906" w:rsidP="00190A05">
            <w:pPr>
              <w:jc w:val="center"/>
            </w:pPr>
            <w:r w:rsidRPr="006034AA">
              <w:t>20 points</w:t>
            </w:r>
          </w:p>
          <w:p w:rsidR="00D64258" w:rsidRPr="006034AA" w:rsidRDefault="00D64258" w:rsidP="00190A05">
            <w:pPr>
              <w:jc w:val="center"/>
            </w:pPr>
            <w:r w:rsidRPr="006034AA">
              <w:t>2.5</w:t>
            </w:r>
          </w:p>
          <w:p w:rsidR="00D64258" w:rsidRPr="006034AA" w:rsidRDefault="00D64258" w:rsidP="00190A05">
            <w:pPr>
              <w:jc w:val="center"/>
            </w:pPr>
            <w:r w:rsidRPr="006034AA">
              <w:t>2.5</w:t>
            </w:r>
          </w:p>
          <w:p w:rsidR="00D64258" w:rsidRPr="006034AA" w:rsidRDefault="00D64258" w:rsidP="00190A05">
            <w:pPr>
              <w:jc w:val="center"/>
            </w:pPr>
            <w:r w:rsidRPr="006034AA">
              <w:t>10</w:t>
            </w:r>
          </w:p>
          <w:p w:rsidR="00D64258" w:rsidRPr="006034AA" w:rsidRDefault="00D64258" w:rsidP="00190A05">
            <w:pPr>
              <w:jc w:val="center"/>
            </w:pPr>
            <w:r w:rsidRPr="006034AA">
              <w:t>5</w:t>
            </w:r>
          </w:p>
        </w:tc>
      </w:tr>
      <w:tr w:rsidR="00D64258" w:rsidRPr="006034AA" w:rsidTr="00190A05">
        <w:trPr>
          <w:trHeight w:val="287"/>
        </w:trPr>
        <w:tc>
          <w:tcPr>
            <w:tcW w:w="7375" w:type="dxa"/>
            <w:tcBorders>
              <w:top w:val="single" w:sz="4" w:space="0" w:color="auto"/>
              <w:left w:val="single" w:sz="4" w:space="0" w:color="auto"/>
              <w:bottom w:val="single" w:sz="4" w:space="0" w:color="auto"/>
              <w:right w:val="single" w:sz="4" w:space="0" w:color="auto"/>
            </w:tcBorders>
          </w:tcPr>
          <w:p w:rsidR="00D64258" w:rsidRPr="006034AA" w:rsidRDefault="00D64258" w:rsidP="00190A05">
            <w:r w:rsidRPr="006034AA">
              <w:t>Oral Communication – Participation in discussion</w:t>
            </w:r>
          </w:p>
          <w:p w:rsidR="00D64258" w:rsidRPr="006034AA" w:rsidRDefault="00D64258" w:rsidP="00190A05">
            <w:pPr>
              <w:jc w:val="center"/>
            </w:pPr>
          </w:p>
        </w:tc>
        <w:tc>
          <w:tcPr>
            <w:tcW w:w="2070" w:type="dxa"/>
            <w:tcBorders>
              <w:top w:val="single" w:sz="4" w:space="0" w:color="auto"/>
              <w:left w:val="single" w:sz="4" w:space="0" w:color="auto"/>
              <w:bottom w:val="single" w:sz="4" w:space="0" w:color="auto"/>
              <w:right w:val="single" w:sz="4" w:space="0" w:color="auto"/>
            </w:tcBorders>
            <w:hideMark/>
          </w:tcPr>
          <w:p w:rsidR="00D64258" w:rsidRPr="006034AA" w:rsidRDefault="00D64258" w:rsidP="00190A05">
            <w:pPr>
              <w:jc w:val="center"/>
            </w:pPr>
            <w:r w:rsidRPr="006034AA">
              <w:t>5</w:t>
            </w:r>
          </w:p>
        </w:tc>
      </w:tr>
      <w:tr w:rsidR="006034AA" w:rsidRPr="006034AA" w:rsidTr="00190A05">
        <w:trPr>
          <w:trHeight w:val="287"/>
        </w:trPr>
        <w:tc>
          <w:tcPr>
            <w:tcW w:w="7375" w:type="dxa"/>
            <w:tcBorders>
              <w:top w:val="single" w:sz="4" w:space="0" w:color="auto"/>
              <w:left w:val="single" w:sz="4" w:space="0" w:color="auto"/>
              <w:bottom w:val="single" w:sz="4" w:space="0" w:color="auto"/>
              <w:right w:val="single" w:sz="4" w:space="0" w:color="auto"/>
            </w:tcBorders>
          </w:tcPr>
          <w:p w:rsidR="00BB5906" w:rsidRPr="006034AA" w:rsidRDefault="00BB5906" w:rsidP="00BB5906">
            <w:pPr>
              <w:spacing w:after="160"/>
              <w:rPr>
                <w:b/>
              </w:rPr>
            </w:pPr>
            <w:r w:rsidRPr="006034AA">
              <w:rPr>
                <w:b/>
              </w:rPr>
              <w:t>TOTAL POINTS</w:t>
            </w:r>
          </w:p>
        </w:tc>
        <w:tc>
          <w:tcPr>
            <w:tcW w:w="2070" w:type="dxa"/>
            <w:tcBorders>
              <w:top w:val="single" w:sz="4" w:space="0" w:color="auto"/>
              <w:left w:val="single" w:sz="4" w:space="0" w:color="auto"/>
              <w:bottom w:val="single" w:sz="4" w:space="0" w:color="auto"/>
              <w:right w:val="single" w:sz="4" w:space="0" w:color="auto"/>
            </w:tcBorders>
          </w:tcPr>
          <w:p w:rsidR="00BB5906" w:rsidRPr="006034AA" w:rsidRDefault="00BB5906" w:rsidP="00BB5906">
            <w:pPr>
              <w:spacing w:after="160"/>
              <w:jc w:val="center"/>
              <w:rPr>
                <w:b/>
              </w:rPr>
            </w:pPr>
            <w:r w:rsidRPr="006034AA">
              <w:rPr>
                <w:b/>
              </w:rPr>
              <w:t>25</w:t>
            </w:r>
          </w:p>
        </w:tc>
      </w:tr>
    </w:tbl>
    <w:p w:rsidR="00A07F5A" w:rsidRPr="006034AA" w:rsidRDefault="00A07F5A" w:rsidP="00A07F5A">
      <w:pPr>
        <w:pStyle w:val="ListParagraph"/>
        <w:rPr>
          <w:b/>
          <w:u w:val="single"/>
        </w:rPr>
      </w:pPr>
    </w:p>
    <w:p w:rsidR="00EC68A2" w:rsidRPr="006034AA" w:rsidRDefault="00EC68A2" w:rsidP="001C565D">
      <w:pPr>
        <w:pStyle w:val="BodyText3"/>
      </w:pPr>
    </w:p>
    <w:p w:rsidR="000A572E" w:rsidRPr="006034AA" w:rsidRDefault="000A572E" w:rsidP="001C565D">
      <w:pPr>
        <w:pStyle w:val="BodyText3"/>
      </w:pPr>
    </w:p>
    <w:p w:rsidR="00736D94" w:rsidRPr="006034AA" w:rsidRDefault="00736D94" w:rsidP="001C565D">
      <w:pPr>
        <w:pStyle w:val="BodyText3"/>
      </w:pPr>
    </w:p>
    <w:p w:rsidR="001C565D" w:rsidRPr="006034AA" w:rsidRDefault="00343359" w:rsidP="00685743">
      <w:pPr>
        <w:pStyle w:val="Heading1"/>
      </w:pPr>
      <w:bookmarkStart w:id="34" w:name="_Toc484094079"/>
      <w:r w:rsidRPr="006034AA">
        <w:t>S</w:t>
      </w:r>
      <w:r w:rsidR="001C565D" w:rsidRPr="006034AA">
        <w:t>TUDENT LEARNING OUTCOME 7</w:t>
      </w:r>
      <w:bookmarkEnd w:id="34"/>
    </w:p>
    <w:p w:rsidR="00850DE6" w:rsidRPr="006034AA" w:rsidRDefault="00850DE6" w:rsidP="00850DE6"/>
    <w:p w:rsidR="001C565D" w:rsidRPr="006034AA" w:rsidRDefault="001C565D" w:rsidP="001C565D">
      <w:pPr>
        <w:pStyle w:val="BodyText3"/>
        <w:rPr>
          <w:sz w:val="20"/>
          <w:szCs w:val="20"/>
        </w:rPr>
      </w:pPr>
    </w:p>
    <w:p w:rsidR="001C565D" w:rsidRPr="006034AA" w:rsidRDefault="001C565D" w:rsidP="001C565D">
      <w:pPr>
        <w:spacing w:before="120"/>
        <w:rPr>
          <w:b/>
          <w:bCs/>
          <w:u w:val="single"/>
        </w:rPr>
      </w:pPr>
      <w:bookmarkStart w:id="35" w:name="OLE_LINK17"/>
      <w:r w:rsidRPr="006034AA">
        <w:rPr>
          <w:b/>
          <w:bCs/>
          <w:u w:val="single"/>
        </w:rPr>
        <w:t>7.  Use basic surveying techniques used in building layout.</w:t>
      </w:r>
    </w:p>
    <w:p w:rsidR="001C565D" w:rsidRPr="006034AA" w:rsidRDefault="001C565D" w:rsidP="001C565D">
      <w:pPr>
        <w:pStyle w:val="BodyText3"/>
        <w:rPr>
          <w:b/>
          <w:sz w:val="20"/>
          <w:szCs w:val="20"/>
          <w:u w:val="single"/>
        </w:rPr>
      </w:pPr>
    </w:p>
    <w:p w:rsidR="00BE41FA" w:rsidRPr="006034AA" w:rsidRDefault="00BE41FA" w:rsidP="00BE41FA">
      <w:pPr>
        <w:spacing w:before="120"/>
        <w:rPr>
          <w:bCs/>
        </w:rPr>
      </w:pPr>
      <w:r w:rsidRPr="006034AA">
        <w:t xml:space="preserve">7.1 Source Course – </w:t>
      </w:r>
      <w:r w:rsidR="001D1D3E" w:rsidRPr="006034AA">
        <w:t>AET A101 – Fundamentals of CADD for Building Construction</w:t>
      </w:r>
    </w:p>
    <w:p w:rsidR="00BE41FA" w:rsidRPr="006034AA" w:rsidRDefault="00BE41FA" w:rsidP="00BE41FA">
      <w:pPr>
        <w:spacing w:before="120"/>
        <w:rPr>
          <w:bCs/>
        </w:rPr>
      </w:pPr>
    </w:p>
    <w:p w:rsidR="00016A48" w:rsidRPr="006034AA" w:rsidRDefault="00BE41FA" w:rsidP="000D1F4F">
      <w:pPr>
        <w:pStyle w:val="BodyText3"/>
      </w:pPr>
      <w:r w:rsidRPr="006034AA">
        <w:rPr>
          <w:b/>
        </w:rPr>
        <w:t>Assessment Data 7.1</w:t>
      </w:r>
      <w:r w:rsidRPr="006034AA">
        <w:t xml:space="preserve"> </w:t>
      </w:r>
      <w:r w:rsidR="00016A48" w:rsidRPr="006034AA">
        <w:t>–</w:t>
      </w:r>
    </w:p>
    <w:p w:rsidR="00016A48" w:rsidRPr="006034AA" w:rsidRDefault="00016A48" w:rsidP="000D1F4F">
      <w:pPr>
        <w:pStyle w:val="BodyText3"/>
      </w:pPr>
    </w:p>
    <w:p w:rsidR="000D1F4F" w:rsidRPr="006034AA" w:rsidRDefault="00016A48" w:rsidP="000D1F4F">
      <w:pPr>
        <w:pStyle w:val="BodyText3"/>
      </w:pPr>
      <w:r w:rsidRPr="006034AA">
        <w:t xml:space="preserve">Assignment:  </w:t>
      </w:r>
      <w:r w:rsidR="000D1F4F" w:rsidRPr="006034AA">
        <w:t xml:space="preserve"> Project </w:t>
      </w:r>
      <w:r w:rsidR="001D1D3E" w:rsidRPr="006034AA">
        <w:t>7</w:t>
      </w:r>
      <w:r w:rsidR="000D1F4F" w:rsidRPr="006034AA">
        <w:t xml:space="preserve"> </w:t>
      </w:r>
      <w:r w:rsidR="001D1D3E" w:rsidRPr="006034AA">
        <w:t>/</w:t>
      </w:r>
      <w:r w:rsidR="000D1F4F" w:rsidRPr="006034AA">
        <w:t xml:space="preserve"> </w:t>
      </w:r>
      <w:r w:rsidR="001D1D3E" w:rsidRPr="006034AA">
        <w:t>Topographical</w:t>
      </w:r>
      <w:r w:rsidR="000D1F4F" w:rsidRPr="006034AA">
        <w:t xml:space="preserve"> Layout</w:t>
      </w:r>
    </w:p>
    <w:p w:rsidR="000D1F4F" w:rsidRPr="006034AA" w:rsidRDefault="000D1F4F" w:rsidP="000D1F4F">
      <w:pPr>
        <w:pStyle w:val="BodyText3"/>
      </w:pPr>
    </w:p>
    <w:p w:rsidR="001D1D3E" w:rsidRPr="006034AA" w:rsidRDefault="001D1D3E" w:rsidP="001D1D3E">
      <w:pPr>
        <w:spacing w:line="276" w:lineRule="auto"/>
      </w:pPr>
      <w:r w:rsidRPr="006034AA">
        <w:t xml:space="preserve">In </w:t>
      </w:r>
      <w:r w:rsidRPr="006034AA">
        <w:rPr>
          <w:i/>
        </w:rPr>
        <w:t>Fundamentals of CADD for Building Construction,</w:t>
      </w:r>
      <w:r w:rsidRPr="006034AA">
        <w:t xml:space="preserve"> students are introduced to AutoCAD in the creation of a topographical layout utilizing surveying data.</w:t>
      </w:r>
      <w:r w:rsidRPr="006034AA">
        <w:rPr>
          <w:i/>
        </w:rPr>
        <w:t xml:space="preserve"> </w:t>
      </w:r>
      <w:r w:rsidRPr="006034AA">
        <w:t xml:space="preserve"> They are taught that written specifications and surveying data must be used in conjunction with the creation of drawings. This assignment demonstrates the range of material that students are expected to know in order to effectively interpret and develop construction drawings.      </w:t>
      </w:r>
    </w:p>
    <w:p w:rsidR="001D1D3E" w:rsidRPr="006034AA" w:rsidRDefault="001D1D3E" w:rsidP="001D1D3E">
      <w:pPr>
        <w:spacing w:line="276" w:lineRule="auto"/>
      </w:pPr>
    </w:p>
    <w:p w:rsidR="001D1D3E" w:rsidRPr="006034AA" w:rsidRDefault="001D1D3E" w:rsidP="001D1D3E">
      <w:pPr>
        <w:spacing w:line="276" w:lineRule="auto"/>
      </w:pPr>
      <w:r w:rsidRPr="006034AA">
        <w:t xml:space="preserve">This assignment is worth 100 points. </w:t>
      </w:r>
    </w:p>
    <w:p w:rsidR="000D1F4F" w:rsidRPr="006034AA" w:rsidRDefault="000D1F4F" w:rsidP="000D1F4F"/>
    <w:p w:rsidR="00BE41FA" w:rsidRPr="006034AA" w:rsidRDefault="00BE41FA" w:rsidP="00BE41FA">
      <w:pPr>
        <w:pStyle w:val="BodyText3"/>
      </w:pPr>
    </w:p>
    <w:bookmarkEnd w:id="35"/>
    <w:p w:rsidR="00CA45E6" w:rsidRPr="006034AA" w:rsidRDefault="00CA45E6" w:rsidP="00CA45E6">
      <w:pPr>
        <w:pStyle w:val="BodyText3"/>
      </w:pPr>
      <w:r w:rsidRPr="006034AA">
        <w:t>STUDENT LEARNING OUTCOME 7</w:t>
      </w:r>
      <w:r w:rsidR="00143C4A" w:rsidRPr="006034AA">
        <w:t xml:space="preserve"> (continued)</w:t>
      </w:r>
    </w:p>
    <w:p w:rsidR="00E25C95" w:rsidRPr="006034AA" w:rsidRDefault="00E25C95" w:rsidP="00C70D12">
      <w:pPr>
        <w:pStyle w:val="HeadingA"/>
        <w:jc w:val="left"/>
      </w:pPr>
    </w:p>
    <w:p w:rsidR="00BE41FA" w:rsidRPr="006034AA" w:rsidRDefault="00BE41FA" w:rsidP="00143C4A">
      <w:pPr>
        <w:rPr>
          <w:bCs/>
        </w:rPr>
      </w:pPr>
      <w:bookmarkStart w:id="36" w:name="OLE_LINK18"/>
      <w:bookmarkStart w:id="37" w:name="OLE_LINK19"/>
      <w:bookmarkStart w:id="38" w:name="OLE_LINK20"/>
      <w:r w:rsidRPr="006034AA">
        <w:t xml:space="preserve">7.2 Source Course – CM A213 – </w:t>
      </w:r>
      <w:r w:rsidR="0042064B" w:rsidRPr="006034AA">
        <w:t xml:space="preserve">Construction </w:t>
      </w:r>
      <w:r w:rsidRPr="006034AA">
        <w:t>Civil Technology</w:t>
      </w:r>
      <w:r w:rsidRPr="006034AA">
        <w:rPr>
          <w:bCs/>
        </w:rPr>
        <w:t xml:space="preserve"> </w:t>
      </w:r>
    </w:p>
    <w:p w:rsidR="00BE41FA" w:rsidRPr="006034AA" w:rsidRDefault="00BE41FA" w:rsidP="00BE41FA">
      <w:pPr>
        <w:spacing w:before="120"/>
        <w:rPr>
          <w:bCs/>
        </w:rPr>
      </w:pPr>
    </w:p>
    <w:p w:rsidR="0042064B" w:rsidRPr="006034AA" w:rsidRDefault="00BE41FA" w:rsidP="002622A9">
      <w:pPr>
        <w:pStyle w:val="BodyText3"/>
      </w:pPr>
      <w:r w:rsidRPr="006034AA">
        <w:rPr>
          <w:b/>
        </w:rPr>
        <w:t>Assessment Data 7.2</w:t>
      </w:r>
      <w:r w:rsidRPr="006034AA">
        <w:t xml:space="preserve"> </w:t>
      </w:r>
      <w:r w:rsidR="0042064B" w:rsidRPr="006034AA">
        <w:t>–</w:t>
      </w:r>
    </w:p>
    <w:p w:rsidR="0042064B" w:rsidRPr="006034AA" w:rsidRDefault="0042064B" w:rsidP="002622A9">
      <w:pPr>
        <w:pStyle w:val="BodyText3"/>
      </w:pPr>
    </w:p>
    <w:p w:rsidR="0042064B" w:rsidRPr="006034AA" w:rsidRDefault="0042064B" w:rsidP="0042064B">
      <w:pPr>
        <w:pStyle w:val="BodyText3"/>
      </w:pPr>
      <w:r w:rsidRPr="006034AA">
        <w:t>Assignment:  Final Project</w:t>
      </w:r>
    </w:p>
    <w:p w:rsidR="0042064B" w:rsidRPr="006034AA" w:rsidRDefault="0042064B" w:rsidP="002622A9">
      <w:pPr>
        <w:pStyle w:val="BodyText3"/>
      </w:pPr>
    </w:p>
    <w:p w:rsidR="00C0179A" w:rsidRPr="006034AA" w:rsidRDefault="00C0179A" w:rsidP="00C0179A">
      <w:pPr>
        <w:pStyle w:val="BodyText3"/>
      </w:pPr>
      <w:r w:rsidRPr="006034AA">
        <w:rPr>
          <w:i/>
        </w:rPr>
        <w:t>Construction Civil Technology</w:t>
      </w:r>
      <w:r w:rsidRPr="006034AA">
        <w:t xml:space="preserve"> outlines the elements of civil design</w:t>
      </w:r>
      <w:r w:rsidR="0042064B" w:rsidRPr="006034AA">
        <w:t>.</w:t>
      </w:r>
      <w:r w:rsidRPr="006034AA">
        <w:t xml:space="preserve">  Students become familiar with all the major design tasks in a civil project</w:t>
      </w:r>
      <w:r w:rsidR="0042064B" w:rsidRPr="006034AA">
        <w:t>:  design, material quantities, cost</w:t>
      </w:r>
      <w:r w:rsidR="000D41D1" w:rsidRPr="006034AA">
        <w:t>s</w:t>
      </w:r>
      <w:r w:rsidR="0042064B" w:rsidRPr="006034AA">
        <w:t xml:space="preserve"> estimation.  Students are introduced to construction surveying.  </w:t>
      </w:r>
    </w:p>
    <w:p w:rsidR="00C0179A" w:rsidRPr="006034AA" w:rsidRDefault="00C0179A" w:rsidP="00C0179A">
      <w:pPr>
        <w:spacing w:line="276" w:lineRule="auto"/>
      </w:pPr>
    </w:p>
    <w:p w:rsidR="00C0179A" w:rsidRPr="006034AA" w:rsidRDefault="00C0179A" w:rsidP="00C0179A">
      <w:pPr>
        <w:spacing w:line="276" w:lineRule="auto"/>
      </w:pPr>
      <w:r w:rsidRPr="006034AA">
        <w:t xml:space="preserve">The Final Project is worth 10% of the student’s overall grade. </w:t>
      </w:r>
    </w:p>
    <w:p w:rsidR="007F1237" w:rsidRPr="006034AA" w:rsidRDefault="007F1237" w:rsidP="002622A9">
      <w:pPr>
        <w:spacing w:line="276" w:lineRule="auto"/>
      </w:pPr>
    </w:p>
    <w:p w:rsidR="007F1237" w:rsidRPr="006034AA" w:rsidRDefault="007F1237" w:rsidP="002622A9">
      <w:pPr>
        <w:spacing w:line="276" w:lineRule="auto"/>
      </w:pPr>
    </w:p>
    <w:p w:rsidR="002622A9" w:rsidRPr="006034AA" w:rsidRDefault="002622A9" w:rsidP="002622A9">
      <w:pPr>
        <w:spacing w:line="276" w:lineRule="auto"/>
      </w:pPr>
    </w:p>
    <w:p w:rsidR="00BE41FA" w:rsidRPr="006034AA" w:rsidRDefault="00BE41FA" w:rsidP="00685743">
      <w:pPr>
        <w:pStyle w:val="Heading1"/>
      </w:pPr>
      <w:bookmarkStart w:id="39" w:name="_Toc484094080"/>
      <w:bookmarkEnd w:id="36"/>
      <w:bookmarkEnd w:id="37"/>
      <w:bookmarkEnd w:id="38"/>
      <w:r w:rsidRPr="006034AA">
        <w:t>STUDENT LEARNING OUTCOME 8</w:t>
      </w:r>
      <w:bookmarkEnd w:id="39"/>
    </w:p>
    <w:p w:rsidR="00850DE6" w:rsidRPr="006034AA" w:rsidRDefault="00850DE6" w:rsidP="00850DE6"/>
    <w:p w:rsidR="009273CA" w:rsidRPr="006034AA" w:rsidRDefault="009273CA" w:rsidP="00BE41FA">
      <w:pPr>
        <w:pStyle w:val="BodyText3"/>
      </w:pPr>
    </w:p>
    <w:p w:rsidR="00BE41FA" w:rsidRPr="006034AA" w:rsidRDefault="00BE41FA" w:rsidP="009273CA">
      <w:pPr>
        <w:rPr>
          <w:b/>
          <w:bCs/>
          <w:u w:val="single"/>
        </w:rPr>
      </w:pPr>
      <w:r w:rsidRPr="006034AA">
        <w:rPr>
          <w:b/>
          <w:bCs/>
          <w:u w:val="single"/>
        </w:rPr>
        <w:t>8.  Discuss basic principles of ethics in the construction industry.</w:t>
      </w:r>
    </w:p>
    <w:p w:rsidR="00E25C95" w:rsidRPr="006034AA" w:rsidRDefault="00E25C95" w:rsidP="00C70D12">
      <w:pPr>
        <w:pStyle w:val="HeadingA"/>
        <w:jc w:val="left"/>
      </w:pPr>
    </w:p>
    <w:p w:rsidR="00BE41FA" w:rsidRPr="006034AA" w:rsidRDefault="00BE41FA" w:rsidP="009273CA">
      <w:pPr>
        <w:rPr>
          <w:bCs/>
        </w:rPr>
      </w:pPr>
      <w:bookmarkStart w:id="40" w:name="OLE_LINK42"/>
      <w:bookmarkStart w:id="41" w:name="OLE_LINK43"/>
      <w:r w:rsidRPr="006034AA">
        <w:t xml:space="preserve">8.1 Source Course – </w:t>
      </w:r>
      <w:r w:rsidRPr="006034AA">
        <w:rPr>
          <w:bCs/>
        </w:rPr>
        <w:t xml:space="preserve">CM </w:t>
      </w:r>
      <w:r w:rsidR="00C06122" w:rsidRPr="006034AA">
        <w:rPr>
          <w:bCs/>
        </w:rPr>
        <w:t>A</w:t>
      </w:r>
      <w:r w:rsidR="007E1647" w:rsidRPr="006034AA">
        <w:rPr>
          <w:bCs/>
        </w:rPr>
        <w:t>163</w:t>
      </w:r>
      <w:r w:rsidR="009273CA" w:rsidRPr="006034AA">
        <w:rPr>
          <w:bCs/>
        </w:rPr>
        <w:t xml:space="preserve"> </w:t>
      </w:r>
      <w:r w:rsidR="00C06122" w:rsidRPr="006034AA">
        <w:rPr>
          <w:bCs/>
        </w:rPr>
        <w:t>–</w:t>
      </w:r>
      <w:r w:rsidR="009273CA" w:rsidRPr="006034AA">
        <w:rPr>
          <w:bCs/>
        </w:rPr>
        <w:t xml:space="preserve"> </w:t>
      </w:r>
      <w:r w:rsidR="007E1647" w:rsidRPr="006034AA">
        <w:rPr>
          <w:bCs/>
        </w:rPr>
        <w:t xml:space="preserve">Building </w:t>
      </w:r>
      <w:r w:rsidR="009273CA" w:rsidRPr="006034AA">
        <w:rPr>
          <w:bCs/>
        </w:rPr>
        <w:t>Construction</w:t>
      </w:r>
      <w:r w:rsidR="00C06122" w:rsidRPr="006034AA">
        <w:rPr>
          <w:bCs/>
        </w:rPr>
        <w:t xml:space="preserve"> </w:t>
      </w:r>
      <w:r w:rsidR="007E1647" w:rsidRPr="006034AA">
        <w:rPr>
          <w:bCs/>
        </w:rPr>
        <w:t>Cost Estimating</w:t>
      </w:r>
      <w:r w:rsidR="009273CA" w:rsidRPr="006034AA">
        <w:rPr>
          <w:bCs/>
        </w:rPr>
        <w:t xml:space="preserve"> </w:t>
      </w:r>
    </w:p>
    <w:p w:rsidR="00BE41FA" w:rsidRPr="006034AA" w:rsidRDefault="00BE41FA" w:rsidP="00BE41FA">
      <w:pPr>
        <w:pStyle w:val="BodyText3"/>
      </w:pPr>
    </w:p>
    <w:p w:rsidR="00016A48" w:rsidRPr="006034AA" w:rsidRDefault="00BE41FA" w:rsidP="00A56EF5">
      <w:r w:rsidRPr="006034AA">
        <w:rPr>
          <w:b/>
        </w:rPr>
        <w:t>Assessment Data 8.1</w:t>
      </w:r>
      <w:r w:rsidRPr="006034AA">
        <w:t xml:space="preserve"> </w:t>
      </w:r>
      <w:r w:rsidR="00016A48" w:rsidRPr="006034AA">
        <w:t>–</w:t>
      </w:r>
    </w:p>
    <w:p w:rsidR="00016A48" w:rsidRPr="006034AA" w:rsidRDefault="00016A48" w:rsidP="00A56EF5"/>
    <w:p w:rsidR="00016A48" w:rsidRPr="006034AA" w:rsidRDefault="00016A48" w:rsidP="00A56EF5">
      <w:r w:rsidRPr="006034AA">
        <w:t xml:space="preserve">Assignment:  </w:t>
      </w:r>
      <w:r w:rsidR="007E1647" w:rsidRPr="006034AA">
        <w:t>Test 2, Question 14 Essay</w:t>
      </w:r>
    </w:p>
    <w:p w:rsidR="00016A48" w:rsidRPr="006034AA" w:rsidRDefault="00016A48" w:rsidP="00A56EF5"/>
    <w:bookmarkEnd w:id="40"/>
    <w:bookmarkEnd w:id="41"/>
    <w:p w:rsidR="007E1647" w:rsidRPr="006034AA" w:rsidRDefault="007E1647" w:rsidP="007E1647">
      <w:pPr>
        <w:spacing w:line="276" w:lineRule="auto"/>
      </w:pPr>
      <w:r w:rsidRPr="006034AA">
        <w:t>The</w:t>
      </w:r>
      <w:r w:rsidRPr="006034AA">
        <w:rPr>
          <w:i/>
        </w:rPr>
        <w:t xml:space="preserve"> Building Construction Cost Estimating</w:t>
      </w:r>
      <w:r w:rsidRPr="006034AA">
        <w:t xml:space="preserve"> course focuses on the basics of developing a cost estimate for a structural construction project.  </w:t>
      </w:r>
      <w:r w:rsidRPr="006034AA">
        <w:rPr>
          <w:i/>
        </w:rPr>
        <w:t xml:space="preserve">Test </w:t>
      </w:r>
      <w:r w:rsidR="00C720CC" w:rsidRPr="006034AA">
        <w:rPr>
          <w:i/>
        </w:rPr>
        <w:t>2</w:t>
      </w:r>
      <w:r w:rsidRPr="006034AA">
        <w:rPr>
          <w:i/>
        </w:rPr>
        <w:t>, Question 14</w:t>
      </w:r>
      <w:r w:rsidRPr="006034AA">
        <w:t xml:space="preserve"> provides students with an opportunity to </w:t>
      </w:r>
      <w:r w:rsidR="00A73B29" w:rsidRPr="006034AA">
        <w:t xml:space="preserve">explore alternative </w:t>
      </w:r>
      <w:r w:rsidR="00B428A7" w:rsidRPr="006034AA">
        <w:t xml:space="preserve">decision-making </w:t>
      </w:r>
      <w:r w:rsidR="00A73B29" w:rsidRPr="006034AA">
        <w:t xml:space="preserve">methods </w:t>
      </w:r>
      <w:r w:rsidR="00B428A7" w:rsidRPr="006034AA">
        <w:t>that encompass various</w:t>
      </w:r>
      <w:r w:rsidR="00A73B29" w:rsidRPr="006034AA">
        <w:t xml:space="preserve"> financial, legal and ethical aspects of a construction management project.</w:t>
      </w:r>
      <w:r w:rsidRPr="006034AA">
        <w:t xml:space="preserve">  </w:t>
      </w:r>
    </w:p>
    <w:p w:rsidR="007E1647" w:rsidRPr="006034AA" w:rsidRDefault="007E1647" w:rsidP="007E1647">
      <w:pPr>
        <w:spacing w:line="276" w:lineRule="auto"/>
      </w:pPr>
    </w:p>
    <w:p w:rsidR="007E1647" w:rsidRPr="006034AA" w:rsidRDefault="007E1647" w:rsidP="007E1647">
      <w:pPr>
        <w:spacing w:line="276" w:lineRule="auto"/>
      </w:pPr>
      <w:r w:rsidRPr="006034AA">
        <w:t xml:space="preserve">This assignment is </w:t>
      </w:r>
      <w:r w:rsidR="00A73B29" w:rsidRPr="006034AA">
        <w:t xml:space="preserve">worth </w:t>
      </w:r>
      <w:r w:rsidR="00B441D6" w:rsidRPr="006034AA">
        <w:t>100</w:t>
      </w:r>
      <w:r w:rsidR="00A73B29" w:rsidRPr="006034AA">
        <w:t xml:space="preserve"> points.</w:t>
      </w:r>
    </w:p>
    <w:p w:rsidR="00143C4A" w:rsidRPr="006034AA" w:rsidRDefault="00143C4A" w:rsidP="00143C4A">
      <w:pPr>
        <w:pStyle w:val="BodyText3"/>
      </w:pPr>
    </w:p>
    <w:p w:rsidR="00A73B29" w:rsidRPr="006034AA" w:rsidRDefault="00A73B29" w:rsidP="00143C4A">
      <w:pPr>
        <w:pStyle w:val="BodyText3"/>
      </w:pPr>
    </w:p>
    <w:p w:rsidR="00143C4A" w:rsidRPr="006034AA" w:rsidRDefault="00832F2D" w:rsidP="00143C4A">
      <w:pPr>
        <w:pStyle w:val="BodyText3"/>
      </w:pPr>
      <w:r w:rsidRPr="006034AA">
        <w:t>S</w:t>
      </w:r>
      <w:r w:rsidR="00143C4A" w:rsidRPr="006034AA">
        <w:t>TUDENT LEARNING OUTCOME 8 (continued)</w:t>
      </w:r>
    </w:p>
    <w:p w:rsidR="00BE41FA" w:rsidRPr="006034AA" w:rsidRDefault="00BE41FA" w:rsidP="00BE41FA">
      <w:pPr>
        <w:pStyle w:val="HeadingA"/>
        <w:jc w:val="left"/>
      </w:pPr>
    </w:p>
    <w:p w:rsidR="00BE41FA" w:rsidRPr="006034AA" w:rsidRDefault="00BE41FA" w:rsidP="00143C4A">
      <w:pPr>
        <w:rPr>
          <w:bCs/>
        </w:rPr>
      </w:pPr>
      <w:bookmarkStart w:id="42" w:name="OLE_LINK21"/>
      <w:bookmarkStart w:id="43" w:name="OLE_LINK35"/>
      <w:bookmarkStart w:id="44" w:name="OLE_LINK48"/>
      <w:r w:rsidRPr="006034AA">
        <w:t xml:space="preserve">8.2 Source Course – </w:t>
      </w:r>
      <w:r w:rsidRPr="006034AA">
        <w:rPr>
          <w:bCs/>
        </w:rPr>
        <w:t>CM A201 – Construction Project Management I</w:t>
      </w:r>
    </w:p>
    <w:p w:rsidR="00BE41FA" w:rsidRPr="006034AA" w:rsidRDefault="00BE41FA" w:rsidP="00BE41FA">
      <w:pPr>
        <w:pStyle w:val="BodyText3"/>
      </w:pPr>
    </w:p>
    <w:p w:rsidR="00016A48" w:rsidRPr="006034AA" w:rsidRDefault="00BE41FA" w:rsidP="00951375">
      <w:r w:rsidRPr="006034AA">
        <w:rPr>
          <w:b/>
        </w:rPr>
        <w:t>Assessment Data 8.2</w:t>
      </w:r>
      <w:r w:rsidRPr="006034AA">
        <w:t xml:space="preserve"> </w:t>
      </w:r>
      <w:r w:rsidR="00016A48" w:rsidRPr="006034AA">
        <w:t>–</w:t>
      </w:r>
    </w:p>
    <w:p w:rsidR="00016A48" w:rsidRPr="006034AA" w:rsidRDefault="00016A48" w:rsidP="00951375"/>
    <w:p w:rsidR="00A96B72" w:rsidRPr="006034AA" w:rsidRDefault="00A96B72" w:rsidP="00A96B72">
      <w:pPr>
        <w:pStyle w:val="BodyText3"/>
      </w:pPr>
      <w:r w:rsidRPr="006034AA">
        <w:t>Assignment: Project 7 / Project Engineers Guest Panel Reflection Papers</w:t>
      </w:r>
    </w:p>
    <w:p w:rsidR="00A96B72" w:rsidRPr="006034AA" w:rsidRDefault="00A96B72" w:rsidP="00A96B72">
      <w:pPr>
        <w:pStyle w:val="BodyText3"/>
      </w:pPr>
    </w:p>
    <w:p w:rsidR="00A96B72" w:rsidRPr="006034AA" w:rsidRDefault="00A96B72" w:rsidP="00A96B72">
      <w:pPr>
        <w:spacing w:line="276" w:lineRule="auto"/>
      </w:pPr>
      <w:r w:rsidRPr="006034AA">
        <w:rPr>
          <w:i/>
        </w:rPr>
        <w:lastRenderedPageBreak/>
        <w:t>Construction Project Management I</w:t>
      </w:r>
      <w:r w:rsidRPr="006034AA">
        <w:t xml:space="preserve"> examines construction project management methods and processes. For </w:t>
      </w:r>
      <w:r w:rsidRPr="006034AA">
        <w:rPr>
          <w:i/>
        </w:rPr>
        <w:t>Project 7</w:t>
      </w:r>
      <w:r w:rsidRPr="006034AA">
        <w:t>, students were asked to prepare at least four (4) questions to ask participants of a Project Engineers Panel. The panel consisted of industry representatives, and covered all facets of the construction management process, including ethic</w:t>
      </w:r>
      <w:r w:rsidR="00C93E21" w:rsidRPr="006034AA">
        <w:t>al</w:t>
      </w:r>
      <w:r w:rsidRPr="006034AA">
        <w:t xml:space="preserve"> and legal issues.  Students were encouraged to actively participate in the panel discussion, as well as take appropriate notes.  Following the panel discussion, students summarized the information presented during the panel discussion in a reflections paper. </w:t>
      </w:r>
    </w:p>
    <w:p w:rsidR="00A96B72" w:rsidRPr="006034AA" w:rsidRDefault="00A96B72" w:rsidP="00A96B72">
      <w:pPr>
        <w:spacing w:line="276" w:lineRule="auto"/>
      </w:pPr>
    </w:p>
    <w:p w:rsidR="00A96B72" w:rsidRPr="006034AA" w:rsidRDefault="00A96B72" w:rsidP="00A96B72">
      <w:pPr>
        <w:spacing w:line="276" w:lineRule="auto"/>
      </w:pPr>
      <w:r w:rsidRPr="006034AA">
        <w:t>Th</w:t>
      </w:r>
      <w:r w:rsidR="00234F37" w:rsidRPr="006034AA">
        <w:t>is</w:t>
      </w:r>
      <w:r w:rsidRPr="006034AA">
        <w:t xml:space="preserve"> assignment is worth 25 points based on the following rubric</w:t>
      </w:r>
      <w:r w:rsidR="00234F37" w:rsidRPr="006034AA">
        <w:t>:</w:t>
      </w:r>
    </w:p>
    <w:p w:rsidR="00A96B72" w:rsidRPr="006034AA" w:rsidRDefault="00A96B72" w:rsidP="00A96B72">
      <w:pPr>
        <w:spacing w:line="276" w:lineRule="auto"/>
      </w:pPr>
    </w:p>
    <w:p w:rsidR="00A96B72" w:rsidRPr="006034AA" w:rsidRDefault="00A96B72" w:rsidP="00A96B72">
      <w:pPr>
        <w:spacing w:line="276" w:lineRule="auto"/>
        <w:rPr>
          <w:b/>
        </w:rPr>
      </w:pPr>
      <w:r w:rsidRPr="006034AA">
        <w:rPr>
          <w:b/>
        </w:rPr>
        <w:t>Grading Rubric</w:t>
      </w:r>
    </w:p>
    <w:tbl>
      <w:tblPr>
        <w:tblpPr w:leftFromText="180" w:rightFromText="180" w:bottomFromText="160" w:vertAnchor="text" w:horzAnchor="margin" w:tblpY="277"/>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2070"/>
      </w:tblGrid>
      <w:tr w:rsidR="00A96B72" w:rsidRPr="006034AA" w:rsidTr="00190A05">
        <w:trPr>
          <w:trHeight w:val="305"/>
        </w:trPr>
        <w:tc>
          <w:tcPr>
            <w:tcW w:w="7375" w:type="dxa"/>
            <w:tcBorders>
              <w:top w:val="single" w:sz="4" w:space="0" w:color="auto"/>
              <w:left w:val="single" w:sz="4" w:space="0" w:color="auto"/>
              <w:bottom w:val="single" w:sz="4" w:space="0" w:color="auto"/>
              <w:right w:val="single" w:sz="4" w:space="0" w:color="auto"/>
            </w:tcBorders>
            <w:hideMark/>
          </w:tcPr>
          <w:p w:rsidR="00A96B72" w:rsidRPr="006034AA" w:rsidRDefault="00A96B72" w:rsidP="00190A05">
            <w:pPr>
              <w:rPr>
                <w:b/>
              </w:rPr>
            </w:pPr>
            <w:r w:rsidRPr="006034AA">
              <w:rPr>
                <w:b/>
              </w:rPr>
              <w:t>CRITERIA</w:t>
            </w:r>
          </w:p>
        </w:tc>
        <w:tc>
          <w:tcPr>
            <w:tcW w:w="2070" w:type="dxa"/>
            <w:tcBorders>
              <w:top w:val="single" w:sz="4" w:space="0" w:color="auto"/>
              <w:left w:val="single" w:sz="4" w:space="0" w:color="auto"/>
              <w:bottom w:val="single" w:sz="4" w:space="0" w:color="auto"/>
              <w:right w:val="single" w:sz="4" w:space="0" w:color="auto"/>
            </w:tcBorders>
            <w:hideMark/>
          </w:tcPr>
          <w:p w:rsidR="00A96B72" w:rsidRPr="006034AA" w:rsidRDefault="00A96B72" w:rsidP="00190A05">
            <w:pPr>
              <w:jc w:val="center"/>
              <w:rPr>
                <w:b/>
              </w:rPr>
            </w:pPr>
            <w:r w:rsidRPr="006034AA">
              <w:rPr>
                <w:b/>
              </w:rPr>
              <w:t>POINTS</w:t>
            </w:r>
          </w:p>
        </w:tc>
      </w:tr>
      <w:tr w:rsidR="00A96B72" w:rsidRPr="006034AA" w:rsidTr="00190A05">
        <w:trPr>
          <w:trHeight w:val="575"/>
        </w:trPr>
        <w:tc>
          <w:tcPr>
            <w:tcW w:w="7375" w:type="dxa"/>
            <w:tcBorders>
              <w:top w:val="single" w:sz="4" w:space="0" w:color="auto"/>
              <w:left w:val="single" w:sz="4" w:space="0" w:color="auto"/>
              <w:bottom w:val="single" w:sz="4" w:space="0" w:color="auto"/>
              <w:right w:val="single" w:sz="4" w:space="0" w:color="auto"/>
            </w:tcBorders>
            <w:hideMark/>
          </w:tcPr>
          <w:p w:rsidR="00A96B72" w:rsidRPr="006034AA" w:rsidRDefault="00A96B72" w:rsidP="00190A05">
            <w:r w:rsidRPr="006034AA">
              <w:t xml:space="preserve">Written Communication – </w:t>
            </w:r>
          </w:p>
          <w:p w:rsidR="00A96B72" w:rsidRPr="006034AA" w:rsidRDefault="00A96B72" w:rsidP="00190A05">
            <w:r w:rsidRPr="006034AA">
              <w:t xml:space="preserve">       Meet questions submission deadline</w:t>
            </w:r>
          </w:p>
          <w:p w:rsidR="00A96B72" w:rsidRPr="006034AA" w:rsidRDefault="00A96B72" w:rsidP="00190A05">
            <w:r w:rsidRPr="006034AA">
              <w:t xml:space="preserve">       Submit at least four (4) questions</w:t>
            </w:r>
          </w:p>
          <w:p w:rsidR="00A96B72" w:rsidRPr="006034AA" w:rsidRDefault="00A96B72" w:rsidP="00190A05">
            <w:r w:rsidRPr="006034AA">
              <w:t xml:space="preserve">       At least one paragraph per panelist in reflections paper</w:t>
            </w:r>
          </w:p>
          <w:p w:rsidR="00A96B72" w:rsidRPr="006034AA" w:rsidRDefault="00A96B72" w:rsidP="00190A05">
            <w:r w:rsidRPr="006034AA">
              <w:t xml:space="preserve">       Use of proper spelling, grammar and punctuation</w:t>
            </w:r>
          </w:p>
          <w:p w:rsidR="00A96B72" w:rsidRPr="006034AA" w:rsidRDefault="00A96B72" w:rsidP="00190A05"/>
        </w:tc>
        <w:tc>
          <w:tcPr>
            <w:tcW w:w="2070" w:type="dxa"/>
            <w:tcBorders>
              <w:top w:val="single" w:sz="4" w:space="0" w:color="auto"/>
              <w:left w:val="single" w:sz="4" w:space="0" w:color="auto"/>
              <w:bottom w:val="single" w:sz="4" w:space="0" w:color="auto"/>
              <w:right w:val="single" w:sz="4" w:space="0" w:color="auto"/>
            </w:tcBorders>
            <w:hideMark/>
          </w:tcPr>
          <w:p w:rsidR="00A96B72" w:rsidRPr="006034AA" w:rsidRDefault="00A96B72" w:rsidP="00190A05">
            <w:pPr>
              <w:jc w:val="center"/>
            </w:pPr>
            <w:r w:rsidRPr="006034AA">
              <w:t>20 Total</w:t>
            </w:r>
          </w:p>
          <w:p w:rsidR="00A96B72" w:rsidRPr="006034AA" w:rsidRDefault="00A96B72" w:rsidP="00190A05">
            <w:pPr>
              <w:jc w:val="center"/>
            </w:pPr>
            <w:r w:rsidRPr="006034AA">
              <w:t>2.5</w:t>
            </w:r>
          </w:p>
          <w:p w:rsidR="00A96B72" w:rsidRPr="006034AA" w:rsidRDefault="00A96B72" w:rsidP="00190A05">
            <w:pPr>
              <w:jc w:val="center"/>
            </w:pPr>
            <w:r w:rsidRPr="006034AA">
              <w:t>2.5</w:t>
            </w:r>
          </w:p>
          <w:p w:rsidR="00A96B72" w:rsidRPr="006034AA" w:rsidRDefault="00A96B72" w:rsidP="00190A05">
            <w:pPr>
              <w:jc w:val="center"/>
            </w:pPr>
            <w:r w:rsidRPr="006034AA">
              <w:t>10</w:t>
            </w:r>
          </w:p>
          <w:p w:rsidR="00A96B72" w:rsidRPr="006034AA" w:rsidRDefault="00A96B72" w:rsidP="00190A05">
            <w:pPr>
              <w:jc w:val="center"/>
            </w:pPr>
            <w:r w:rsidRPr="006034AA">
              <w:t>5</w:t>
            </w:r>
          </w:p>
        </w:tc>
      </w:tr>
      <w:tr w:rsidR="00A96B72" w:rsidRPr="006034AA" w:rsidTr="00190A05">
        <w:trPr>
          <w:trHeight w:val="287"/>
        </w:trPr>
        <w:tc>
          <w:tcPr>
            <w:tcW w:w="7375" w:type="dxa"/>
            <w:tcBorders>
              <w:top w:val="single" w:sz="4" w:space="0" w:color="auto"/>
              <w:left w:val="single" w:sz="4" w:space="0" w:color="auto"/>
              <w:bottom w:val="single" w:sz="4" w:space="0" w:color="auto"/>
              <w:right w:val="single" w:sz="4" w:space="0" w:color="auto"/>
            </w:tcBorders>
          </w:tcPr>
          <w:p w:rsidR="00A96B72" w:rsidRPr="006034AA" w:rsidRDefault="00A96B72" w:rsidP="00190A05">
            <w:r w:rsidRPr="006034AA">
              <w:t>Oral Communication – Participation in discussion</w:t>
            </w:r>
          </w:p>
          <w:p w:rsidR="00A96B72" w:rsidRPr="006034AA" w:rsidRDefault="00A96B72" w:rsidP="00190A05">
            <w:pPr>
              <w:jc w:val="center"/>
            </w:pPr>
          </w:p>
        </w:tc>
        <w:tc>
          <w:tcPr>
            <w:tcW w:w="2070" w:type="dxa"/>
            <w:tcBorders>
              <w:top w:val="single" w:sz="4" w:space="0" w:color="auto"/>
              <w:left w:val="single" w:sz="4" w:space="0" w:color="auto"/>
              <w:bottom w:val="single" w:sz="4" w:space="0" w:color="auto"/>
              <w:right w:val="single" w:sz="4" w:space="0" w:color="auto"/>
            </w:tcBorders>
            <w:hideMark/>
          </w:tcPr>
          <w:p w:rsidR="00A96B72" w:rsidRPr="006034AA" w:rsidRDefault="00A96B72" w:rsidP="00190A05">
            <w:pPr>
              <w:jc w:val="center"/>
            </w:pPr>
            <w:r w:rsidRPr="006034AA">
              <w:t>5</w:t>
            </w:r>
          </w:p>
        </w:tc>
      </w:tr>
      <w:tr w:rsidR="006034AA" w:rsidRPr="006034AA" w:rsidTr="00190A05">
        <w:trPr>
          <w:trHeight w:val="287"/>
        </w:trPr>
        <w:tc>
          <w:tcPr>
            <w:tcW w:w="7375" w:type="dxa"/>
            <w:tcBorders>
              <w:top w:val="single" w:sz="4" w:space="0" w:color="auto"/>
              <w:left w:val="single" w:sz="4" w:space="0" w:color="auto"/>
              <w:bottom w:val="single" w:sz="4" w:space="0" w:color="auto"/>
              <w:right w:val="single" w:sz="4" w:space="0" w:color="auto"/>
            </w:tcBorders>
          </w:tcPr>
          <w:p w:rsidR="00C720CC" w:rsidRPr="006034AA" w:rsidRDefault="00C720CC" w:rsidP="00C720CC">
            <w:pPr>
              <w:spacing w:after="160"/>
              <w:rPr>
                <w:b/>
              </w:rPr>
            </w:pPr>
            <w:r w:rsidRPr="006034AA">
              <w:rPr>
                <w:b/>
              </w:rPr>
              <w:t>TOTAL POINTS</w:t>
            </w:r>
          </w:p>
        </w:tc>
        <w:tc>
          <w:tcPr>
            <w:tcW w:w="2070" w:type="dxa"/>
            <w:tcBorders>
              <w:top w:val="single" w:sz="4" w:space="0" w:color="auto"/>
              <w:left w:val="single" w:sz="4" w:space="0" w:color="auto"/>
              <w:bottom w:val="single" w:sz="4" w:space="0" w:color="auto"/>
              <w:right w:val="single" w:sz="4" w:space="0" w:color="auto"/>
            </w:tcBorders>
          </w:tcPr>
          <w:p w:rsidR="00C720CC" w:rsidRPr="006034AA" w:rsidRDefault="00C720CC" w:rsidP="00C720CC">
            <w:pPr>
              <w:spacing w:after="160"/>
              <w:jc w:val="center"/>
              <w:rPr>
                <w:b/>
              </w:rPr>
            </w:pPr>
            <w:r w:rsidRPr="006034AA">
              <w:rPr>
                <w:b/>
              </w:rPr>
              <w:t>25</w:t>
            </w:r>
          </w:p>
        </w:tc>
      </w:tr>
    </w:tbl>
    <w:p w:rsidR="00951375" w:rsidRPr="006034AA" w:rsidRDefault="00951375" w:rsidP="00951375">
      <w:pPr>
        <w:pStyle w:val="ListParagraph"/>
        <w:ind w:left="360"/>
        <w:rPr>
          <w:b/>
          <w:u w:val="single"/>
        </w:rPr>
      </w:pPr>
    </w:p>
    <w:bookmarkEnd w:id="42"/>
    <w:bookmarkEnd w:id="43"/>
    <w:bookmarkEnd w:id="44"/>
    <w:p w:rsidR="00143C4A" w:rsidRPr="006034AA" w:rsidRDefault="00143C4A" w:rsidP="00A92704">
      <w:pPr>
        <w:spacing w:before="120"/>
        <w:rPr>
          <w:bCs/>
        </w:rPr>
      </w:pPr>
    </w:p>
    <w:p w:rsidR="000A572E" w:rsidRPr="006034AA" w:rsidRDefault="000A572E" w:rsidP="00A92704">
      <w:pPr>
        <w:spacing w:before="120"/>
        <w:rPr>
          <w:bCs/>
        </w:rPr>
      </w:pPr>
    </w:p>
    <w:p w:rsidR="00BE41FA" w:rsidRPr="006034AA" w:rsidRDefault="00BE41FA" w:rsidP="00685743">
      <w:pPr>
        <w:pStyle w:val="Heading1"/>
      </w:pPr>
      <w:bookmarkStart w:id="45" w:name="_Toc484094081"/>
      <w:r w:rsidRPr="006034AA">
        <w:t>STUDENT LEARNING OUTCOME 9</w:t>
      </w:r>
      <w:bookmarkEnd w:id="45"/>
    </w:p>
    <w:p w:rsidR="00850DE6" w:rsidRPr="006034AA" w:rsidRDefault="00850DE6" w:rsidP="00850DE6"/>
    <w:p w:rsidR="00BE41FA" w:rsidRPr="006034AA" w:rsidRDefault="00BE41FA" w:rsidP="00BE41FA">
      <w:pPr>
        <w:pStyle w:val="BodyText3"/>
      </w:pPr>
    </w:p>
    <w:p w:rsidR="00BE41FA" w:rsidRPr="006034AA" w:rsidRDefault="007D7AE4" w:rsidP="009273CA">
      <w:pPr>
        <w:rPr>
          <w:b/>
          <w:bCs/>
          <w:u w:val="single"/>
        </w:rPr>
      </w:pPr>
      <w:bookmarkStart w:id="46" w:name="OLE_LINK22"/>
      <w:bookmarkStart w:id="47" w:name="OLE_LINK23"/>
      <w:r w:rsidRPr="006034AA">
        <w:rPr>
          <w:b/>
          <w:bCs/>
          <w:u w:val="single"/>
        </w:rPr>
        <w:t xml:space="preserve">9.  </w:t>
      </w:r>
      <w:r w:rsidR="00BE41FA" w:rsidRPr="006034AA">
        <w:rPr>
          <w:b/>
          <w:bCs/>
          <w:u w:val="single"/>
        </w:rPr>
        <w:t>Identify the fundamentals of contracts, codes, and regulations that govern a construction project.</w:t>
      </w:r>
    </w:p>
    <w:p w:rsidR="00BE41FA" w:rsidRPr="006034AA" w:rsidRDefault="00BE41FA" w:rsidP="00BE41FA">
      <w:pPr>
        <w:pStyle w:val="BodyText3"/>
      </w:pPr>
    </w:p>
    <w:p w:rsidR="007D7AE4" w:rsidRPr="006034AA" w:rsidRDefault="007D7AE4" w:rsidP="009273CA">
      <w:pPr>
        <w:rPr>
          <w:bCs/>
        </w:rPr>
      </w:pPr>
      <w:r w:rsidRPr="006034AA">
        <w:t xml:space="preserve">9.1 Source Course – </w:t>
      </w:r>
      <w:r w:rsidR="00BD2E9B" w:rsidRPr="006034AA">
        <w:rPr>
          <w:bCs/>
        </w:rPr>
        <w:t>AET</w:t>
      </w:r>
      <w:r w:rsidRPr="006034AA">
        <w:rPr>
          <w:bCs/>
        </w:rPr>
        <w:t xml:space="preserve"> A123 – Codes and Standards</w:t>
      </w:r>
    </w:p>
    <w:p w:rsidR="007D7AE4" w:rsidRPr="006034AA" w:rsidRDefault="007D7AE4" w:rsidP="007D7AE4">
      <w:pPr>
        <w:pStyle w:val="BodyText3"/>
      </w:pPr>
    </w:p>
    <w:p w:rsidR="00016A48" w:rsidRPr="006034AA" w:rsidRDefault="007D7AE4" w:rsidP="00A56EF5">
      <w:r w:rsidRPr="006034AA">
        <w:rPr>
          <w:b/>
        </w:rPr>
        <w:t>Assessment Data 9.1</w:t>
      </w:r>
      <w:r w:rsidRPr="006034AA">
        <w:t xml:space="preserve"> </w:t>
      </w:r>
      <w:r w:rsidR="00A56EF5" w:rsidRPr="006034AA">
        <w:t>–</w:t>
      </w:r>
    </w:p>
    <w:p w:rsidR="00016A48" w:rsidRPr="006034AA" w:rsidRDefault="00016A48" w:rsidP="00A56EF5"/>
    <w:p w:rsidR="00016A48" w:rsidRPr="006034AA" w:rsidRDefault="00016A48" w:rsidP="00A56EF5">
      <w:r w:rsidRPr="006034AA">
        <w:t>Assignment:</w:t>
      </w:r>
      <w:r w:rsidR="00145331" w:rsidRPr="006034AA">
        <w:t xml:space="preserve">  Test 1</w:t>
      </w:r>
      <w:r w:rsidRPr="006034AA">
        <w:t xml:space="preserve">  </w:t>
      </w:r>
    </w:p>
    <w:p w:rsidR="00016A48" w:rsidRPr="006034AA" w:rsidRDefault="00016A48" w:rsidP="00A56EF5"/>
    <w:p w:rsidR="00A56EF5" w:rsidRPr="006034AA" w:rsidRDefault="00A56EF5" w:rsidP="00A56EF5">
      <w:r w:rsidRPr="006034AA">
        <w:t xml:space="preserve">This entire course is based on the Municipality of Anchorage Title 21 (Land Use), the 2012 International Building Code, and associated codes which is regulatory law.   The final exam has includes 25 regulatory law questions and problems based on the 2012 IBC. </w:t>
      </w:r>
      <w:r w:rsidR="0082067A" w:rsidRPr="006034AA">
        <w:t xml:space="preserve"> </w:t>
      </w:r>
      <w:r w:rsidRPr="006034AA">
        <w:t xml:space="preserve">The final exam has a point value of 300 points which is approximately 13 percent of the student’s grade for the course. </w:t>
      </w:r>
      <w:r w:rsidR="0082067A" w:rsidRPr="006034AA">
        <w:t xml:space="preserve"> </w:t>
      </w:r>
      <w:r w:rsidRPr="006034AA">
        <w:t xml:space="preserve">The scores for the final exam are direct measure of each student’s understanding of fundamentals of contracts, codes, and regulations that govern a construction project.  </w:t>
      </w:r>
    </w:p>
    <w:p w:rsidR="00A56EF5" w:rsidRPr="006034AA" w:rsidRDefault="00A56EF5" w:rsidP="00A56EF5"/>
    <w:p w:rsidR="00F27CB1" w:rsidRPr="006034AA" w:rsidRDefault="00F27CB1" w:rsidP="00A56EF5"/>
    <w:p w:rsidR="00A56EF5" w:rsidRPr="006034AA" w:rsidRDefault="00A56EF5" w:rsidP="00A56EF5">
      <w:pPr>
        <w:ind w:left="720"/>
        <w:rPr>
          <w:rFonts w:ascii="Garamond" w:hAnsi="Garamond"/>
        </w:rPr>
      </w:pPr>
    </w:p>
    <w:p w:rsidR="00A56EF5" w:rsidRPr="006034AA" w:rsidRDefault="000D41D1" w:rsidP="00A56EF5">
      <w:r w:rsidRPr="006034AA">
        <w:t xml:space="preserve">Test 1 has </w:t>
      </w:r>
      <w:r w:rsidR="0082067A" w:rsidRPr="006034AA">
        <w:t>32</w:t>
      </w:r>
      <w:r w:rsidR="001962B1" w:rsidRPr="006034AA">
        <w:t xml:space="preserve"> </w:t>
      </w:r>
      <w:r w:rsidRPr="006034AA">
        <w:t>q</w:t>
      </w:r>
      <w:r w:rsidR="001962B1" w:rsidRPr="006034AA">
        <w:t>uestions</w:t>
      </w:r>
      <w:r w:rsidRPr="006034AA">
        <w:t xml:space="preserve"> and is worth</w:t>
      </w:r>
      <w:r w:rsidR="0082067A" w:rsidRPr="006034AA">
        <w:t xml:space="preserve"> </w:t>
      </w:r>
      <w:r w:rsidR="001962B1" w:rsidRPr="006034AA">
        <w:t>1</w:t>
      </w:r>
      <w:r w:rsidR="00A56EF5" w:rsidRPr="006034AA">
        <w:t xml:space="preserve">00 </w:t>
      </w:r>
      <w:r w:rsidR="0082067A" w:rsidRPr="006034AA">
        <w:t>p</w:t>
      </w:r>
      <w:r w:rsidR="00A56EF5" w:rsidRPr="006034AA">
        <w:t>oints</w:t>
      </w:r>
      <w:r w:rsidR="0082067A" w:rsidRPr="006034AA">
        <w:t>.</w:t>
      </w:r>
    </w:p>
    <w:p w:rsidR="007D7AE4" w:rsidRPr="006034AA" w:rsidRDefault="007D7AE4" w:rsidP="007D7AE4">
      <w:pPr>
        <w:pStyle w:val="BodyText3"/>
      </w:pPr>
    </w:p>
    <w:p w:rsidR="004452F8" w:rsidRPr="006034AA" w:rsidRDefault="004452F8" w:rsidP="007D7AE4">
      <w:pPr>
        <w:pStyle w:val="BodyText3"/>
      </w:pPr>
    </w:p>
    <w:p w:rsidR="004E3C98" w:rsidRPr="006034AA" w:rsidRDefault="00B31B38" w:rsidP="00B31B38">
      <w:pPr>
        <w:rPr>
          <w:i/>
        </w:rPr>
      </w:pPr>
      <w:r w:rsidRPr="006034AA">
        <w:rPr>
          <w:b/>
          <w:i/>
        </w:rPr>
        <w:t xml:space="preserve">Alternative Assessment 9.1 </w:t>
      </w:r>
      <w:r w:rsidRPr="006034AA">
        <w:rPr>
          <w:i/>
        </w:rPr>
        <w:t>There is no final</w:t>
      </w:r>
      <w:r w:rsidR="0069665B" w:rsidRPr="006034AA">
        <w:rPr>
          <w:i/>
        </w:rPr>
        <w:t xml:space="preserve"> exam.  A final project of a code analysis for</w:t>
      </w:r>
      <w:r w:rsidRPr="006034AA">
        <w:rPr>
          <w:i/>
        </w:rPr>
        <w:t xml:space="preserve"> a proposed structure</w:t>
      </w:r>
      <w:r w:rsidR="0069665B" w:rsidRPr="006034AA">
        <w:rPr>
          <w:i/>
        </w:rPr>
        <w:t>, as presented in a construction document set,</w:t>
      </w:r>
      <w:r w:rsidRPr="006034AA">
        <w:rPr>
          <w:i/>
        </w:rPr>
        <w:t xml:space="preserve"> is prepared by the student.  The code analysis incorporates elements of the Title 21 and</w:t>
      </w:r>
      <w:r w:rsidR="0069665B" w:rsidRPr="006034AA">
        <w:rPr>
          <w:i/>
        </w:rPr>
        <w:t xml:space="preserve"> the</w:t>
      </w:r>
      <w:r w:rsidRPr="006034AA">
        <w:rPr>
          <w:i/>
        </w:rPr>
        <w:t xml:space="preserve"> IBC that include: Zoning districts; </w:t>
      </w:r>
      <w:r w:rsidR="0069665B" w:rsidRPr="006034AA">
        <w:rPr>
          <w:i/>
        </w:rPr>
        <w:t>S</w:t>
      </w:r>
      <w:r w:rsidRPr="006034AA">
        <w:rPr>
          <w:i/>
        </w:rPr>
        <w:t>etbacks;</w:t>
      </w:r>
      <w:r w:rsidR="0069665B" w:rsidRPr="006034AA">
        <w:rPr>
          <w:i/>
        </w:rPr>
        <w:t xml:space="preserve"> P</w:t>
      </w:r>
      <w:r w:rsidRPr="006034AA">
        <w:rPr>
          <w:i/>
        </w:rPr>
        <w:t>arking; Accessibility for parking, access, and operations; L</w:t>
      </w:r>
      <w:r w:rsidR="0069665B" w:rsidRPr="006034AA">
        <w:rPr>
          <w:i/>
        </w:rPr>
        <w:t>andscaping r</w:t>
      </w:r>
      <w:r w:rsidR="0012752E" w:rsidRPr="006034AA">
        <w:rPr>
          <w:i/>
        </w:rPr>
        <w:t>equirements;</w:t>
      </w:r>
      <w:r w:rsidRPr="006034AA">
        <w:rPr>
          <w:i/>
        </w:rPr>
        <w:t xml:space="preserve"> Construction </w:t>
      </w:r>
      <w:r w:rsidR="0069665B" w:rsidRPr="006034AA">
        <w:rPr>
          <w:i/>
        </w:rPr>
        <w:t>t</w:t>
      </w:r>
      <w:r w:rsidRPr="006034AA">
        <w:rPr>
          <w:i/>
        </w:rPr>
        <w:t>y</w:t>
      </w:r>
      <w:r w:rsidR="0069665B" w:rsidRPr="006034AA">
        <w:rPr>
          <w:i/>
        </w:rPr>
        <w:t>pes classificat</w:t>
      </w:r>
      <w:r w:rsidR="0012752E" w:rsidRPr="006034AA">
        <w:rPr>
          <w:i/>
        </w:rPr>
        <w:t>ion;</w:t>
      </w:r>
      <w:r w:rsidR="0069665B" w:rsidRPr="006034AA">
        <w:rPr>
          <w:i/>
        </w:rPr>
        <w:t xml:space="preserve"> Height and area l</w:t>
      </w:r>
      <w:r w:rsidRPr="006034AA">
        <w:rPr>
          <w:i/>
        </w:rPr>
        <w:t>imitations and</w:t>
      </w:r>
      <w:r w:rsidR="0069665B" w:rsidRPr="006034AA">
        <w:rPr>
          <w:i/>
        </w:rPr>
        <w:t xml:space="preserve"> m</w:t>
      </w:r>
      <w:r w:rsidR="0012752E" w:rsidRPr="006034AA">
        <w:rPr>
          <w:i/>
        </w:rPr>
        <w:t>odifications;</w:t>
      </w:r>
      <w:r w:rsidRPr="006034AA">
        <w:rPr>
          <w:i/>
        </w:rPr>
        <w:t xml:space="preserve"> Occupancy </w:t>
      </w:r>
      <w:r w:rsidR="0069665B" w:rsidRPr="006034AA">
        <w:rPr>
          <w:i/>
        </w:rPr>
        <w:t>u</w:t>
      </w:r>
      <w:r w:rsidR="0012752E" w:rsidRPr="006034AA">
        <w:rPr>
          <w:i/>
        </w:rPr>
        <w:t>se;</w:t>
      </w:r>
      <w:r w:rsidRPr="006034AA">
        <w:rPr>
          <w:i/>
        </w:rPr>
        <w:t xml:space="preserve"> Means of </w:t>
      </w:r>
      <w:r w:rsidR="0069665B" w:rsidRPr="006034AA">
        <w:rPr>
          <w:i/>
        </w:rPr>
        <w:t>e</w:t>
      </w:r>
      <w:r w:rsidRPr="006034AA">
        <w:rPr>
          <w:i/>
        </w:rPr>
        <w:t>gress</w:t>
      </w:r>
      <w:r w:rsidR="0069665B" w:rsidRPr="006034AA">
        <w:rPr>
          <w:i/>
        </w:rPr>
        <w:t>; Fire resistance ratings for components and assemblies;</w:t>
      </w:r>
      <w:r w:rsidRPr="006034AA">
        <w:rPr>
          <w:i/>
        </w:rPr>
        <w:t xml:space="preserve"> and </w:t>
      </w:r>
      <w:r w:rsidR="004E3C98" w:rsidRPr="006034AA">
        <w:rPr>
          <w:i/>
        </w:rPr>
        <w:t>Special inspection r</w:t>
      </w:r>
      <w:r w:rsidR="0069665B" w:rsidRPr="006034AA">
        <w:rPr>
          <w:i/>
        </w:rPr>
        <w:t xml:space="preserve">equirements.  </w:t>
      </w:r>
    </w:p>
    <w:p w:rsidR="004E3C98" w:rsidRPr="006034AA" w:rsidRDefault="004E3C98" w:rsidP="00B31B38">
      <w:pPr>
        <w:rPr>
          <w:i/>
        </w:rPr>
      </w:pPr>
    </w:p>
    <w:p w:rsidR="007D7AE4" w:rsidRPr="006034AA" w:rsidRDefault="0069665B" w:rsidP="00B31B38">
      <w:pPr>
        <w:rPr>
          <w:b/>
          <w:i/>
        </w:rPr>
      </w:pPr>
      <w:r w:rsidRPr="006034AA">
        <w:rPr>
          <w:i/>
        </w:rPr>
        <w:t>The code analysis is prepared by listing: Existing conditions</w:t>
      </w:r>
      <w:r w:rsidR="004E3C98" w:rsidRPr="006034AA">
        <w:rPr>
          <w:i/>
        </w:rPr>
        <w:t xml:space="preserve"> for each category</w:t>
      </w:r>
      <w:r w:rsidRPr="006034AA">
        <w:rPr>
          <w:i/>
        </w:rPr>
        <w:t xml:space="preserve">, cite code required conditions with references, and recommendations for compliance where deficiencies in the design are recognized.  Students also edit the construction documents to show the ‘worst case scenario’ for path of egress, location of alarms, exit signs, </w:t>
      </w:r>
      <w:r w:rsidR="00832999" w:rsidRPr="006034AA">
        <w:rPr>
          <w:i/>
        </w:rPr>
        <w:t xml:space="preserve">a </w:t>
      </w:r>
      <w:r w:rsidRPr="006034AA">
        <w:rPr>
          <w:i/>
        </w:rPr>
        <w:t xml:space="preserve">fire control center, and </w:t>
      </w:r>
      <w:r w:rsidR="004E3C98" w:rsidRPr="006034AA">
        <w:rPr>
          <w:i/>
        </w:rPr>
        <w:t>emergency lighting.  The project comes from their own design results in the AET A121 Architectural Drawing class or a student designed building for the theoretical UAA School of Architecture.</w:t>
      </w:r>
    </w:p>
    <w:p w:rsidR="007D7AE4" w:rsidRPr="006034AA" w:rsidRDefault="007D7AE4" w:rsidP="007D7AE4">
      <w:pPr>
        <w:pStyle w:val="HeadingA"/>
        <w:jc w:val="left"/>
        <w:rPr>
          <w:i/>
        </w:rPr>
      </w:pPr>
    </w:p>
    <w:p w:rsidR="004E3C98" w:rsidRPr="006034AA" w:rsidRDefault="004E3C98" w:rsidP="004E3C98">
      <w:pPr>
        <w:rPr>
          <w:i/>
        </w:rPr>
      </w:pPr>
      <w:r w:rsidRPr="006034AA">
        <w:rPr>
          <w:i/>
        </w:rPr>
        <w:t>There is a scoring sheet and the value of the project is 100 out of a total of 2000 points possible for the class.</w:t>
      </w:r>
    </w:p>
    <w:bookmarkEnd w:id="46"/>
    <w:bookmarkEnd w:id="47"/>
    <w:p w:rsidR="007D7AE4" w:rsidRPr="006034AA" w:rsidRDefault="007D7AE4" w:rsidP="007D7AE4">
      <w:pPr>
        <w:pStyle w:val="HeadingA"/>
        <w:jc w:val="left"/>
      </w:pPr>
    </w:p>
    <w:p w:rsidR="00C93E21" w:rsidRPr="006034AA" w:rsidRDefault="00C93E21" w:rsidP="007D7AE4">
      <w:pPr>
        <w:pStyle w:val="HeadingA"/>
        <w:jc w:val="left"/>
      </w:pPr>
    </w:p>
    <w:p w:rsidR="00143C4A" w:rsidRPr="006034AA" w:rsidRDefault="00143C4A" w:rsidP="00143C4A">
      <w:pPr>
        <w:pStyle w:val="BodyText3"/>
      </w:pPr>
      <w:r w:rsidRPr="006034AA">
        <w:t>STUDENT LEARNING OUTCOME 9 (continued)</w:t>
      </w:r>
    </w:p>
    <w:p w:rsidR="007D7AE4" w:rsidRPr="006034AA" w:rsidRDefault="007D7AE4" w:rsidP="007D7AE4">
      <w:pPr>
        <w:pStyle w:val="HeadingA"/>
        <w:jc w:val="left"/>
      </w:pPr>
    </w:p>
    <w:p w:rsidR="007D7AE4" w:rsidRPr="006034AA" w:rsidRDefault="007D7AE4" w:rsidP="00143C4A">
      <w:pPr>
        <w:rPr>
          <w:bCs/>
        </w:rPr>
      </w:pPr>
      <w:bookmarkStart w:id="48" w:name="OLE_LINK24"/>
      <w:bookmarkStart w:id="49" w:name="OLE_LINK36"/>
      <w:r w:rsidRPr="006034AA">
        <w:t xml:space="preserve">9.2 Source Course – </w:t>
      </w:r>
      <w:r w:rsidRPr="006034AA">
        <w:rPr>
          <w:bCs/>
        </w:rPr>
        <w:t>CM A201 – Construction Project Management I</w:t>
      </w:r>
    </w:p>
    <w:p w:rsidR="007D7AE4" w:rsidRPr="006034AA" w:rsidRDefault="007D7AE4" w:rsidP="007D7AE4">
      <w:pPr>
        <w:pStyle w:val="BodyText3"/>
      </w:pPr>
    </w:p>
    <w:p w:rsidR="00016A48" w:rsidRPr="006034AA" w:rsidRDefault="007D7AE4" w:rsidP="0030472B">
      <w:r w:rsidRPr="006034AA">
        <w:rPr>
          <w:b/>
        </w:rPr>
        <w:t>Assessment Data 9.2</w:t>
      </w:r>
      <w:r w:rsidR="0030472B" w:rsidRPr="006034AA">
        <w:t xml:space="preserve"> –</w:t>
      </w:r>
    </w:p>
    <w:p w:rsidR="00016A48" w:rsidRPr="006034AA" w:rsidRDefault="00016A48" w:rsidP="0030472B"/>
    <w:p w:rsidR="00016A48" w:rsidRPr="006034AA" w:rsidRDefault="00016A48" w:rsidP="0030472B">
      <w:r w:rsidRPr="006034AA">
        <w:t xml:space="preserve">Assignment:  </w:t>
      </w:r>
      <w:r w:rsidR="0082067A" w:rsidRPr="006034AA">
        <w:t>Project 3 / General Conditions of the Contract</w:t>
      </w:r>
    </w:p>
    <w:p w:rsidR="00016A48" w:rsidRPr="006034AA" w:rsidRDefault="00016A48" w:rsidP="0030472B"/>
    <w:p w:rsidR="0030472B" w:rsidRPr="006034AA" w:rsidRDefault="001E0054" w:rsidP="0030472B">
      <w:r w:rsidRPr="006034AA">
        <w:rPr>
          <w:i/>
        </w:rPr>
        <w:t>Construction Project Management I</w:t>
      </w:r>
      <w:r w:rsidRPr="006034AA">
        <w:t xml:space="preserve"> examines construction project management methods and processes.   Understanding the contractual and regulatory fundamentals that govern a construction project are essential to a student’s success in the construction industry.  </w:t>
      </w:r>
      <w:r w:rsidR="0082067A" w:rsidRPr="006034AA">
        <w:rPr>
          <w:i/>
        </w:rPr>
        <w:t xml:space="preserve">Project 3 – General Conditions of the Contract </w:t>
      </w:r>
      <w:r w:rsidR="0030472B" w:rsidRPr="006034AA">
        <w:t>covers in detail</w:t>
      </w:r>
      <w:r w:rsidRPr="006034AA">
        <w:t xml:space="preserve"> how a new project team member becomes familiar with the</w:t>
      </w:r>
      <w:r w:rsidR="0030472B" w:rsidRPr="006034AA">
        <w:t xml:space="preserve"> </w:t>
      </w:r>
      <w:r w:rsidR="00B151AA" w:rsidRPr="006034AA">
        <w:t xml:space="preserve">contractual framework of a </w:t>
      </w:r>
      <w:r w:rsidRPr="006034AA">
        <w:t xml:space="preserve">specific </w:t>
      </w:r>
      <w:r w:rsidR="0030472B" w:rsidRPr="006034AA">
        <w:t>construction project</w:t>
      </w:r>
      <w:r w:rsidRPr="006034AA">
        <w:t xml:space="preserve"> to which they have been assigned</w:t>
      </w:r>
      <w:r w:rsidR="0030472B" w:rsidRPr="006034AA">
        <w:t xml:space="preserve">.    </w:t>
      </w:r>
    </w:p>
    <w:p w:rsidR="0030472B" w:rsidRPr="006034AA" w:rsidRDefault="0030472B" w:rsidP="0030472B"/>
    <w:p w:rsidR="0030472B" w:rsidRPr="006034AA" w:rsidRDefault="001E0054" w:rsidP="0030472B">
      <w:r w:rsidRPr="006034AA">
        <w:t>Students are directed to research the AIA A201 (document provided by instructor), and using the sample reference table, compile a comprehensive list of responsibilities by AIA A201 article in order to</w:t>
      </w:r>
      <w:r w:rsidR="0030472B" w:rsidRPr="006034AA">
        <w:t xml:space="preserve"> understand the fundamentals of contracts, codes, and regulations that govern a construction </w:t>
      </w:r>
      <w:r w:rsidRPr="006034AA">
        <w:t>project.</w:t>
      </w:r>
      <w:r w:rsidR="0030472B" w:rsidRPr="006034AA">
        <w:t xml:space="preserve">    </w:t>
      </w:r>
    </w:p>
    <w:p w:rsidR="0030472B" w:rsidRPr="006034AA" w:rsidRDefault="0030472B" w:rsidP="0030472B"/>
    <w:p w:rsidR="0030472B" w:rsidRPr="006034AA" w:rsidRDefault="001E0054" w:rsidP="001E0054">
      <w:pPr>
        <w:pStyle w:val="ListParagraph"/>
        <w:ind w:left="0"/>
      </w:pPr>
      <w:r w:rsidRPr="006034AA">
        <w:t>This assignment is worth 50 points.</w:t>
      </w:r>
    </w:p>
    <w:bookmarkEnd w:id="48"/>
    <w:bookmarkEnd w:id="49"/>
    <w:p w:rsidR="00143C4A" w:rsidRPr="006034AA" w:rsidRDefault="00143C4A" w:rsidP="00BE41FA">
      <w:pPr>
        <w:pStyle w:val="BodyText3"/>
      </w:pPr>
    </w:p>
    <w:p w:rsidR="00143C4A" w:rsidRPr="006034AA" w:rsidRDefault="00143C4A" w:rsidP="00BE41FA">
      <w:pPr>
        <w:pStyle w:val="BodyText3"/>
      </w:pPr>
    </w:p>
    <w:p w:rsidR="00475C40" w:rsidRPr="006034AA" w:rsidRDefault="00475C40" w:rsidP="00BE41FA">
      <w:pPr>
        <w:pStyle w:val="BodyText3"/>
      </w:pPr>
    </w:p>
    <w:p w:rsidR="00475C40" w:rsidRPr="006034AA" w:rsidRDefault="00475C40" w:rsidP="00BE41FA">
      <w:pPr>
        <w:pStyle w:val="BodyText3"/>
      </w:pPr>
    </w:p>
    <w:p w:rsidR="00143C4A" w:rsidRPr="006034AA" w:rsidRDefault="00143C4A" w:rsidP="00685743">
      <w:pPr>
        <w:pStyle w:val="Heading1"/>
      </w:pPr>
    </w:p>
    <w:p w:rsidR="00BE41FA" w:rsidRPr="006034AA" w:rsidRDefault="00BE41FA" w:rsidP="00685743">
      <w:pPr>
        <w:pStyle w:val="Heading1"/>
      </w:pPr>
      <w:bookmarkStart w:id="50" w:name="_Toc484094082"/>
      <w:r w:rsidRPr="006034AA">
        <w:t>STUDENT LEARNING OUTCOME 10</w:t>
      </w:r>
      <w:bookmarkEnd w:id="50"/>
    </w:p>
    <w:p w:rsidR="00850DE6" w:rsidRPr="006034AA" w:rsidRDefault="00850DE6" w:rsidP="00850DE6"/>
    <w:p w:rsidR="009273CA" w:rsidRPr="006034AA" w:rsidRDefault="009273CA" w:rsidP="00BE41FA">
      <w:pPr>
        <w:pStyle w:val="BodyText3"/>
      </w:pPr>
    </w:p>
    <w:p w:rsidR="00BE41FA" w:rsidRPr="006034AA" w:rsidRDefault="00BE41FA" w:rsidP="009273CA">
      <w:pPr>
        <w:rPr>
          <w:b/>
          <w:bCs/>
          <w:u w:val="single"/>
        </w:rPr>
      </w:pPr>
      <w:bookmarkStart w:id="51" w:name="OLE_LINK25"/>
      <w:r w:rsidRPr="006034AA">
        <w:rPr>
          <w:b/>
          <w:bCs/>
          <w:u w:val="single"/>
        </w:rPr>
        <w:t>10.  Recognize basic construction methods, materials and equipment.</w:t>
      </w:r>
    </w:p>
    <w:p w:rsidR="00BE41FA" w:rsidRPr="006034AA" w:rsidRDefault="00BE41FA" w:rsidP="00BE41FA">
      <w:pPr>
        <w:pStyle w:val="BodyText3"/>
      </w:pPr>
    </w:p>
    <w:p w:rsidR="007D7AE4" w:rsidRPr="006034AA" w:rsidRDefault="007D7AE4" w:rsidP="009273CA">
      <w:pPr>
        <w:rPr>
          <w:bCs/>
        </w:rPr>
      </w:pPr>
      <w:r w:rsidRPr="006034AA">
        <w:t xml:space="preserve">10.1 Source Course – </w:t>
      </w:r>
      <w:r w:rsidR="00BD2E9B" w:rsidRPr="006034AA">
        <w:t>AET</w:t>
      </w:r>
      <w:r w:rsidRPr="006034AA">
        <w:rPr>
          <w:bCs/>
        </w:rPr>
        <w:t xml:space="preserve"> A</w:t>
      </w:r>
      <w:r w:rsidR="009273CA" w:rsidRPr="006034AA">
        <w:rPr>
          <w:bCs/>
        </w:rPr>
        <w:t>102</w:t>
      </w:r>
      <w:r w:rsidRPr="006034AA">
        <w:rPr>
          <w:bCs/>
        </w:rPr>
        <w:t xml:space="preserve"> – </w:t>
      </w:r>
      <w:r w:rsidR="009273CA" w:rsidRPr="006034AA">
        <w:rPr>
          <w:bCs/>
        </w:rPr>
        <w:t>Methods of Building Construction</w:t>
      </w:r>
    </w:p>
    <w:p w:rsidR="009273CA" w:rsidRPr="006034AA" w:rsidRDefault="009273CA" w:rsidP="009273CA"/>
    <w:p w:rsidR="00016A48" w:rsidRPr="006034AA" w:rsidRDefault="007D7AE4" w:rsidP="00BE0C46">
      <w:r w:rsidRPr="006034AA">
        <w:rPr>
          <w:b/>
        </w:rPr>
        <w:t>Assessment Data 10.1</w:t>
      </w:r>
      <w:r w:rsidRPr="006034AA">
        <w:t xml:space="preserve"> </w:t>
      </w:r>
      <w:r w:rsidR="00016A48" w:rsidRPr="006034AA">
        <w:t>–</w:t>
      </w:r>
    </w:p>
    <w:p w:rsidR="00016A48" w:rsidRPr="006034AA" w:rsidRDefault="00016A48" w:rsidP="00BE0C46"/>
    <w:p w:rsidR="000D41D1" w:rsidRPr="006034AA" w:rsidRDefault="000D41D1" w:rsidP="000D41D1">
      <w:r w:rsidRPr="006034AA">
        <w:t>Assignment: Group Case Study Building Analysis</w:t>
      </w:r>
    </w:p>
    <w:p w:rsidR="000D41D1" w:rsidRPr="006034AA" w:rsidRDefault="000D41D1" w:rsidP="000D41D1"/>
    <w:p w:rsidR="000D41D1" w:rsidRPr="006034AA" w:rsidRDefault="000D41D1" w:rsidP="000D41D1">
      <w:pPr>
        <w:spacing w:line="276" w:lineRule="auto"/>
        <w:rPr>
          <w:bCs/>
        </w:rPr>
      </w:pPr>
      <w:r w:rsidRPr="006034AA">
        <w:rPr>
          <w:bCs/>
          <w:i/>
        </w:rPr>
        <w:t>Methods of Building Construction</w:t>
      </w:r>
      <w:r w:rsidRPr="006034AA">
        <w:rPr>
          <w:bCs/>
        </w:rPr>
        <w:t xml:space="preserve"> introduces basic knowledge of building materials, systems, and assemblies. The class focus is on current, commonly used methods and materials. Research assignments are intended to supplement students’ understanding of the range of methods and materials available within the construction industry. The </w:t>
      </w:r>
      <w:r w:rsidRPr="006034AA">
        <w:rPr>
          <w:bCs/>
          <w:i/>
        </w:rPr>
        <w:t>Group Case Study Building Analysis</w:t>
      </w:r>
      <w:r w:rsidRPr="006034AA">
        <w:rPr>
          <w:bCs/>
        </w:rPr>
        <w:t xml:space="preserve"> assignment is intended to familiarize students with the methods and materials of building construction through direct observation, research, and analysis. Students are assigned to teams and asked to select an existing structure in Anchorage, Alaska.  The team will write a research paper and present their findings to the class using presentation media (preferably Powerpoint). </w:t>
      </w:r>
    </w:p>
    <w:p w:rsidR="000D41D1" w:rsidRPr="006034AA" w:rsidRDefault="000D41D1" w:rsidP="000D41D1">
      <w:pPr>
        <w:spacing w:line="276" w:lineRule="auto"/>
      </w:pPr>
    </w:p>
    <w:p w:rsidR="000D41D1" w:rsidRPr="006034AA" w:rsidRDefault="000D41D1" w:rsidP="000D41D1">
      <w:pPr>
        <w:spacing w:line="276" w:lineRule="auto"/>
      </w:pPr>
      <w:r w:rsidRPr="006034AA">
        <w:t>Th</w:t>
      </w:r>
      <w:r w:rsidR="00DC1E64" w:rsidRPr="006034AA">
        <w:t>is</w:t>
      </w:r>
      <w:r w:rsidRPr="006034AA">
        <w:t xml:space="preserve"> assignment is worth 500 points based on the following rubric</w:t>
      </w:r>
      <w:r w:rsidR="00DC1E64" w:rsidRPr="006034AA">
        <w:t>:</w:t>
      </w:r>
      <w:r w:rsidRPr="006034AA">
        <w:t xml:space="preserve"> </w:t>
      </w:r>
    </w:p>
    <w:p w:rsidR="000D41D1" w:rsidRPr="006034AA" w:rsidRDefault="000D41D1" w:rsidP="000D41D1">
      <w:pPr>
        <w:spacing w:line="276" w:lineRule="auto"/>
      </w:pPr>
    </w:p>
    <w:p w:rsidR="004E02DD" w:rsidRPr="006034AA" w:rsidRDefault="004E02DD" w:rsidP="004E02DD">
      <w:pPr>
        <w:spacing w:line="276" w:lineRule="auto"/>
        <w:rPr>
          <w:b/>
        </w:rPr>
      </w:pPr>
      <w:r w:rsidRPr="006034AA">
        <w:rPr>
          <w:b/>
        </w:rPr>
        <w:t>Grading Rubric</w:t>
      </w:r>
    </w:p>
    <w:tbl>
      <w:tblPr>
        <w:tblpPr w:leftFromText="180" w:rightFromText="180" w:bottomFromText="160" w:vertAnchor="text" w:horzAnchor="margin" w:tblpY="27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gridCol w:w="1980"/>
      </w:tblGrid>
      <w:tr w:rsidR="004E02DD" w:rsidRPr="006034AA" w:rsidTr="00566755">
        <w:trPr>
          <w:trHeight w:val="305"/>
        </w:trPr>
        <w:tc>
          <w:tcPr>
            <w:tcW w:w="7915" w:type="dxa"/>
            <w:tcBorders>
              <w:top w:val="single" w:sz="4" w:space="0" w:color="auto"/>
              <w:left w:val="single" w:sz="4" w:space="0" w:color="auto"/>
              <w:bottom w:val="single" w:sz="4" w:space="0" w:color="auto"/>
              <w:right w:val="single" w:sz="4" w:space="0" w:color="auto"/>
            </w:tcBorders>
            <w:hideMark/>
          </w:tcPr>
          <w:p w:rsidR="004E02DD" w:rsidRPr="006034AA" w:rsidRDefault="004E02DD" w:rsidP="00566755">
            <w:pPr>
              <w:rPr>
                <w:b/>
              </w:rPr>
            </w:pPr>
            <w:r w:rsidRPr="006034AA">
              <w:rPr>
                <w:b/>
              </w:rPr>
              <w:t>CRITERIA</w:t>
            </w:r>
          </w:p>
        </w:tc>
        <w:tc>
          <w:tcPr>
            <w:tcW w:w="1980" w:type="dxa"/>
            <w:tcBorders>
              <w:top w:val="single" w:sz="4" w:space="0" w:color="auto"/>
              <w:left w:val="single" w:sz="4" w:space="0" w:color="auto"/>
              <w:bottom w:val="single" w:sz="4" w:space="0" w:color="auto"/>
              <w:right w:val="single" w:sz="4" w:space="0" w:color="auto"/>
            </w:tcBorders>
            <w:hideMark/>
          </w:tcPr>
          <w:p w:rsidR="004E02DD" w:rsidRPr="006034AA" w:rsidRDefault="004E02DD" w:rsidP="00566755">
            <w:pPr>
              <w:jc w:val="center"/>
              <w:rPr>
                <w:b/>
              </w:rPr>
            </w:pPr>
            <w:r w:rsidRPr="006034AA">
              <w:rPr>
                <w:b/>
              </w:rPr>
              <w:t>POINTS</w:t>
            </w:r>
          </w:p>
        </w:tc>
      </w:tr>
      <w:tr w:rsidR="004E02DD" w:rsidRPr="006034AA" w:rsidTr="00566755">
        <w:trPr>
          <w:trHeight w:val="485"/>
        </w:trPr>
        <w:tc>
          <w:tcPr>
            <w:tcW w:w="7915" w:type="dxa"/>
            <w:tcBorders>
              <w:top w:val="single" w:sz="4" w:space="0" w:color="auto"/>
              <w:left w:val="single" w:sz="4" w:space="0" w:color="auto"/>
              <w:bottom w:val="single" w:sz="4" w:space="0" w:color="auto"/>
              <w:right w:val="single" w:sz="4" w:space="0" w:color="auto"/>
            </w:tcBorders>
            <w:hideMark/>
          </w:tcPr>
          <w:p w:rsidR="004E02DD" w:rsidRPr="006034AA" w:rsidRDefault="004E02DD" w:rsidP="00566755">
            <w:r w:rsidRPr="006034AA">
              <w:t>Final Written Report:</w:t>
            </w:r>
          </w:p>
          <w:p w:rsidR="004E02DD" w:rsidRPr="006034AA" w:rsidRDefault="004E02DD" w:rsidP="00566755">
            <w:r w:rsidRPr="006034AA">
              <w:t>8 to 10 pages, typed, double spaced, Arial font, size 12 / one paper submitted per team</w:t>
            </w:r>
          </w:p>
          <w:p w:rsidR="004E02DD" w:rsidRPr="006034AA" w:rsidRDefault="004E02DD" w:rsidP="00566755"/>
        </w:tc>
        <w:tc>
          <w:tcPr>
            <w:tcW w:w="1980" w:type="dxa"/>
            <w:tcBorders>
              <w:top w:val="single" w:sz="4" w:space="0" w:color="auto"/>
              <w:left w:val="single" w:sz="4" w:space="0" w:color="auto"/>
              <w:bottom w:val="single" w:sz="4" w:space="0" w:color="auto"/>
              <w:right w:val="single" w:sz="4" w:space="0" w:color="auto"/>
            </w:tcBorders>
            <w:hideMark/>
          </w:tcPr>
          <w:p w:rsidR="004E02DD" w:rsidRPr="006034AA" w:rsidRDefault="004E02DD" w:rsidP="00566755">
            <w:pPr>
              <w:jc w:val="center"/>
            </w:pPr>
            <w:r w:rsidRPr="006034AA">
              <w:t>200</w:t>
            </w:r>
          </w:p>
        </w:tc>
      </w:tr>
      <w:tr w:rsidR="004E02DD" w:rsidRPr="006034AA" w:rsidTr="00566755">
        <w:trPr>
          <w:trHeight w:val="287"/>
        </w:trPr>
        <w:tc>
          <w:tcPr>
            <w:tcW w:w="7915" w:type="dxa"/>
            <w:tcBorders>
              <w:top w:val="single" w:sz="4" w:space="0" w:color="auto"/>
              <w:left w:val="single" w:sz="4" w:space="0" w:color="auto"/>
              <w:bottom w:val="single" w:sz="4" w:space="0" w:color="auto"/>
              <w:right w:val="single" w:sz="4" w:space="0" w:color="auto"/>
            </w:tcBorders>
          </w:tcPr>
          <w:p w:rsidR="004E02DD" w:rsidRPr="006034AA" w:rsidRDefault="004E02DD" w:rsidP="00566755">
            <w:r w:rsidRPr="006034AA">
              <w:t>Visual Documentation:</w:t>
            </w:r>
          </w:p>
          <w:p w:rsidR="004E02DD" w:rsidRPr="006034AA" w:rsidRDefault="004E02DD" w:rsidP="00566755">
            <w:r w:rsidRPr="006034AA">
              <w:t>PowerPoint Slide Deck / minimum of 20 to 30 slides with images</w:t>
            </w:r>
          </w:p>
          <w:p w:rsidR="004E02DD" w:rsidRPr="006034AA" w:rsidRDefault="004E02DD" w:rsidP="00566755">
            <w:pPr>
              <w:jc w:val="center"/>
            </w:pPr>
          </w:p>
        </w:tc>
        <w:tc>
          <w:tcPr>
            <w:tcW w:w="1980" w:type="dxa"/>
            <w:tcBorders>
              <w:top w:val="single" w:sz="4" w:space="0" w:color="auto"/>
              <w:left w:val="single" w:sz="4" w:space="0" w:color="auto"/>
              <w:bottom w:val="single" w:sz="4" w:space="0" w:color="auto"/>
              <w:right w:val="single" w:sz="4" w:space="0" w:color="auto"/>
            </w:tcBorders>
            <w:hideMark/>
          </w:tcPr>
          <w:p w:rsidR="004E02DD" w:rsidRPr="006034AA" w:rsidRDefault="004E02DD" w:rsidP="00566755">
            <w:pPr>
              <w:jc w:val="center"/>
            </w:pPr>
            <w:r w:rsidRPr="006034AA">
              <w:t>200</w:t>
            </w:r>
          </w:p>
        </w:tc>
      </w:tr>
      <w:tr w:rsidR="004E02DD" w:rsidRPr="006034AA" w:rsidTr="00566755">
        <w:trPr>
          <w:trHeight w:val="503"/>
        </w:trPr>
        <w:tc>
          <w:tcPr>
            <w:tcW w:w="7915" w:type="dxa"/>
            <w:tcBorders>
              <w:top w:val="single" w:sz="4" w:space="0" w:color="auto"/>
              <w:left w:val="single" w:sz="4" w:space="0" w:color="auto"/>
              <w:bottom w:val="single" w:sz="4" w:space="0" w:color="auto"/>
              <w:right w:val="single" w:sz="4" w:space="0" w:color="auto"/>
            </w:tcBorders>
          </w:tcPr>
          <w:p w:rsidR="004E02DD" w:rsidRPr="006034AA" w:rsidRDefault="004E02DD" w:rsidP="00566755">
            <w:r w:rsidRPr="006034AA">
              <w:t xml:space="preserve">In-Class Presentation: </w:t>
            </w:r>
          </w:p>
          <w:p w:rsidR="004E02DD" w:rsidRPr="006034AA" w:rsidRDefault="004E02DD" w:rsidP="00566755">
            <w:r w:rsidRPr="006034AA">
              <w:t xml:space="preserve">                                     Oral Group Presentation    50 points</w:t>
            </w:r>
          </w:p>
          <w:p w:rsidR="004E02DD" w:rsidRPr="006034AA" w:rsidRDefault="004E02DD" w:rsidP="00566755">
            <w:r w:rsidRPr="006034AA">
              <w:t xml:space="preserve">                                     Peer Review                       50 points</w:t>
            </w:r>
          </w:p>
          <w:p w:rsidR="004E02DD" w:rsidRPr="006034AA" w:rsidRDefault="004E02DD" w:rsidP="00566755"/>
        </w:tc>
        <w:tc>
          <w:tcPr>
            <w:tcW w:w="1980" w:type="dxa"/>
            <w:tcBorders>
              <w:top w:val="single" w:sz="4" w:space="0" w:color="auto"/>
              <w:left w:val="single" w:sz="4" w:space="0" w:color="auto"/>
              <w:bottom w:val="single" w:sz="4" w:space="0" w:color="auto"/>
              <w:right w:val="single" w:sz="4" w:space="0" w:color="auto"/>
            </w:tcBorders>
            <w:hideMark/>
          </w:tcPr>
          <w:p w:rsidR="004E02DD" w:rsidRPr="006034AA" w:rsidRDefault="004E02DD" w:rsidP="00566755">
            <w:pPr>
              <w:jc w:val="center"/>
            </w:pPr>
            <w:r w:rsidRPr="006034AA">
              <w:t>100</w:t>
            </w:r>
          </w:p>
          <w:p w:rsidR="004E02DD" w:rsidRPr="006034AA" w:rsidRDefault="004E02DD" w:rsidP="00566755">
            <w:pPr>
              <w:jc w:val="center"/>
            </w:pPr>
          </w:p>
        </w:tc>
      </w:tr>
      <w:tr w:rsidR="006034AA" w:rsidRPr="006034AA" w:rsidTr="00566755">
        <w:trPr>
          <w:trHeight w:val="503"/>
        </w:trPr>
        <w:tc>
          <w:tcPr>
            <w:tcW w:w="7915" w:type="dxa"/>
            <w:tcBorders>
              <w:top w:val="single" w:sz="4" w:space="0" w:color="auto"/>
              <w:left w:val="single" w:sz="4" w:space="0" w:color="auto"/>
              <w:bottom w:val="single" w:sz="4" w:space="0" w:color="auto"/>
              <w:right w:val="single" w:sz="4" w:space="0" w:color="auto"/>
            </w:tcBorders>
          </w:tcPr>
          <w:p w:rsidR="004E02DD" w:rsidRPr="006034AA" w:rsidRDefault="004E02DD" w:rsidP="00566755">
            <w:pPr>
              <w:rPr>
                <w:b/>
              </w:rPr>
            </w:pPr>
            <w:r w:rsidRPr="006034AA">
              <w:rPr>
                <w:b/>
              </w:rPr>
              <w:t>TOTAL POINTS</w:t>
            </w:r>
          </w:p>
        </w:tc>
        <w:tc>
          <w:tcPr>
            <w:tcW w:w="1980" w:type="dxa"/>
            <w:tcBorders>
              <w:top w:val="single" w:sz="4" w:space="0" w:color="auto"/>
              <w:left w:val="single" w:sz="4" w:space="0" w:color="auto"/>
              <w:bottom w:val="single" w:sz="4" w:space="0" w:color="auto"/>
              <w:right w:val="single" w:sz="4" w:space="0" w:color="auto"/>
            </w:tcBorders>
          </w:tcPr>
          <w:p w:rsidR="004E02DD" w:rsidRPr="006034AA" w:rsidRDefault="004E02DD" w:rsidP="00566755">
            <w:pPr>
              <w:jc w:val="center"/>
              <w:rPr>
                <w:b/>
              </w:rPr>
            </w:pPr>
            <w:r w:rsidRPr="006034AA">
              <w:rPr>
                <w:b/>
              </w:rPr>
              <w:t>500</w:t>
            </w:r>
          </w:p>
        </w:tc>
      </w:tr>
    </w:tbl>
    <w:p w:rsidR="004E02DD" w:rsidRPr="006034AA" w:rsidRDefault="004E02DD" w:rsidP="004E02DD">
      <w:pPr>
        <w:jc w:val="center"/>
        <w:rPr>
          <w:rFonts w:asciiTheme="minorHAnsi" w:hAnsiTheme="minorHAnsi" w:cstheme="minorBidi"/>
          <w:sz w:val="22"/>
          <w:szCs w:val="22"/>
        </w:rPr>
      </w:pPr>
    </w:p>
    <w:p w:rsidR="004E02DD" w:rsidRPr="006034AA" w:rsidRDefault="004E02DD" w:rsidP="004E02DD">
      <w:pPr>
        <w:jc w:val="center"/>
      </w:pPr>
    </w:p>
    <w:p w:rsidR="000D41D1" w:rsidRPr="006034AA" w:rsidRDefault="000D41D1" w:rsidP="000D41D1">
      <w:pPr>
        <w:jc w:val="center"/>
      </w:pPr>
    </w:p>
    <w:p w:rsidR="004E02DD" w:rsidRPr="006034AA" w:rsidRDefault="004E02DD" w:rsidP="000D41D1">
      <w:pPr>
        <w:jc w:val="center"/>
      </w:pPr>
    </w:p>
    <w:p w:rsidR="004E02DD" w:rsidRPr="006034AA" w:rsidRDefault="004E02DD" w:rsidP="000D41D1">
      <w:pPr>
        <w:jc w:val="center"/>
      </w:pPr>
    </w:p>
    <w:p w:rsidR="004E02DD" w:rsidRPr="006034AA" w:rsidRDefault="004E02DD" w:rsidP="000D41D1">
      <w:pPr>
        <w:jc w:val="center"/>
      </w:pPr>
    </w:p>
    <w:bookmarkEnd w:id="51"/>
    <w:p w:rsidR="00143C4A" w:rsidRPr="006034AA" w:rsidRDefault="00143C4A" w:rsidP="00143C4A">
      <w:pPr>
        <w:pStyle w:val="BodyText3"/>
      </w:pPr>
    </w:p>
    <w:p w:rsidR="00143C4A" w:rsidRPr="006034AA" w:rsidRDefault="00143C4A" w:rsidP="00143C4A">
      <w:pPr>
        <w:pStyle w:val="BodyText3"/>
      </w:pPr>
      <w:r w:rsidRPr="006034AA">
        <w:lastRenderedPageBreak/>
        <w:t>STUDENT LEARNING OUTCOME 10 (continued)</w:t>
      </w:r>
    </w:p>
    <w:p w:rsidR="007D7AE4" w:rsidRPr="006034AA" w:rsidRDefault="007D7AE4" w:rsidP="007D7AE4">
      <w:pPr>
        <w:pStyle w:val="HeadingA"/>
        <w:jc w:val="left"/>
      </w:pPr>
    </w:p>
    <w:p w:rsidR="007D7AE4" w:rsidRPr="006034AA" w:rsidRDefault="007D7AE4" w:rsidP="00143C4A">
      <w:pPr>
        <w:rPr>
          <w:bCs/>
        </w:rPr>
      </w:pPr>
      <w:r w:rsidRPr="006034AA">
        <w:t xml:space="preserve">10.2 Source Course – </w:t>
      </w:r>
      <w:r w:rsidR="006563C5" w:rsidRPr="006034AA">
        <w:t>CM</w:t>
      </w:r>
      <w:r w:rsidR="006563C5" w:rsidRPr="006034AA">
        <w:rPr>
          <w:bCs/>
        </w:rPr>
        <w:t xml:space="preserve"> A16</w:t>
      </w:r>
      <w:r w:rsidRPr="006034AA">
        <w:rPr>
          <w:bCs/>
        </w:rPr>
        <w:t xml:space="preserve">3 – </w:t>
      </w:r>
      <w:r w:rsidR="006563C5" w:rsidRPr="006034AA">
        <w:rPr>
          <w:bCs/>
        </w:rPr>
        <w:t>Building Construction Cost Estimating</w:t>
      </w:r>
    </w:p>
    <w:p w:rsidR="007D7AE4" w:rsidRPr="006034AA" w:rsidRDefault="007D7AE4" w:rsidP="007D7AE4">
      <w:pPr>
        <w:pStyle w:val="BodyText3"/>
      </w:pPr>
    </w:p>
    <w:p w:rsidR="00016A48" w:rsidRPr="006034AA" w:rsidRDefault="007D7AE4" w:rsidP="00D66D19">
      <w:bookmarkStart w:id="52" w:name="OLE_LINK26"/>
      <w:r w:rsidRPr="006034AA">
        <w:rPr>
          <w:b/>
        </w:rPr>
        <w:t>Assessment Data 10.2</w:t>
      </w:r>
      <w:r w:rsidRPr="006034AA">
        <w:t xml:space="preserve"> </w:t>
      </w:r>
      <w:r w:rsidR="00016A48" w:rsidRPr="006034AA">
        <w:t>–</w:t>
      </w:r>
    </w:p>
    <w:p w:rsidR="00016A48" w:rsidRPr="006034AA" w:rsidRDefault="00016A48" w:rsidP="00D66D19"/>
    <w:p w:rsidR="000D41D1" w:rsidRPr="006034AA" w:rsidRDefault="000D41D1" w:rsidP="000D41D1">
      <w:r w:rsidRPr="006034AA">
        <w:t>Assignment: Outhouse Cost Estimate</w:t>
      </w:r>
    </w:p>
    <w:p w:rsidR="000D41D1" w:rsidRPr="006034AA" w:rsidRDefault="000D41D1" w:rsidP="000D41D1"/>
    <w:p w:rsidR="000D41D1" w:rsidRPr="006034AA" w:rsidRDefault="000D41D1" w:rsidP="000D41D1">
      <w:pPr>
        <w:spacing w:line="276" w:lineRule="auto"/>
      </w:pPr>
      <w:r w:rsidRPr="006034AA">
        <w:t>The</w:t>
      </w:r>
      <w:r w:rsidRPr="006034AA">
        <w:rPr>
          <w:i/>
        </w:rPr>
        <w:t xml:space="preserve"> Building Construction Cost Estimating</w:t>
      </w:r>
      <w:r w:rsidRPr="006034AA">
        <w:t xml:space="preserve"> course focuses on the basics of developing a cost estimate for a structural construction project.  The </w:t>
      </w:r>
      <w:r w:rsidRPr="006034AA">
        <w:rPr>
          <w:i/>
        </w:rPr>
        <w:t>Outhouse Cost Estimate</w:t>
      </w:r>
      <w:r w:rsidRPr="006034AA">
        <w:t xml:space="preserve"> assignment requires students to identify basic construction methods, equipment, and materials for the construction of a basic structure.  Students are asked to review the drawing and specifications, and then prepare a Quantity Sheet to identify the materials required to complete construction of this building.</w:t>
      </w:r>
    </w:p>
    <w:p w:rsidR="000D41D1" w:rsidRPr="006034AA" w:rsidRDefault="000D41D1" w:rsidP="000D41D1">
      <w:pPr>
        <w:spacing w:line="276" w:lineRule="auto"/>
      </w:pPr>
    </w:p>
    <w:p w:rsidR="000D41D1" w:rsidRPr="006034AA" w:rsidRDefault="000D41D1" w:rsidP="000D41D1">
      <w:pPr>
        <w:spacing w:line="276" w:lineRule="auto"/>
      </w:pPr>
      <w:r w:rsidRPr="006034AA">
        <w:t>This assignment is graded on a Pass/Fail standard</w:t>
      </w:r>
      <w:r w:rsidR="008B682F" w:rsidRPr="006034AA">
        <w:t>;</w:t>
      </w:r>
      <w:r w:rsidRPr="006034AA">
        <w:t xml:space="preserve"> Pass equal</w:t>
      </w:r>
      <w:r w:rsidR="008B682F" w:rsidRPr="006034AA">
        <w:t>s</w:t>
      </w:r>
      <w:r w:rsidRPr="006034AA">
        <w:t xml:space="preserve"> 100 points</w:t>
      </w:r>
      <w:r w:rsidR="008B682F" w:rsidRPr="006034AA">
        <w:t xml:space="preserve"> /</w:t>
      </w:r>
      <w:r w:rsidRPr="006034AA">
        <w:t xml:space="preserve"> Fail equal</w:t>
      </w:r>
      <w:r w:rsidR="008B682F" w:rsidRPr="006034AA">
        <w:t>s</w:t>
      </w:r>
      <w:r w:rsidRPr="006034AA">
        <w:t xml:space="preserve"> 0 points. </w:t>
      </w:r>
    </w:p>
    <w:bookmarkEnd w:id="52"/>
    <w:p w:rsidR="00143C4A" w:rsidRPr="006034AA" w:rsidRDefault="00143C4A" w:rsidP="00BE41FA">
      <w:pPr>
        <w:pStyle w:val="BodyText3"/>
      </w:pPr>
    </w:p>
    <w:p w:rsidR="006B1288" w:rsidRPr="006034AA" w:rsidRDefault="006B1288" w:rsidP="00BE41FA">
      <w:pPr>
        <w:pStyle w:val="BodyText3"/>
      </w:pPr>
    </w:p>
    <w:p w:rsidR="00143C4A" w:rsidRPr="006034AA" w:rsidRDefault="00143C4A" w:rsidP="00BE41FA">
      <w:pPr>
        <w:pStyle w:val="BodyText3"/>
      </w:pPr>
    </w:p>
    <w:p w:rsidR="00BE41FA" w:rsidRPr="006034AA" w:rsidRDefault="00BE41FA" w:rsidP="00685743">
      <w:pPr>
        <w:pStyle w:val="Heading1"/>
      </w:pPr>
      <w:bookmarkStart w:id="53" w:name="_Toc484094083"/>
      <w:r w:rsidRPr="006034AA">
        <w:t>STUDENT LEARNING OUTCOME 11</w:t>
      </w:r>
      <w:bookmarkEnd w:id="53"/>
    </w:p>
    <w:p w:rsidR="006B1288" w:rsidRPr="006034AA" w:rsidRDefault="006B1288" w:rsidP="006B1288"/>
    <w:p w:rsidR="00BE41FA" w:rsidRPr="006034AA" w:rsidRDefault="00BE41FA" w:rsidP="00BE41FA">
      <w:pPr>
        <w:pStyle w:val="BodyText3"/>
      </w:pPr>
    </w:p>
    <w:p w:rsidR="00BE41FA" w:rsidRPr="006034AA" w:rsidRDefault="007D7AE4" w:rsidP="00BE41FA">
      <w:pPr>
        <w:pStyle w:val="BodyText3"/>
      </w:pPr>
      <w:bookmarkStart w:id="54" w:name="OLE_LINK37"/>
      <w:bookmarkStart w:id="55" w:name="OLE_LINK27"/>
      <w:r w:rsidRPr="006034AA">
        <w:rPr>
          <w:b/>
          <w:bCs w:val="0"/>
          <w:u w:val="single"/>
        </w:rPr>
        <w:t>11.  Recognize basic safety hazards on a construction site and standard prevention measures</w:t>
      </w:r>
      <w:r w:rsidRPr="006034AA">
        <w:rPr>
          <w:bCs w:val="0"/>
        </w:rPr>
        <w:t xml:space="preserve">.  </w:t>
      </w:r>
    </w:p>
    <w:bookmarkEnd w:id="54"/>
    <w:p w:rsidR="00BE41FA" w:rsidRPr="006034AA" w:rsidRDefault="00BE41FA" w:rsidP="00BE41FA">
      <w:pPr>
        <w:pStyle w:val="BodyText3"/>
      </w:pPr>
    </w:p>
    <w:p w:rsidR="007D7AE4" w:rsidRPr="006034AA" w:rsidRDefault="007D7AE4" w:rsidP="009273CA">
      <w:pPr>
        <w:rPr>
          <w:bCs/>
        </w:rPr>
      </w:pPr>
      <w:bookmarkStart w:id="56" w:name="OLE_LINK38"/>
      <w:r w:rsidRPr="006034AA">
        <w:t xml:space="preserve">11.1 Source Course – </w:t>
      </w:r>
      <w:r w:rsidRPr="006034AA">
        <w:rPr>
          <w:bCs/>
        </w:rPr>
        <w:t>CM A201 – Construction Project Management I</w:t>
      </w:r>
    </w:p>
    <w:p w:rsidR="007D7AE4" w:rsidRPr="006034AA" w:rsidRDefault="007D7AE4" w:rsidP="007D7AE4">
      <w:pPr>
        <w:pStyle w:val="BodyText3"/>
      </w:pPr>
    </w:p>
    <w:p w:rsidR="00016A48" w:rsidRPr="006034AA" w:rsidRDefault="007D7AE4" w:rsidP="001C668A">
      <w:r w:rsidRPr="006034AA">
        <w:rPr>
          <w:b/>
        </w:rPr>
        <w:t>Assessment Data 11.1</w:t>
      </w:r>
      <w:r w:rsidRPr="006034AA">
        <w:t xml:space="preserve"> </w:t>
      </w:r>
      <w:r w:rsidR="00016A48" w:rsidRPr="006034AA">
        <w:t>–</w:t>
      </w:r>
    </w:p>
    <w:p w:rsidR="00016A48" w:rsidRPr="006034AA" w:rsidRDefault="00016A48" w:rsidP="001C668A"/>
    <w:p w:rsidR="00016A48" w:rsidRPr="006034AA" w:rsidRDefault="00016A48" w:rsidP="001C668A">
      <w:r w:rsidRPr="006034AA">
        <w:t xml:space="preserve">Assignment:  </w:t>
      </w:r>
      <w:r w:rsidR="00B64557" w:rsidRPr="006034AA">
        <w:t>Quiz 3</w:t>
      </w:r>
    </w:p>
    <w:p w:rsidR="00016A48" w:rsidRPr="006034AA" w:rsidRDefault="00016A48" w:rsidP="001C668A"/>
    <w:p w:rsidR="00B64557" w:rsidRPr="006034AA" w:rsidRDefault="00B64557" w:rsidP="001C668A">
      <w:r w:rsidRPr="006034AA">
        <w:rPr>
          <w:i/>
        </w:rPr>
        <w:t>Construction Project Management I</w:t>
      </w:r>
      <w:r w:rsidRPr="006034AA">
        <w:t xml:space="preserve"> examines construction project management methods and processes.   Students are introduced to the potential safety hazards in a construction worksite.  </w:t>
      </w:r>
      <w:r w:rsidR="001C668A" w:rsidRPr="006034AA">
        <w:t xml:space="preserve">The students understanding of the safety hazards on a construction site and standard prevention measures </w:t>
      </w:r>
      <w:r w:rsidRPr="006034AA">
        <w:t xml:space="preserve">are </w:t>
      </w:r>
      <w:r w:rsidR="001C668A" w:rsidRPr="006034AA">
        <w:t xml:space="preserve">assessed in </w:t>
      </w:r>
      <w:r w:rsidR="001C668A" w:rsidRPr="006034AA">
        <w:rPr>
          <w:i/>
        </w:rPr>
        <w:t>Quiz 3</w:t>
      </w:r>
      <w:r w:rsidR="001C668A" w:rsidRPr="006034AA">
        <w:t xml:space="preserve">.  This quiz includes 10 </w:t>
      </w:r>
      <w:r w:rsidRPr="006034AA">
        <w:t xml:space="preserve">essay style </w:t>
      </w:r>
      <w:r w:rsidR="001C668A" w:rsidRPr="006034AA">
        <w:t>questions</w:t>
      </w:r>
      <w:r w:rsidRPr="006034AA">
        <w:t>.</w:t>
      </w:r>
    </w:p>
    <w:p w:rsidR="00B64557" w:rsidRPr="006034AA" w:rsidRDefault="00B64557" w:rsidP="001C668A"/>
    <w:p w:rsidR="001C668A" w:rsidRPr="006034AA" w:rsidRDefault="00B64557" w:rsidP="001C668A">
      <w:r w:rsidRPr="006034AA">
        <w:t xml:space="preserve">The assignment is worth </w:t>
      </w:r>
      <w:r w:rsidR="006610DE" w:rsidRPr="006034AA">
        <w:t>25</w:t>
      </w:r>
      <w:r w:rsidRPr="006034AA">
        <w:t xml:space="preserve"> points.</w:t>
      </w:r>
      <w:r w:rsidR="001C668A" w:rsidRPr="006034AA">
        <w:t xml:space="preserve">   </w:t>
      </w:r>
    </w:p>
    <w:p w:rsidR="001C668A" w:rsidRPr="006034AA" w:rsidRDefault="001C668A" w:rsidP="001C668A"/>
    <w:bookmarkEnd w:id="55"/>
    <w:bookmarkEnd w:id="56"/>
    <w:p w:rsidR="007D7AE4" w:rsidRPr="006034AA" w:rsidRDefault="007D7AE4" w:rsidP="007D7AE4">
      <w:pPr>
        <w:pStyle w:val="BodyText3"/>
      </w:pPr>
    </w:p>
    <w:p w:rsidR="00143C4A" w:rsidRPr="006034AA" w:rsidRDefault="00143C4A" w:rsidP="00143C4A">
      <w:pPr>
        <w:pStyle w:val="BodyText3"/>
      </w:pPr>
      <w:r w:rsidRPr="006034AA">
        <w:t>STUDENT LEARNING OUTCOME 11 (continued)</w:t>
      </w:r>
    </w:p>
    <w:p w:rsidR="007D7AE4" w:rsidRPr="006034AA" w:rsidRDefault="007D7AE4" w:rsidP="007D7AE4">
      <w:pPr>
        <w:pStyle w:val="HeadingA"/>
        <w:jc w:val="left"/>
      </w:pPr>
    </w:p>
    <w:p w:rsidR="007D7AE4" w:rsidRPr="006034AA" w:rsidRDefault="007D7AE4" w:rsidP="00143C4A">
      <w:pPr>
        <w:rPr>
          <w:bCs/>
        </w:rPr>
      </w:pPr>
      <w:bookmarkStart w:id="57" w:name="OLE_LINK28"/>
      <w:bookmarkStart w:id="58" w:name="OLE_LINK39"/>
      <w:r w:rsidRPr="006034AA">
        <w:t>11.2 Source Course –</w:t>
      </w:r>
      <w:r w:rsidR="000D5A64" w:rsidRPr="006034AA">
        <w:rPr>
          <w:bCs/>
        </w:rPr>
        <w:t xml:space="preserve">OSH A405 </w:t>
      </w:r>
      <w:r w:rsidR="00E00C1A" w:rsidRPr="006034AA">
        <w:rPr>
          <w:bCs/>
        </w:rPr>
        <w:t>(</w:t>
      </w:r>
      <w:r w:rsidR="000D5A64" w:rsidRPr="006034AA">
        <w:rPr>
          <w:bCs/>
        </w:rPr>
        <w:t>effective Spring 2018)</w:t>
      </w:r>
      <w:r w:rsidRPr="006034AA">
        <w:rPr>
          <w:bCs/>
        </w:rPr>
        <w:t xml:space="preserve"> – Construction </w:t>
      </w:r>
      <w:r w:rsidR="00A906E5" w:rsidRPr="006034AA">
        <w:rPr>
          <w:bCs/>
        </w:rPr>
        <w:t xml:space="preserve">Industry </w:t>
      </w:r>
      <w:r w:rsidRPr="006034AA">
        <w:rPr>
          <w:bCs/>
        </w:rPr>
        <w:t>Safety</w:t>
      </w:r>
      <w:r w:rsidR="00A906E5" w:rsidRPr="006034AA">
        <w:rPr>
          <w:bCs/>
        </w:rPr>
        <w:t xml:space="preserve"> Management</w:t>
      </w:r>
    </w:p>
    <w:p w:rsidR="007D7AE4" w:rsidRPr="006034AA" w:rsidRDefault="007D7AE4" w:rsidP="007D7AE4">
      <w:pPr>
        <w:pStyle w:val="BodyText3"/>
      </w:pPr>
    </w:p>
    <w:p w:rsidR="00016A48" w:rsidRPr="006034AA" w:rsidRDefault="007D7AE4" w:rsidP="00016A48">
      <w:pPr>
        <w:pStyle w:val="NormalWeb"/>
        <w:spacing w:before="0" w:beforeAutospacing="0" w:after="0" w:afterAutospacing="0"/>
        <w:jc w:val="both"/>
      </w:pPr>
      <w:r w:rsidRPr="006034AA">
        <w:rPr>
          <w:b/>
        </w:rPr>
        <w:t>Assessment Data 11.2</w:t>
      </w:r>
      <w:r w:rsidRPr="006034AA">
        <w:t xml:space="preserve"> </w:t>
      </w:r>
      <w:r w:rsidR="00016A48" w:rsidRPr="006034AA">
        <w:t>–</w:t>
      </w:r>
    </w:p>
    <w:p w:rsidR="00016A48" w:rsidRPr="006034AA" w:rsidRDefault="00016A48" w:rsidP="00016A48">
      <w:pPr>
        <w:pStyle w:val="NormalWeb"/>
        <w:spacing w:before="0" w:beforeAutospacing="0" w:after="0" w:afterAutospacing="0"/>
        <w:jc w:val="both"/>
      </w:pPr>
    </w:p>
    <w:bookmarkEnd w:id="57"/>
    <w:bookmarkEnd w:id="58"/>
    <w:p w:rsidR="00A966B5" w:rsidRPr="006034AA" w:rsidRDefault="00A966B5" w:rsidP="00A966B5">
      <w:pPr>
        <w:pStyle w:val="NormalWeb"/>
        <w:spacing w:before="0" w:beforeAutospacing="0" w:after="0" w:afterAutospacing="0"/>
        <w:jc w:val="both"/>
      </w:pPr>
      <w:r w:rsidRPr="006034AA">
        <w:t>Assignment:  OSHA 30-hour Construction Safety and Health Training Course</w:t>
      </w:r>
    </w:p>
    <w:p w:rsidR="00A966B5" w:rsidRPr="006034AA" w:rsidRDefault="00A966B5" w:rsidP="00A966B5">
      <w:pPr>
        <w:pStyle w:val="NormalWeb"/>
        <w:spacing w:before="0" w:beforeAutospacing="0" w:after="0" w:afterAutospacing="0"/>
        <w:jc w:val="both"/>
      </w:pPr>
    </w:p>
    <w:p w:rsidR="00364629" w:rsidRPr="006034AA" w:rsidRDefault="00364629" w:rsidP="00A966B5">
      <w:pPr>
        <w:pStyle w:val="NormalWeb"/>
        <w:spacing w:before="0" w:beforeAutospacing="0" w:after="0" w:afterAutospacing="0"/>
        <w:jc w:val="both"/>
      </w:pPr>
    </w:p>
    <w:p w:rsidR="00A966B5" w:rsidRPr="006034AA" w:rsidRDefault="00A966B5" w:rsidP="00A966B5">
      <w:pPr>
        <w:pStyle w:val="NormalWeb"/>
        <w:spacing w:before="0" w:beforeAutospacing="0" w:after="0" w:afterAutospacing="0"/>
        <w:jc w:val="both"/>
        <w:rPr>
          <w:rStyle w:val="Strong"/>
          <w:b w:val="0"/>
        </w:rPr>
      </w:pPr>
      <w:r w:rsidRPr="006034AA">
        <w:rPr>
          <w:rStyle w:val="Strong"/>
          <w:b w:val="0"/>
        </w:rPr>
        <w:lastRenderedPageBreak/>
        <w:t xml:space="preserve">In </w:t>
      </w:r>
      <w:r w:rsidR="003B699F" w:rsidRPr="006034AA">
        <w:rPr>
          <w:rStyle w:val="Strong"/>
          <w:b w:val="0"/>
        </w:rPr>
        <w:t>F</w:t>
      </w:r>
      <w:r w:rsidRPr="006034AA">
        <w:rPr>
          <w:rStyle w:val="Strong"/>
          <w:b w:val="0"/>
        </w:rPr>
        <w:t>all of 2017, students were presented with safety plan requirements via lectures, printed materials, videos, and Illness &amp; Injury Prevention Program (IIPP) requirements from the OSHA, Army Corps of Engineers &amp; American National Standards Institute (ANSI).  Students were also provided with a copy of an IIPP that was developed for CM A205.</w:t>
      </w:r>
    </w:p>
    <w:p w:rsidR="009606D2" w:rsidRPr="006034AA" w:rsidRDefault="009606D2" w:rsidP="00A966B5">
      <w:pPr>
        <w:pStyle w:val="NormalWeb"/>
        <w:spacing w:before="0" w:beforeAutospacing="0" w:after="0" w:afterAutospacing="0"/>
        <w:jc w:val="both"/>
        <w:rPr>
          <w:rStyle w:val="Strong"/>
          <w:b w:val="0"/>
        </w:rPr>
      </w:pPr>
    </w:p>
    <w:p w:rsidR="00A966B5" w:rsidRPr="006034AA" w:rsidRDefault="00A966B5" w:rsidP="00A966B5">
      <w:pPr>
        <w:pStyle w:val="NormalWeb"/>
        <w:spacing w:before="0" w:beforeAutospacing="0" w:after="0" w:afterAutospacing="0"/>
        <w:jc w:val="both"/>
        <w:rPr>
          <w:rStyle w:val="Strong"/>
          <w:b w:val="0"/>
        </w:rPr>
      </w:pPr>
      <w:r w:rsidRPr="006034AA">
        <w:rPr>
          <w:rStyle w:val="Strong"/>
          <w:b w:val="0"/>
        </w:rPr>
        <w:t xml:space="preserve">Effective as of the Spring 2018 semester, CM A205 was replaced with OSH A405 </w:t>
      </w:r>
      <w:r w:rsidRPr="006034AA">
        <w:rPr>
          <w:rStyle w:val="Strong"/>
          <w:b w:val="0"/>
          <w:i/>
        </w:rPr>
        <w:t>Construction Industry Safety Management</w:t>
      </w:r>
      <w:r w:rsidRPr="006034AA">
        <w:rPr>
          <w:rStyle w:val="Strong"/>
          <w:b w:val="0"/>
        </w:rPr>
        <w:t xml:space="preserve">. This course, offered through the UAA Community and Technical College’s Occupational Safety and Health program (OSH) and taught by a certified OSH instructor, provides students with a more robust and comprehensive understanding of potential workplace hazards and prevention strategies.  </w:t>
      </w:r>
    </w:p>
    <w:p w:rsidR="009606D2" w:rsidRPr="006034AA" w:rsidRDefault="009606D2" w:rsidP="00A966B5">
      <w:pPr>
        <w:pStyle w:val="NormalWeb"/>
        <w:spacing w:before="0" w:beforeAutospacing="0" w:after="0" w:afterAutospacing="0"/>
        <w:jc w:val="both"/>
        <w:rPr>
          <w:rStyle w:val="Strong"/>
          <w:b w:val="0"/>
        </w:rPr>
      </w:pPr>
    </w:p>
    <w:p w:rsidR="00A966B5" w:rsidRPr="006034AA" w:rsidRDefault="00A966B5" w:rsidP="00A966B5">
      <w:pPr>
        <w:pStyle w:val="NormalWeb"/>
        <w:spacing w:before="0" w:beforeAutospacing="0" w:after="0" w:afterAutospacing="0"/>
        <w:jc w:val="both"/>
        <w:rPr>
          <w:b/>
        </w:rPr>
      </w:pPr>
      <w:r w:rsidRPr="006034AA">
        <w:rPr>
          <w:rStyle w:val="Strong"/>
          <w:b w:val="0"/>
        </w:rPr>
        <w:t xml:space="preserve">Students enrolled in the OSH A405 class are presented with the curriculum of the OSHA 30-Hour Construction Industry Outreach Program. This training program </w:t>
      </w:r>
      <w:r w:rsidRPr="006034AA">
        <w:t xml:space="preserve">provides training for workers and employers on the </w:t>
      </w:r>
      <w:r w:rsidRPr="006034AA">
        <w:rPr>
          <w:u w:val="single"/>
        </w:rPr>
        <w:t>recognition, avoidance, abatement, and prevention</w:t>
      </w:r>
      <w:r w:rsidRPr="006034AA">
        <w:t xml:space="preserve"> of safety and health hazards in workplaces.  The program specifically addresses the OSHA Focus Four Hazards</w:t>
      </w:r>
      <w:r w:rsidRPr="006034AA">
        <w:rPr>
          <w:b/>
        </w:rPr>
        <w:t xml:space="preserve"> (</w:t>
      </w:r>
      <w:r w:rsidRPr="006034AA">
        <w:rPr>
          <w:rStyle w:val="Strong"/>
          <w:b w:val="0"/>
          <w:u w:val="single"/>
        </w:rPr>
        <w:t>Falls</w:t>
      </w:r>
      <w:r w:rsidRPr="006034AA">
        <w:rPr>
          <w:rStyle w:val="Strong"/>
          <w:b w:val="0"/>
        </w:rPr>
        <w:t xml:space="preserve">, </w:t>
      </w:r>
      <w:r w:rsidRPr="006034AA">
        <w:rPr>
          <w:rStyle w:val="Strong"/>
          <w:b w:val="0"/>
          <w:u w:val="single"/>
        </w:rPr>
        <w:t>Struck-by</w:t>
      </w:r>
      <w:r w:rsidRPr="006034AA">
        <w:rPr>
          <w:rStyle w:val="Strong"/>
          <w:b w:val="0"/>
        </w:rPr>
        <w:t xml:space="preserve">, </w:t>
      </w:r>
      <w:r w:rsidRPr="006034AA">
        <w:rPr>
          <w:rStyle w:val="Strong"/>
          <w:b w:val="0"/>
          <w:u w:val="single"/>
        </w:rPr>
        <w:t>Electrocution</w:t>
      </w:r>
      <w:r w:rsidRPr="006034AA">
        <w:rPr>
          <w:rStyle w:val="Strong"/>
          <w:b w:val="0"/>
        </w:rPr>
        <w:t xml:space="preserve"> and </w:t>
      </w:r>
      <w:r w:rsidRPr="006034AA">
        <w:rPr>
          <w:rStyle w:val="Strong"/>
          <w:b w:val="0"/>
          <w:u w:val="single"/>
        </w:rPr>
        <w:t>Caught-in or Between</w:t>
      </w:r>
      <w:r w:rsidRPr="006034AA">
        <w:rPr>
          <w:b/>
        </w:rPr>
        <w:t>).</w:t>
      </w:r>
    </w:p>
    <w:p w:rsidR="009606D2" w:rsidRPr="006034AA" w:rsidRDefault="009606D2" w:rsidP="00A966B5">
      <w:pPr>
        <w:pStyle w:val="NormalWeb"/>
        <w:spacing w:before="0" w:beforeAutospacing="0" w:after="0" w:afterAutospacing="0"/>
        <w:jc w:val="both"/>
        <w:rPr>
          <w:b/>
        </w:rPr>
      </w:pPr>
    </w:p>
    <w:p w:rsidR="009606D2" w:rsidRPr="006034AA" w:rsidRDefault="009606D2" w:rsidP="009606D2">
      <w:pPr>
        <w:pStyle w:val="NormalWeb"/>
        <w:spacing w:before="0" w:beforeAutospacing="0" w:after="0" w:afterAutospacing="0"/>
        <w:jc w:val="both"/>
      </w:pPr>
      <w:r w:rsidRPr="006034AA">
        <w:rPr>
          <w:rStyle w:val="Strong"/>
          <w:b w:val="0"/>
        </w:rPr>
        <w:t xml:space="preserve">Completion of all thirty (30) contact hours of the OSHA 30-Hour Construction Industry Outreach Training program is considered to have met the student learning outcome and is used to assess this student learning outcome for both semesters.  </w:t>
      </w:r>
    </w:p>
    <w:p w:rsidR="00A966B5" w:rsidRPr="006034AA" w:rsidRDefault="00A966B5" w:rsidP="00A966B5">
      <w:pPr>
        <w:pStyle w:val="NormalWeb"/>
        <w:spacing w:before="0" w:beforeAutospacing="0" w:after="0" w:afterAutospacing="0"/>
        <w:jc w:val="both"/>
        <w:rPr>
          <w:b/>
        </w:rPr>
      </w:pPr>
    </w:p>
    <w:p w:rsidR="00A966B5" w:rsidRPr="006034AA" w:rsidRDefault="00A966B5" w:rsidP="00A966B5">
      <w:pPr>
        <w:pStyle w:val="BodyText3"/>
      </w:pPr>
      <w:r w:rsidRPr="006034AA">
        <w:t>Students receive a course certification card upon successful completion of this course.</w:t>
      </w:r>
    </w:p>
    <w:p w:rsidR="007D7AE4" w:rsidRPr="006034AA" w:rsidRDefault="007D7AE4" w:rsidP="007D7AE4">
      <w:pPr>
        <w:pStyle w:val="BodyText3"/>
      </w:pPr>
    </w:p>
    <w:p w:rsidR="007D7AE4" w:rsidRPr="006034AA" w:rsidRDefault="007D7AE4" w:rsidP="007D7AE4">
      <w:pPr>
        <w:pStyle w:val="BodyText3"/>
      </w:pPr>
    </w:p>
    <w:p w:rsidR="00143C4A" w:rsidRPr="006034AA" w:rsidRDefault="00143C4A" w:rsidP="00BE41FA">
      <w:pPr>
        <w:pStyle w:val="BodyText3"/>
      </w:pPr>
    </w:p>
    <w:p w:rsidR="00BE41FA" w:rsidRPr="006034AA" w:rsidRDefault="00BE41FA" w:rsidP="00685743">
      <w:pPr>
        <w:pStyle w:val="Heading1"/>
      </w:pPr>
      <w:bookmarkStart w:id="59" w:name="_Toc484094084"/>
      <w:r w:rsidRPr="006034AA">
        <w:t>STUDENT LEARNING OUTCOME 12</w:t>
      </w:r>
      <w:bookmarkEnd w:id="59"/>
    </w:p>
    <w:p w:rsidR="006B1288" w:rsidRPr="006034AA" w:rsidRDefault="006B1288" w:rsidP="006B1288"/>
    <w:p w:rsidR="00BE41FA" w:rsidRPr="006034AA" w:rsidRDefault="00BE41FA" w:rsidP="00BE41FA">
      <w:pPr>
        <w:pStyle w:val="BodyText3"/>
      </w:pPr>
    </w:p>
    <w:p w:rsidR="007D7AE4" w:rsidRPr="006034AA" w:rsidRDefault="007D7AE4" w:rsidP="009273CA">
      <w:pPr>
        <w:rPr>
          <w:b/>
          <w:bCs/>
          <w:u w:val="single"/>
        </w:rPr>
      </w:pPr>
      <w:bookmarkStart w:id="60" w:name="OLE_LINK29"/>
      <w:r w:rsidRPr="006034AA">
        <w:rPr>
          <w:b/>
          <w:bCs/>
          <w:u w:val="single"/>
        </w:rPr>
        <w:t>12.  Recognize the basic principles of structural design.</w:t>
      </w:r>
    </w:p>
    <w:p w:rsidR="00BE41FA" w:rsidRPr="006034AA" w:rsidRDefault="00BE41FA" w:rsidP="00BE41FA">
      <w:pPr>
        <w:pStyle w:val="BodyText3"/>
      </w:pPr>
    </w:p>
    <w:p w:rsidR="00DE03A9" w:rsidRPr="006034AA" w:rsidRDefault="00DE03A9" w:rsidP="009273CA">
      <w:pPr>
        <w:rPr>
          <w:bCs/>
        </w:rPr>
      </w:pPr>
      <w:r w:rsidRPr="006034AA">
        <w:t xml:space="preserve">12.1 Source Course – </w:t>
      </w:r>
      <w:r w:rsidR="00BD2E9B" w:rsidRPr="006034AA">
        <w:rPr>
          <w:bCs/>
        </w:rPr>
        <w:t>AET</w:t>
      </w:r>
      <w:r w:rsidRPr="006034AA">
        <w:rPr>
          <w:bCs/>
        </w:rPr>
        <w:t xml:space="preserve"> A231 – Structural Technology</w:t>
      </w:r>
    </w:p>
    <w:p w:rsidR="00DE03A9" w:rsidRPr="006034AA" w:rsidRDefault="00DE03A9" w:rsidP="00DE03A9">
      <w:pPr>
        <w:pStyle w:val="BodyText3"/>
      </w:pPr>
    </w:p>
    <w:p w:rsidR="00016A48" w:rsidRPr="006034AA" w:rsidRDefault="00DE03A9" w:rsidP="00196247">
      <w:pPr>
        <w:pStyle w:val="BodyText3"/>
      </w:pPr>
      <w:r w:rsidRPr="006034AA">
        <w:rPr>
          <w:b/>
        </w:rPr>
        <w:t>Assessment Data 12.1</w:t>
      </w:r>
      <w:r w:rsidRPr="006034AA">
        <w:t xml:space="preserve"> </w:t>
      </w:r>
      <w:r w:rsidR="00016A48" w:rsidRPr="006034AA">
        <w:t>–</w:t>
      </w:r>
    </w:p>
    <w:p w:rsidR="00016A48" w:rsidRPr="006034AA" w:rsidRDefault="00016A48" w:rsidP="00196247">
      <w:pPr>
        <w:pStyle w:val="BodyText3"/>
      </w:pPr>
    </w:p>
    <w:p w:rsidR="00016A48" w:rsidRPr="006034AA" w:rsidRDefault="00016A48" w:rsidP="00196247">
      <w:pPr>
        <w:pStyle w:val="BodyText3"/>
      </w:pPr>
      <w:r w:rsidRPr="006034AA">
        <w:t>Assignment:  Test 2</w:t>
      </w:r>
    </w:p>
    <w:p w:rsidR="00016A48" w:rsidRPr="006034AA" w:rsidRDefault="00016A48" w:rsidP="00196247">
      <w:pPr>
        <w:pStyle w:val="BodyText3"/>
      </w:pPr>
    </w:p>
    <w:p w:rsidR="00196247" w:rsidRPr="006034AA" w:rsidRDefault="00016A48" w:rsidP="00196247">
      <w:pPr>
        <w:pStyle w:val="BodyText3"/>
      </w:pPr>
      <w:r w:rsidRPr="006034AA">
        <w:rPr>
          <w:i/>
        </w:rPr>
        <w:t>Structural Technology</w:t>
      </w:r>
      <w:r w:rsidR="00196247" w:rsidRPr="006034AA">
        <w:t xml:space="preserve"> examines structural theory and the physical principles that underlie structural behavior.  The course is divided into analysis and design.  The projects that demonstrate the basis structural design are the shear and moment diagrams.  Design can only proceed when the effects of loading are known.</w:t>
      </w:r>
      <w:r w:rsidRPr="006034AA">
        <w:t xml:space="preserve">  </w:t>
      </w:r>
    </w:p>
    <w:p w:rsidR="00F52E52" w:rsidRPr="006034AA" w:rsidRDefault="00F52E52" w:rsidP="00196247">
      <w:pPr>
        <w:pStyle w:val="BodyText3"/>
      </w:pPr>
    </w:p>
    <w:p w:rsidR="00196247" w:rsidRPr="006034AA" w:rsidRDefault="00196247" w:rsidP="00196247">
      <w:pPr>
        <w:spacing w:line="276" w:lineRule="auto"/>
      </w:pPr>
      <w:r w:rsidRPr="006034AA">
        <w:rPr>
          <w:i/>
        </w:rPr>
        <w:t>Test 2</w:t>
      </w:r>
      <w:r w:rsidRPr="006034AA">
        <w:t xml:space="preserve"> evaluates students’ ability to recognize the principles of equilibrium and the effects of loading on a beam.</w:t>
      </w:r>
    </w:p>
    <w:p w:rsidR="00196247" w:rsidRPr="006034AA" w:rsidRDefault="00196247" w:rsidP="00196247">
      <w:pPr>
        <w:spacing w:line="276" w:lineRule="auto"/>
      </w:pPr>
    </w:p>
    <w:p w:rsidR="00196247" w:rsidRPr="006034AA" w:rsidRDefault="00196247" w:rsidP="00196247">
      <w:pPr>
        <w:spacing w:line="276" w:lineRule="auto"/>
      </w:pPr>
      <w:r w:rsidRPr="006034AA">
        <w:t>Test 2 is worth 200 points.  The problems in CM A231 are graded on the correctness of the solution, however points are deducted for unprofessional presentation.</w:t>
      </w:r>
    </w:p>
    <w:bookmarkEnd w:id="60"/>
    <w:p w:rsidR="00196247" w:rsidRPr="006034AA" w:rsidRDefault="00196247" w:rsidP="00196247">
      <w:pPr>
        <w:spacing w:line="276" w:lineRule="auto"/>
      </w:pPr>
    </w:p>
    <w:p w:rsidR="00DE03A9" w:rsidRPr="006034AA" w:rsidRDefault="00DE03A9" w:rsidP="00DE03A9">
      <w:pPr>
        <w:pStyle w:val="BodyText3"/>
      </w:pPr>
    </w:p>
    <w:p w:rsidR="00143C4A" w:rsidRPr="006034AA" w:rsidRDefault="00143C4A" w:rsidP="00143C4A">
      <w:pPr>
        <w:pStyle w:val="BodyText3"/>
      </w:pPr>
      <w:r w:rsidRPr="006034AA">
        <w:t>STUDENT LEARNING OUTCOME 12 (continued)</w:t>
      </w:r>
    </w:p>
    <w:p w:rsidR="00DE03A9" w:rsidRPr="006034AA" w:rsidRDefault="00DE03A9" w:rsidP="00DE03A9">
      <w:pPr>
        <w:pStyle w:val="HeadingA"/>
        <w:jc w:val="left"/>
      </w:pPr>
    </w:p>
    <w:p w:rsidR="00DE03A9" w:rsidRPr="006034AA" w:rsidRDefault="00DE03A9" w:rsidP="00143C4A">
      <w:pPr>
        <w:rPr>
          <w:bCs/>
        </w:rPr>
      </w:pPr>
      <w:bookmarkStart w:id="61" w:name="OLE_LINK30"/>
      <w:r w:rsidRPr="006034AA">
        <w:t xml:space="preserve">12.2 Source Course – </w:t>
      </w:r>
      <w:r w:rsidR="000A3CC2" w:rsidRPr="006034AA">
        <w:rPr>
          <w:bCs/>
        </w:rPr>
        <w:t>AET</w:t>
      </w:r>
      <w:r w:rsidRPr="006034AA">
        <w:rPr>
          <w:bCs/>
        </w:rPr>
        <w:t xml:space="preserve"> A231 – Structural Technology</w:t>
      </w:r>
    </w:p>
    <w:p w:rsidR="00DE03A9" w:rsidRPr="006034AA" w:rsidRDefault="00DE03A9" w:rsidP="00DE03A9">
      <w:pPr>
        <w:pStyle w:val="BodyText3"/>
      </w:pPr>
    </w:p>
    <w:p w:rsidR="00016A48" w:rsidRPr="006034AA" w:rsidRDefault="00DE03A9" w:rsidP="00E5005C">
      <w:pPr>
        <w:pStyle w:val="BodyText3"/>
      </w:pPr>
      <w:r w:rsidRPr="006034AA">
        <w:rPr>
          <w:b/>
        </w:rPr>
        <w:t>Assessment Data 12.2</w:t>
      </w:r>
      <w:r w:rsidRPr="006034AA">
        <w:t xml:space="preserve"> </w:t>
      </w:r>
      <w:r w:rsidR="00016A48" w:rsidRPr="006034AA">
        <w:t>–</w:t>
      </w:r>
    </w:p>
    <w:p w:rsidR="00016A48" w:rsidRPr="006034AA" w:rsidRDefault="00016A48" w:rsidP="00E5005C">
      <w:pPr>
        <w:pStyle w:val="BodyText3"/>
      </w:pPr>
    </w:p>
    <w:p w:rsidR="00016A48" w:rsidRPr="006034AA" w:rsidRDefault="00016A48" w:rsidP="00E5005C">
      <w:pPr>
        <w:pStyle w:val="BodyText3"/>
      </w:pPr>
      <w:r w:rsidRPr="006034AA">
        <w:t>Assignment:  Test 3</w:t>
      </w:r>
    </w:p>
    <w:p w:rsidR="00016A48" w:rsidRPr="006034AA" w:rsidRDefault="00016A48" w:rsidP="00E5005C">
      <w:pPr>
        <w:pStyle w:val="BodyText3"/>
      </w:pPr>
    </w:p>
    <w:p w:rsidR="00E5005C" w:rsidRPr="006034AA" w:rsidRDefault="00016A48" w:rsidP="00016A48">
      <w:pPr>
        <w:pStyle w:val="BodyText3"/>
      </w:pPr>
      <w:r w:rsidRPr="006034AA">
        <w:rPr>
          <w:i/>
        </w:rPr>
        <w:t>Structural Technology</w:t>
      </w:r>
      <w:r w:rsidR="00E5005C" w:rsidRPr="006034AA">
        <w:t xml:space="preserve"> examines structural theory and the physical principles that underlie structural behavior.  The course is divided into analysis and design.  The projects that demonstrate the basic principles of structural design are the design of beams in three different materials – steel, wood, and reinforced concrete.  This data point is the design of simply supported wide-flange steel beams that are a part of a structural framework.</w:t>
      </w:r>
      <w:r w:rsidRPr="006034AA">
        <w:t xml:space="preserve">  </w:t>
      </w:r>
      <w:r w:rsidR="00E5005C" w:rsidRPr="006034AA">
        <w:rPr>
          <w:i/>
        </w:rPr>
        <w:t>Test 3</w:t>
      </w:r>
      <w:r w:rsidR="00E5005C" w:rsidRPr="006034AA">
        <w:t xml:space="preserve"> evaluates students’ ability to recognize the principles of structural design of steel beams.</w:t>
      </w:r>
    </w:p>
    <w:p w:rsidR="00E5005C" w:rsidRPr="006034AA" w:rsidRDefault="00E5005C" w:rsidP="00E5005C">
      <w:pPr>
        <w:spacing w:line="276" w:lineRule="auto"/>
      </w:pPr>
    </w:p>
    <w:p w:rsidR="00E5005C" w:rsidRPr="006034AA" w:rsidRDefault="00E5005C" w:rsidP="00E5005C">
      <w:pPr>
        <w:spacing w:line="276" w:lineRule="auto"/>
      </w:pPr>
      <w:r w:rsidRPr="006034AA">
        <w:t>Test 3 is worth 200 points.  The problems in CM A231 are graded on the correctness of the solution, however points are deducted for unprofessional presentation.</w:t>
      </w:r>
    </w:p>
    <w:bookmarkEnd w:id="61"/>
    <w:p w:rsidR="006B1288" w:rsidRPr="006034AA" w:rsidRDefault="006B1288" w:rsidP="00E5005C">
      <w:pPr>
        <w:spacing w:line="276" w:lineRule="auto"/>
      </w:pPr>
    </w:p>
    <w:p w:rsidR="00764670" w:rsidRPr="006034AA" w:rsidRDefault="00764670" w:rsidP="00E5005C">
      <w:pPr>
        <w:spacing w:line="276" w:lineRule="auto"/>
      </w:pPr>
    </w:p>
    <w:p w:rsidR="00143C4A" w:rsidRPr="006034AA" w:rsidRDefault="00143C4A" w:rsidP="00BE41FA">
      <w:pPr>
        <w:pStyle w:val="BodyText3"/>
      </w:pPr>
    </w:p>
    <w:p w:rsidR="00BE41FA" w:rsidRPr="006034AA" w:rsidRDefault="00BE41FA" w:rsidP="00685743">
      <w:pPr>
        <w:pStyle w:val="Heading1"/>
      </w:pPr>
      <w:bookmarkStart w:id="62" w:name="_Toc484094085"/>
      <w:r w:rsidRPr="006034AA">
        <w:t>STUDENT LEARNING OUTCOME 13</w:t>
      </w:r>
      <w:bookmarkEnd w:id="62"/>
    </w:p>
    <w:p w:rsidR="006B1288" w:rsidRPr="006034AA" w:rsidRDefault="006B1288" w:rsidP="006B1288"/>
    <w:p w:rsidR="00BE41FA" w:rsidRPr="006034AA" w:rsidRDefault="00BE41FA" w:rsidP="00BE41FA">
      <w:pPr>
        <w:pStyle w:val="BodyText3"/>
      </w:pPr>
    </w:p>
    <w:p w:rsidR="007D7AE4" w:rsidRPr="006034AA" w:rsidRDefault="007D7AE4" w:rsidP="009273CA">
      <w:pPr>
        <w:rPr>
          <w:b/>
          <w:bCs/>
          <w:u w:val="single"/>
        </w:rPr>
      </w:pPr>
      <w:bookmarkStart w:id="63" w:name="OLE_LINK49"/>
      <w:bookmarkStart w:id="64" w:name="OLE_LINK31"/>
      <w:bookmarkStart w:id="65" w:name="OLE_LINK46"/>
      <w:bookmarkStart w:id="66" w:name="OLE_LINK47"/>
      <w:r w:rsidRPr="006034AA">
        <w:rPr>
          <w:b/>
          <w:bCs/>
          <w:u w:val="single"/>
        </w:rPr>
        <w:t>13.  Recognize the basic principles of mechanical, electrical and piping systems.</w:t>
      </w:r>
    </w:p>
    <w:p w:rsidR="00BE41FA" w:rsidRPr="006034AA" w:rsidRDefault="00BE41FA" w:rsidP="00BE41FA">
      <w:pPr>
        <w:pStyle w:val="BodyText3"/>
      </w:pPr>
    </w:p>
    <w:p w:rsidR="00DE03A9" w:rsidRPr="006034AA" w:rsidRDefault="00DE03A9" w:rsidP="009273CA">
      <w:pPr>
        <w:rPr>
          <w:bCs/>
        </w:rPr>
      </w:pPr>
      <w:r w:rsidRPr="006034AA">
        <w:t xml:space="preserve">13.1 Source Course – </w:t>
      </w:r>
      <w:r w:rsidR="005A6217" w:rsidRPr="006034AA">
        <w:rPr>
          <w:bCs/>
        </w:rPr>
        <w:t>AET</w:t>
      </w:r>
      <w:r w:rsidRPr="006034AA">
        <w:rPr>
          <w:bCs/>
        </w:rPr>
        <w:t xml:space="preserve"> A142 – Mechanical &amp; Electrical Technology</w:t>
      </w:r>
    </w:p>
    <w:p w:rsidR="00DE03A9" w:rsidRPr="006034AA" w:rsidRDefault="00DE03A9" w:rsidP="00DE03A9">
      <w:pPr>
        <w:pStyle w:val="BodyText3"/>
      </w:pPr>
    </w:p>
    <w:p w:rsidR="00D51083" w:rsidRPr="006034AA" w:rsidRDefault="00DE03A9" w:rsidP="00D51083">
      <w:pPr>
        <w:rPr>
          <w:b/>
        </w:rPr>
      </w:pPr>
      <w:r w:rsidRPr="006034AA">
        <w:rPr>
          <w:b/>
        </w:rPr>
        <w:t>Assessment Data 13.1</w:t>
      </w:r>
      <w:r w:rsidRPr="006034AA">
        <w:t xml:space="preserve"> </w:t>
      </w:r>
      <w:r w:rsidR="00016A48" w:rsidRPr="006034AA">
        <w:rPr>
          <w:b/>
        </w:rPr>
        <w:t>– Mechanical Systems</w:t>
      </w:r>
    </w:p>
    <w:p w:rsidR="00D51083" w:rsidRPr="006034AA" w:rsidRDefault="00D51083" w:rsidP="00D51083"/>
    <w:p w:rsidR="00D51083" w:rsidRPr="006034AA" w:rsidRDefault="00016A48" w:rsidP="00D51083">
      <w:r w:rsidRPr="006034AA">
        <w:t xml:space="preserve">Assignment:  </w:t>
      </w:r>
      <w:r w:rsidR="00D51083" w:rsidRPr="006034AA">
        <w:t>Project 5</w:t>
      </w:r>
    </w:p>
    <w:p w:rsidR="00D51083" w:rsidRPr="006034AA" w:rsidRDefault="00D51083" w:rsidP="00D51083"/>
    <w:p w:rsidR="00D51083" w:rsidRPr="006034AA" w:rsidRDefault="00D51083" w:rsidP="00D51083">
      <w:pPr>
        <w:spacing w:line="276" w:lineRule="auto"/>
      </w:pPr>
      <w:r w:rsidRPr="006034AA">
        <w:rPr>
          <w:i/>
        </w:rPr>
        <w:t>Mechanical and Electrical Technology</w:t>
      </w:r>
      <w:r w:rsidRPr="006034AA">
        <w:t xml:space="preserve"> introduces students to the basic concepts, processes, and fundamentals of mechanical and electrical systems common to all buildings. </w:t>
      </w:r>
      <w:r w:rsidRPr="006034AA">
        <w:rPr>
          <w:i/>
        </w:rPr>
        <w:t>Project 5</w:t>
      </w:r>
      <w:r w:rsidRPr="006034AA">
        <w:t xml:space="preserve"> focuses on the fluid mechanics associated with water supply systems and the principles used in determining drain, waste, and vent (DWV) requirements. It requires students to calculate water supply pipe requirements based on municipal water supply pressure. Students must reference the Uniform Plumbing Code (UPC) to determine the number of Water Supply Fixture Units associated with supply lines to calculate pipe sizes. Students must also use the UPC to determine the Drainage Fixture Units used to calculate DWV requirements. Calculations are presented in AutoCAD as a Mechanical Plan layout.</w:t>
      </w:r>
    </w:p>
    <w:p w:rsidR="00D51083" w:rsidRPr="006034AA" w:rsidRDefault="00D51083" w:rsidP="00D51083">
      <w:pPr>
        <w:spacing w:line="276" w:lineRule="auto"/>
      </w:pPr>
    </w:p>
    <w:p w:rsidR="00D51083" w:rsidRPr="006034AA" w:rsidRDefault="00D51083" w:rsidP="00D51083">
      <w:pPr>
        <w:spacing w:line="276" w:lineRule="auto"/>
      </w:pPr>
      <w:r w:rsidRPr="006034AA">
        <w:t>Project 5 is worth 80 point</w:t>
      </w:r>
      <w:r w:rsidR="008D5CFE" w:rsidRPr="006034AA">
        <w:t>s.</w:t>
      </w:r>
      <w:r w:rsidRPr="006034AA">
        <w:t xml:space="preserve"> </w:t>
      </w:r>
    </w:p>
    <w:bookmarkEnd w:id="63"/>
    <w:p w:rsidR="00D51083" w:rsidRPr="006034AA" w:rsidRDefault="00D51083" w:rsidP="00D51083">
      <w:pPr>
        <w:spacing w:line="276" w:lineRule="auto"/>
      </w:pPr>
    </w:p>
    <w:p w:rsidR="00F52E52" w:rsidRPr="006034AA" w:rsidRDefault="00F52E52" w:rsidP="00D51083">
      <w:pPr>
        <w:spacing w:line="276" w:lineRule="auto"/>
      </w:pPr>
    </w:p>
    <w:bookmarkEnd w:id="64"/>
    <w:bookmarkEnd w:id="65"/>
    <w:bookmarkEnd w:id="66"/>
    <w:p w:rsidR="00DE03A9" w:rsidRPr="006034AA" w:rsidRDefault="00DE03A9" w:rsidP="00A92704">
      <w:pPr>
        <w:spacing w:line="276" w:lineRule="auto"/>
      </w:pPr>
    </w:p>
    <w:p w:rsidR="00143C4A" w:rsidRPr="006034AA" w:rsidRDefault="00143C4A" w:rsidP="00143C4A">
      <w:pPr>
        <w:pStyle w:val="BodyText3"/>
      </w:pPr>
      <w:r w:rsidRPr="006034AA">
        <w:lastRenderedPageBreak/>
        <w:t>STUDENT LEARNING OUTCOME 13 (continued)</w:t>
      </w:r>
    </w:p>
    <w:p w:rsidR="00DE03A9" w:rsidRPr="006034AA" w:rsidRDefault="00DE03A9" w:rsidP="00DE03A9">
      <w:pPr>
        <w:pStyle w:val="HeadingA"/>
        <w:jc w:val="left"/>
      </w:pPr>
    </w:p>
    <w:p w:rsidR="00DE03A9" w:rsidRPr="006034AA" w:rsidRDefault="00DE03A9" w:rsidP="00143C4A">
      <w:pPr>
        <w:rPr>
          <w:bCs/>
        </w:rPr>
      </w:pPr>
      <w:bookmarkStart w:id="67" w:name="OLE_LINK32"/>
      <w:bookmarkStart w:id="68" w:name="OLE_LINK33"/>
      <w:bookmarkStart w:id="69" w:name="OLE_LINK50"/>
      <w:bookmarkStart w:id="70" w:name="OLE_LINK51"/>
      <w:bookmarkStart w:id="71" w:name="OLE_LINK52"/>
      <w:r w:rsidRPr="006034AA">
        <w:t xml:space="preserve">13.2 Source Course – </w:t>
      </w:r>
      <w:r w:rsidR="005A6217" w:rsidRPr="006034AA">
        <w:rPr>
          <w:bCs/>
        </w:rPr>
        <w:t>AET</w:t>
      </w:r>
      <w:r w:rsidRPr="006034AA">
        <w:rPr>
          <w:bCs/>
        </w:rPr>
        <w:t xml:space="preserve"> A142 – Mechanical &amp; Electrical Technology</w:t>
      </w:r>
    </w:p>
    <w:p w:rsidR="00DE03A9" w:rsidRPr="006034AA" w:rsidRDefault="00DE03A9" w:rsidP="00DE03A9">
      <w:pPr>
        <w:pStyle w:val="BodyText3"/>
      </w:pPr>
    </w:p>
    <w:p w:rsidR="00DC1BEE" w:rsidRPr="006034AA" w:rsidRDefault="00DE03A9" w:rsidP="00DC1BEE">
      <w:pPr>
        <w:rPr>
          <w:b/>
        </w:rPr>
      </w:pPr>
      <w:r w:rsidRPr="006034AA">
        <w:rPr>
          <w:b/>
        </w:rPr>
        <w:t>Assessment Data 13.2</w:t>
      </w:r>
      <w:r w:rsidRPr="006034AA">
        <w:t xml:space="preserve"> -</w:t>
      </w:r>
      <w:r w:rsidR="00DC1BEE" w:rsidRPr="006034AA">
        <w:rPr>
          <w:b/>
        </w:rPr>
        <w:t xml:space="preserve"> Electrical Systems</w:t>
      </w:r>
    </w:p>
    <w:p w:rsidR="00DC1BEE" w:rsidRPr="006034AA" w:rsidRDefault="00DC1BEE" w:rsidP="00DC1BEE"/>
    <w:p w:rsidR="00DC1BEE" w:rsidRPr="006034AA" w:rsidRDefault="00016A48" w:rsidP="00DC1BEE">
      <w:r w:rsidRPr="006034AA">
        <w:t xml:space="preserve">Assignment:  </w:t>
      </w:r>
      <w:r w:rsidR="00DC1BEE" w:rsidRPr="006034AA">
        <w:t>Final Exam</w:t>
      </w:r>
    </w:p>
    <w:p w:rsidR="00DC1BEE" w:rsidRPr="006034AA" w:rsidRDefault="00DC1BEE" w:rsidP="00DC1BEE"/>
    <w:p w:rsidR="00DC1BEE" w:rsidRPr="006034AA" w:rsidRDefault="00DC1BEE" w:rsidP="00DC1BEE">
      <w:pPr>
        <w:spacing w:line="276" w:lineRule="auto"/>
      </w:pPr>
      <w:r w:rsidRPr="006034AA">
        <w:rPr>
          <w:i/>
        </w:rPr>
        <w:t>Mechanical and Electrical Technology</w:t>
      </w:r>
      <w:r w:rsidRPr="006034AA">
        <w:t xml:space="preserve"> introduces students to the basic concepts, processes, and fundamentals of mechanical and electrical systems common to all buildings. The </w:t>
      </w:r>
      <w:r w:rsidRPr="006034AA">
        <w:rPr>
          <w:i/>
        </w:rPr>
        <w:t>Final Exam</w:t>
      </w:r>
      <w:r w:rsidRPr="006034AA">
        <w:t xml:space="preserve"> covers material primarily associated with electrical systems. Students must be able to differentiate between series and parallel circuits, AC and DC power, calculate amps, volts, watts, and power within electrical circuits, explain how electrical components (such as GFCI receptacles, single pole, double pole, 3-way &amp; 4 way switches, and transformers) work, explain the types and relative efficiencies of various lamps, demonstrate the use of National Electrical Code tables to determine safe wire sizes, and ca</w:t>
      </w:r>
      <w:r w:rsidR="002A4C8B" w:rsidRPr="006034AA">
        <w:t>lculate demand and power usage.</w:t>
      </w:r>
    </w:p>
    <w:p w:rsidR="00DC1BEE" w:rsidRPr="006034AA" w:rsidRDefault="00DC1BEE" w:rsidP="00DC1BEE">
      <w:pPr>
        <w:spacing w:line="276" w:lineRule="auto"/>
      </w:pPr>
    </w:p>
    <w:p w:rsidR="00BE41FA" w:rsidRPr="006034AA" w:rsidRDefault="00DC1BEE" w:rsidP="00A92704">
      <w:pPr>
        <w:spacing w:line="276" w:lineRule="auto"/>
      </w:pPr>
      <w:r w:rsidRPr="006034AA">
        <w:t>The Final Exam is w</w:t>
      </w:r>
      <w:r w:rsidR="008D5CFE" w:rsidRPr="006034AA">
        <w:t>orth 180</w:t>
      </w:r>
      <w:r w:rsidRPr="006034AA">
        <w:t xml:space="preserve"> points. </w:t>
      </w:r>
      <w:bookmarkEnd w:id="6"/>
      <w:bookmarkEnd w:id="7"/>
      <w:bookmarkEnd w:id="67"/>
      <w:bookmarkEnd w:id="68"/>
      <w:bookmarkEnd w:id="69"/>
      <w:bookmarkEnd w:id="70"/>
      <w:bookmarkEnd w:id="71"/>
    </w:p>
    <w:sectPr w:rsidR="00BE41FA" w:rsidRPr="006034AA" w:rsidSect="00DE17E0">
      <w:footerReference w:type="default" r:id="rId9"/>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D1" w:rsidRDefault="002B15D1">
      <w:r>
        <w:separator/>
      </w:r>
    </w:p>
  </w:endnote>
  <w:endnote w:type="continuationSeparator" w:id="0">
    <w:p w:rsidR="002B15D1" w:rsidRDefault="002B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andara"/>
    <w:panose1 w:val="020E04020202060203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E3" w:rsidRDefault="002B15D1" w:rsidP="00842ED5">
    <w:pPr>
      <w:pStyle w:val="Footer"/>
      <w:tabs>
        <w:tab w:val="clear" w:pos="4320"/>
        <w:tab w:val="clear" w:pos="8640"/>
      </w:tabs>
      <w:rPr>
        <w:sz w:val="18"/>
        <w:szCs w:val="18"/>
      </w:rPr>
    </w:pPr>
    <w:r>
      <w:fldChar w:fldCharType="begin"/>
    </w:r>
    <w:r>
      <w:instrText xml:space="preserve"> FILENAME   \* MERGEFORMAT </w:instrText>
    </w:r>
    <w:r>
      <w:fldChar w:fldCharType="separate"/>
    </w:r>
    <w:r w:rsidR="00BE4FE3" w:rsidRPr="00233247">
      <w:rPr>
        <w:noProof/>
        <w:sz w:val="18"/>
        <w:szCs w:val="18"/>
      </w:rPr>
      <w:t xml:space="preserve">AASCM AY 2018 </w:t>
    </w:r>
    <w:r w:rsidR="00BE4FE3">
      <w:rPr>
        <w:noProof/>
      </w:rPr>
      <w:t>Assessment Plan_Rev 1 4-4-2019.docx</w:t>
    </w:r>
    <w:r>
      <w:rPr>
        <w:noProof/>
      </w:rPr>
      <w:fldChar w:fldCharType="end"/>
    </w:r>
    <w:r w:rsidR="00BE4FE3">
      <w:rPr>
        <w:sz w:val="18"/>
        <w:szCs w:val="18"/>
      </w:rPr>
      <w:tab/>
    </w:r>
    <w:r w:rsidR="00BE4FE3">
      <w:rPr>
        <w:sz w:val="18"/>
        <w:szCs w:val="18"/>
      </w:rPr>
      <w:tab/>
    </w:r>
    <w:r w:rsidR="00BE4FE3">
      <w:rPr>
        <w:sz w:val="18"/>
        <w:szCs w:val="18"/>
      </w:rPr>
      <w:tab/>
      <w:t>Submitted April 1, 2019</w:t>
    </w:r>
    <w:r w:rsidR="00BE4FE3">
      <w:rPr>
        <w:sz w:val="18"/>
        <w:szCs w:val="18"/>
      </w:rPr>
      <w:tab/>
    </w:r>
    <w:r w:rsidR="00BE4FE3">
      <w:rPr>
        <w:sz w:val="18"/>
        <w:szCs w:val="18"/>
      </w:rPr>
      <w:tab/>
    </w:r>
    <w:r w:rsidR="00BE4FE3">
      <w:rPr>
        <w:sz w:val="18"/>
        <w:szCs w:val="18"/>
      </w:rPr>
      <w:tab/>
      <w:t xml:space="preserve">Page </w:t>
    </w:r>
    <w:r w:rsidR="00BE4FE3">
      <w:rPr>
        <w:sz w:val="18"/>
        <w:szCs w:val="18"/>
      </w:rPr>
      <w:fldChar w:fldCharType="begin"/>
    </w:r>
    <w:r w:rsidR="00BE4FE3">
      <w:rPr>
        <w:sz w:val="18"/>
        <w:szCs w:val="18"/>
      </w:rPr>
      <w:instrText xml:space="preserve"> PAGE </w:instrText>
    </w:r>
    <w:r w:rsidR="00BE4FE3">
      <w:rPr>
        <w:sz w:val="18"/>
        <w:szCs w:val="18"/>
      </w:rPr>
      <w:fldChar w:fldCharType="separate"/>
    </w:r>
    <w:r w:rsidR="00284589">
      <w:rPr>
        <w:noProof/>
        <w:sz w:val="18"/>
        <w:szCs w:val="18"/>
      </w:rPr>
      <w:t>1</w:t>
    </w:r>
    <w:r w:rsidR="00BE4FE3">
      <w:rPr>
        <w:sz w:val="18"/>
        <w:szCs w:val="18"/>
      </w:rPr>
      <w:fldChar w:fldCharType="end"/>
    </w:r>
    <w:r w:rsidR="00BE4FE3">
      <w:rPr>
        <w:sz w:val="18"/>
        <w:szCs w:val="18"/>
      </w:rPr>
      <w:t xml:space="preserve"> of </w:t>
    </w:r>
    <w:r w:rsidR="00BE4FE3">
      <w:rPr>
        <w:sz w:val="18"/>
        <w:szCs w:val="18"/>
      </w:rPr>
      <w:fldChar w:fldCharType="begin"/>
    </w:r>
    <w:r w:rsidR="00BE4FE3">
      <w:rPr>
        <w:sz w:val="18"/>
        <w:szCs w:val="18"/>
      </w:rPr>
      <w:instrText xml:space="preserve"> NUMPAGES </w:instrText>
    </w:r>
    <w:r w:rsidR="00BE4FE3">
      <w:rPr>
        <w:sz w:val="18"/>
        <w:szCs w:val="18"/>
      </w:rPr>
      <w:fldChar w:fldCharType="separate"/>
    </w:r>
    <w:r w:rsidR="00284589">
      <w:rPr>
        <w:noProof/>
        <w:sz w:val="18"/>
        <w:szCs w:val="18"/>
      </w:rPr>
      <w:t>20</w:t>
    </w:r>
    <w:r w:rsidR="00BE4FE3">
      <w:rPr>
        <w:sz w:val="18"/>
        <w:szCs w:val="18"/>
      </w:rPr>
      <w:fldChar w:fldCharType="end"/>
    </w:r>
  </w:p>
  <w:p w:rsidR="00BE4FE3" w:rsidRDefault="00BE4FE3">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D1" w:rsidRDefault="002B15D1">
      <w:r>
        <w:separator/>
      </w:r>
    </w:p>
  </w:footnote>
  <w:footnote w:type="continuationSeparator" w:id="0">
    <w:p w:rsidR="002B15D1" w:rsidRDefault="002B1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A21"/>
    <w:multiLevelType w:val="hybridMultilevel"/>
    <w:tmpl w:val="5B84704E"/>
    <w:lvl w:ilvl="0" w:tplc="FD400AC4">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F2B40"/>
    <w:multiLevelType w:val="hybridMultilevel"/>
    <w:tmpl w:val="E480C1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06EDD"/>
    <w:multiLevelType w:val="hybridMultilevel"/>
    <w:tmpl w:val="D2B052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B082C57"/>
    <w:multiLevelType w:val="hybridMultilevel"/>
    <w:tmpl w:val="06880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4E0A1761"/>
    <w:multiLevelType w:val="hybridMultilevel"/>
    <w:tmpl w:val="769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CA3CD9"/>
    <w:multiLevelType w:val="hybridMultilevel"/>
    <w:tmpl w:val="63D2EE0C"/>
    <w:lvl w:ilvl="0" w:tplc="C2A81C7E">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447D0C"/>
    <w:multiLevelType w:val="hybridMultilevel"/>
    <w:tmpl w:val="27F415A2"/>
    <w:lvl w:ilvl="0" w:tplc="589E2DA2">
      <w:start w:val="1"/>
      <w:numFmt w:val="decimal"/>
      <w:lvlText w:val="%1."/>
      <w:lvlJc w:val="left"/>
      <w:pPr>
        <w:ind w:left="1080" w:hanging="360"/>
      </w:pPr>
      <w:rPr>
        <w:rFonts w:ascii="Times New Roman" w:eastAsia="Times New Roman" w:hAnsi="Times New Roman" w:hint="default"/>
        <w:w w:val="100"/>
        <w:sz w:val="24"/>
        <w:szCs w:val="24"/>
      </w:rPr>
    </w:lvl>
    <w:lvl w:ilvl="1" w:tplc="1A56ACC4">
      <w:start w:val="1"/>
      <w:numFmt w:val="bullet"/>
      <w:lvlText w:val="•"/>
      <w:lvlJc w:val="left"/>
      <w:pPr>
        <w:ind w:left="1764" w:hanging="360"/>
      </w:pPr>
      <w:rPr>
        <w:rFonts w:hint="default"/>
      </w:rPr>
    </w:lvl>
    <w:lvl w:ilvl="2" w:tplc="8BF6090A">
      <w:start w:val="1"/>
      <w:numFmt w:val="bullet"/>
      <w:lvlText w:val="•"/>
      <w:lvlJc w:val="left"/>
      <w:pPr>
        <w:ind w:left="2448" w:hanging="360"/>
      </w:pPr>
      <w:rPr>
        <w:rFonts w:hint="default"/>
      </w:rPr>
    </w:lvl>
    <w:lvl w:ilvl="3" w:tplc="4328C936">
      <w:start w:val="1"/>
      <w:numFmt w:val="bullet"/>
      <w:lvlText w:val="•"/>
      <w:lvlJc w:val="left"/>
      <w:pPr>
        <w:ind w:left="3132" w:hanging="360"/>
      </w:pPr>
      <w:rPr>
        <w:rFonts w:hint="default"/>
      </w:rPr>
    </w:lvl>
    <w:lvl w:ilvl="4" w:tplc="A9189D46">
      <w:start w:val="1"/>
      <w:numFmt w:val="bullet"/>
      <w:lvlText w:val="•"/>
      <w:lvlJc w:val="left"/>
      <w:pPr>
        <w:ind w:left="3816" w:hanging="360"/>
      </w:pPr>
      <w:rPr>
        <w:rFonts w:hint="default"/>
      </w:rPr>
    </w:lvl>
    <w:lvl w:ilvl="5" w:tplc="1D4C5882">
      <w:start w:val="1"/>
      <w:numFmt w:val="bullet"/>
      <w:lvlText w:val="•"/>
      <w:lvlJc w:val="left"/>
      <w:pPr>
        <w:ind w:left="4500" w:hanging="360"/>
      </w:pPr>
      <w:rPr>
        <w:rFonts w:hint="default"/>
      </w:rPr>
    </w:lvl>
    <w:lvl w:ilvl="6" w:tplc="D7542AB0">
      <w:start w:val="1"/>
      <w:numFmt w:val="bullet"/>
      <w:lvlText w:val="•"/>
      <w:lvlJc w:val="left"/>
      <w:pPr>
        <w:ind w:left="5184" w:hanging="360"/>
      </w:pPr>
      <w:rPr>
        <w:rFonts w:hint="default"/>
      </w:rPr>
    </w:lvl>
    <w:lvl w:ilvl="7" w:tplc="03AAD71E">
      <w:start w:val="1"/>
      <w:numFmt w:val="bullet"/>
      <w:lvlText w:val="•"/>
      <w:lvlJc w:val="left"/>
      <w:pPr>
        <w:ind w:left="5868" w:hanging="360"/>
      </w:pPr>
      <w:rPr>
        <w:rFonts w:hint="default"/>
      </w:rPr>
    </w:lvl>
    <w:lvl w:ilvl="8" w:tplc="1FBA7736">
      <w:start w:val="1"/>
      <w:numFmt w:val="bullet"/>
      <w:lvlText w:val="•"/>
      <w:lvlJc w:val="left"/>
      <w:pPr>
        <w:ind w:left="6552" w:hanging="360"/>
      </w:pPr>
      <w:rPr>
        <w:rFonts w:hint="default"/>
      </w:rPr>
    </w:lvl>
  </w:abstractNum>
  <w:abstractNum w:abstractNumId="9" w15:restartNumberingAfterBreak="0">
    <w:nsid w:val="763D5D1C"/>
    <w:multiLevelType w:val="hybridMultilevel"/>
    <w:tmpl w:val="5D34F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46738"/>
    <w:multiLevelType w:val="hybridMultilevel"/>
    <w:tmpl w:val="E31EAA54"/>
    <w:lvl w:ilvl="0" w:tplc="E57C4EC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90806B9"/>
    <w:multiLevelType w:val="multilevel"/>
    <w:tmpl w:val="245A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9"/>
  </w:num>
  <w:num w:numId="5">
    <w:abstractNumId w:val="4"/>
  </w:num>
  <w:num w:numId="6">
    <w:abstractNumId w:val="8"/>
  </w:num>
  <w:num w:numId="7">
    <w:abstractNumId w:val="10"/>
  </w:num>
  <w:num w:numId="8">
    <w:abstractNumId w:val="7"/>
  </w:num>
  <w:num w:numId="9">
    <w:abstractNumId w:val="7"/>
  </w:num>
  <w:num w:numId="10">
    <w:abstractNumId w:val="0"/>
  </w:num>
  <w:num w:numId="11">
    <w:abstractNumId w:val="1"/>
  </w:num>
  <w:num w:numId="12">
    <w:abstractNumId w:val="6"/>
  </w:num>
  <w:num w:numId="13">
    <w:abstractNumId w:val="7"/>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F2"/>
    <w:rsid w:val="000035CA"/>
    <w:rsid w:val="00006113"/>
    <w:rsid w:val="00016A48"/>
    <w:rsid w:val="00016D73"/>
    <w:rsid w:val="000201B7"/>
    <w:rsid w:val="0004375B"/>
    <w:rsid w:val="00047623"/>
    <w:rsid w:val="00053D0F"/>
    <w:rsid w:val="0006025B"/>
    <w:rsid w:val="00063EC7"/>
    <w:rsid w:val="00074A08"/>
    <w:rsid w:val="00080A5F"/>
    <w:rsid w:val="000811DD"/>
    <w:rsid w:val="000866CA"/>
    <w:rsid w:val="0009695A"/>
    <w:rsid w:val="000A20A8"/>
    <w:rsid w:val="000A3CC2"/>
    <w:rsid w:val="000A572E"/>
    <w:rsid w:val="000C43D5"/>
    <w:rsid w:val="000D0B61"/>
    <w:rsid w:val="000D1F4F"/>
    <w:rsid w:val="000D41D1"/>
    <w:rsid w:val="000D5A64"/>
    <w:rsid w:val="000E0F7B"/>
    <w:rsid w:val="000E15B8"/>
    <w:rsid w:val="00106CA3"/>
    <w:rsid w:val="00117455"/>
    <w:rsid w:val="00117E52"/>
    <w:rsid w:val="0012752E"/>
    <w:rsid w:val="00143C4A"/>
    <w:rsid w:val="00145331"/>
    <w:rsid w:val="001574C5"/>
    <w:rsid w:val="00161F59"/>
    <w:rsid w:val="00166C03"/>
    <w:rsid w:val="00181AC5"/>
    <w:rsid w:val="00185DC6"/>
    <w:rsid w:val="0018788F"/>
    <w:rsid w:val="00190A05"/>
    <w:rsid w:val="0019338F"/>
    <w:rsid w:val="00196247"/>
    <w:rsid w:val="001962B1"/>
    <w:rsid w:val="001A24F2"/>
    <w:rsid w:val="001A2EC3"/>
    <w:rsid w:val="001C0399"/>
    <w:rsid w:val="001C565D"/>
    <w:rsid w:val="001C668A"/>
    <w:rsid w:val="001D1D3E"/>
    <w:rsid w:val="001D54BA"/>
    <w:rsid w:val="001E0054"/>
    <w:rsid w:val="001E10A3"/>
    <w:rsid w:val="001F5159"/>
    <w:rsid w:val="00200186"/>
    <w:rsid w:val="00200A48"/>
    <w:rsid w:val="00204887"/>
    <w:rsid w:val="00207ED7"/>
    <w:rsid w:val="0022009B"/>
    <w:rsid w:val="00222681"/>
    <w:rsid w:val="0022772D"/>
    <w:rsid w:val="00233247"/>
    <w:rsid w:val="00234F37"/>
    <w:rsid w:val="00252BB8"/>
    <w:rsid w:val="0025597F"/>
    <w:rsid w:val="002622A9"/>
    <w:rsid w:val="0026413A"/>
    <w:rsid w:val="002756A8"/>
    <w:rsid w:val="0028240B"/>
    <w:rsid w:val="00284589"/>
    <w:rsid w:val="002975A6"/>
    <w:rsid w:val="002A4C8B"/>
    <w:rsid w:val="002A672D"/>
    <w:rsid w:val="002B15D1"/>
    <w:rsid w:val="002B343D"/>
    <w:rsid w:val="002C259A"/>
    <w:rsid w:val="002C3355"/>
    <w:rsid w:val="002D0A81"/>
    <w:rsid w:val="002D6A75"/>
    <w:rsid w:val="002E205B"/>
    <w:rsid w:val="002E3D76"/>
    <w:rsid w:val="002E4498"/>
    <w:rsid w:val="002F47EE"/>
    <w:rsid w:val="0030472B"/>
    <w:rsid w:val="003051B8"/>
    <w:rsid w:val="00316E7F"/>
    <w:rsid w:val="003241D1"/>
    <w:rsid w:val="00324796"/>
    <w:rsid w:val="00331B6D"/>
    <w:rsid w:val="00343359"/>
    <w:rsid w:val="003462CA"/>
    <w:rsid w:val="00347392"/>
    <w:rsid w:val="00355835"/>
    <w:rsid w:val="00364629"/>
    <w:rsid w:val="00375597"/>
    <w:rsid w:val="00391E0F"/>
    <w:rsid w:val="003A6CEE"/>
    <w:rsid w:val="003B699F"/>
    <w:rsid w:val="003C414F"/>
    <w:rsid w:val="003C511A"/>
    <w:rsid w:val="003D667C"/>
    <w:rsid w:val="003D74C5"/>
    <w:rsid w:val="003E5C97"/>
    <w:rsid w:val="003F01C9"/>
    <w:rsid w:val="003F062E"/>
    <w:rsid w:val="003F44CC"/>
    <w:rsid w:val="00417489"/>
    <w:rsid w:val="0042064B"/>
    <w:rsid w:val="00422475"/>
    <w:rsid w:val="0043543F"/>
    <w:rsid w:val="00443CBD"/>
    <w:rsid w:val="004452F8"/>
    <w:rsid w:val="00446D7D"/>
    <w:rsid w:val="0045194C"/>
    <w:rsid w:val="00454944"/>
    <w:rsid w:val="00457788"/>
    <w:rsid w:val="00460113"/>
    <w:rsid w:val="00460EA0"/>
    <w:rsid w:val="00462FCB"/>
    <w:rsid w:val="0046302D"/>
    <w:rsid w:val="0047200B"/>
    <w:rsid w:val="00475C40"/>
    <w:rsid w:val="00480A66"/>
    <w:rsid w:val="00483D70"/>
    <w:rsid w:val="00483F01"/>
    <w:rsid w:val="00494777"/>
    <w:rsid w:val="004A4C5F"/>
    <w:rsid w:val="004C01E9"/>
    <w:rsid w:val="004C390E"/>
    <w:rsid w:val="004C63C8"/>
    <w:rsid w:val="004D446F"/>
    <w:rsid w:val="004D52AD"/>
    <w:rsid w:val="004D5CAF"/>
    <w:rsid w:val="004E02DD"/>
    <w:rsid w:val="004E3C98"/>
    <w:rsid w:val="004F1367"/>
    <w:rsid w:val="004F5480"/>
    <w:rsid w:val="004F6FC6"/>
    <w:rsid w:val="0050249F"/>
    <w:rsid w:val="005075CC"/>
    <w:rsid w:val="00517EE6"/>
    <w:rsid w:val="005327CD"/>
    <w:rsid w:val="00533C72"/>
    <w:rsid w:val="00535D96"/>
    <w:rsid w:val="005414F7"/>
    <w:rsid w:val="00543241"/>
    <w:rsid w:val="00554F69"/>
    <w:rsid w:val="00560ABB"/>
    <w:rsid w:val="0056550F"/>
    <w:rsid w:val="005668FE"/>
    <w:rsid w:val="00566A58"/>
    <w:rsid w:val="00575821"/>
    <w:rsid w:val="00577EF3"/>
    <w:rsid w:val="005824C1"/>
    <w:rsid w:val="00586896"/>
    <w:rsid w:val="00596237"/>
    <w:rsid w:val="005A0304"/>
    <w:rsid w:val="005A6217"/>
    <w:rsid w:val="005C224D"/>
    <w:rsid w:val="005C23FB"/>
    <w:rsid w:val="005C245E"/>
    <w:rsid w:val="005D53F1"/>
    <w:rsid w:val="005F65A2"/>
    <w:rsid w:val="0060115F"/>
    <w:rsid w:val="006034AA"/>
    <w:rsid w:val="00605797"/>
    <w:rsid w:val="006069BD"/>
    <w:rsid w:val="0061450D"/>
    <w:rsid w:val="006158A5"/>
    <w:rsid w:val="006304C4"/>
    <w:rsid w:val="00631E99"/>
    <w:rsid w:val="00632730"/>
    <w:rsid w:val="006441B3"/>
    <w:rsid w:val="006563C5"/>
    <w:rsid w:val="006610DE"/>
    <w:rsid w:val="0066235E"/>
    <w:rsid w:val="00664F51"/>
    <w:rsid w:val="00672426"/>
    <w:rsid w:val="00682848"/>
    <w:rsid w:val="006835DF"/>
    <w:rsid w:val="00685743"/>
    <w:rsid w:val="0068634F"/>
    <w:rsid w:val="00690E23"/>
    <w:rsid w:val="006965E8"/>
    <w:rsid w:val="0069665B"/>
    <w:rsid w:val="00696701"/>
    <w:rsid w:val="006A2A73"/>
    <w:rsid w:val="006A45A2"/>
    <w:rsid w:val="006B1288"/>
    <w:rsid w:val="006C1348"/>
    <w:rsid w:val="006C1468"/>
    <w:rsid w:val="006C2E4C"/>
    <w:rsid w:val="006C5119"/>
    <w:rsid w:val="006D111F"/>
    <w:rsid w:val="006D2A2E"/>
    <w:rsid w:val="006D38EB"/>
    <w:rsid w:val="006E0362"/>
    <w:rsid w:val="006E0A09"/>
    <w:rsid w:val="006E47F7"/>
    <w:rsid w:val="006F5F81"/>
    <w:rsid w:val="00701103"/>
    <w:rsid w:val="00707BFD"/>
    <w:rsid w:val="00734F0D"/>
    <w:rsid w:val="00736D94"/>
    <w:rsid w:val="007506DD"/>
    <w:rsid w:val="00757CF4"/>
    <w:rsid w:val="00764670"/>
    <w:rsid w:val="00770FEA"/>
    <w:rsid w:val="00771C2C"/>
    <w:rsid w:val="00777307"/>
    <w:rsid w:val="007812F4"/>
    <w:rsid w:val="0078784D"/>
    <w:rsid w:val="007970CB"/>
    <w:rsid w:val="007A4828"/>
    <w:rsid w:val="007A6630"/>
    <w:rsid w:val="007C4A89"/>
    <w:rsid w:val="007C6EB7"/>
    <w:rsid w:val="007D08A2"/>
    <w:rsid w:val="007D2441"/>
    <w:rsid w:val="007D7AE4"/>
    <w:rsid w:val="007E1647"/>
    <w:rsid w:val="007E28B0"/>
    <w:rsid w:val="007E36C6"/>
    <w:rsid w:val="007E4ED4"/>
    <w:rsid w:val="007E6EB3"/>
    <w:rsid w:val="007E7F4E"/>
    <w:rsid w:val="007F036D"/>
    <w:rsid w:val="007F1237"/>
    <w:rsid w:val="007F166B"/>
    <w:rsid w:val="00804C95"/>
    <w:rsid w:val="0082067A"/>
    <w:rsid w:val="00824524"/>
    <w:rsid w:val="00826A13"/>
    <w:rsid w:val="00831095"/>
    <w:rsid w:val="00832999"/>
    <w:rsid w:val="00832F2D"/>
    <w:rsid w:val="00840E66"/>
    <w:rsid w:val="00842B5A"/>
    <w:rsid w:val="00842ED5"/>
    <w:rsid w:val="00850DE6"/>
    <w:rsid w:val="00852EAC"/>
    <w:rsid w:val="00854CBD"/>
    <w:rsid w:val="00857B09"/>
    <w:rsid w:val="00876AF3"/>
    <w:rsid w:val="00877370"/>
    <w:rsid w:val="008808FA"/>
    <w:rsid w:val="00882F3E"/>
    <w:rsid w:val="00883780"/>
    <w:rsid w:val="00890E99"/>
    <w:rsid w:val="0089740B"/>
    <w:rsid w:val="008978D3"/>
    <w:rsid w:val="008A4DA8"/>
    <w:rsid w:val="008B682F"/>
    <w:rsid w:val="008C1310"/>
    <w:rsid w:val="008C5758"/>
    <w:rsid w:val="008D161C"/>
    <w:rsid w:val="008D23C3"/>
    <w:rsid w:val="008D4329"/>
    <w:rsid w:val="008D514B"/>
    <w:rsid w:val="008D5CFE"/>
    <w:rsid w:val="0090094B"/>
    <w:rsid w:val="00901002"/>
    <w:rsid w:val="00904144"/>
    <w:rsid w:val="00904DA3"/>
    <w:rsid w:val="00907EBE"/>
    <w:rsid w:val="009113F4"/>
    <w:rsid w:val="00913577"/>
    <w:rsid w:val="00913896"/>
    <w:rsid w:val="00921AC0"/>
    <w:rsid w:val="00926E57"/>
    <w:rsid w:val="009273CA"/>
    <w:rsid w:val="00932C6D"/>
    <w:rsid w:val="00951375"/>
    <w:rsid w:val="009606D2"/>
    <w:rsid w:val="00977619"/>
    <w:rsid w:val="0098698E"/>
    <w:rsid w:val="009913D5"/>
    <w:rsid w:val="00994AF4"/>
    <w:rsid w:val="00995C4D"/>
    <w:rsid w:val="009A2563"/>
    <w:rsid w:val="009A6F7A"/>
    <w:rsid w:val="009B703C"/>
    <w:rsid w:val="009C2E25"/>
    <w:rsid w:val="009C3B3E"/>
    <w:rsid w:val="009D34E5"/>
    <w:rsid w:val="009E386D"/>
    <w:rsid w:val="00A02269"/>
    <w:rsid w:val="00A03477"/>
    <w:rsid w:val="00A07F5A"/>
    <w:rsid w:val="00A50477"/>
    <w:rsid w:val="00A5109C"/>
    <w:rsid w:val="00A510AA"/>
    <w:rsid w:val="00A55364"/>
    <w:rsid w:val="00A56EF5"/>
    <w:rsid w:val="00A67CB7"/>
    <w:rsid w:val="00A73B29"/>
    <w:rsid w:val="00A74402"/>
    <w:rsid w:val="00A906E5"/>
    <w:rsid w:val="00A92704"/>
    <w:rsid w:val="00A92FE0"/>
    <w:rsid w:val="00A94C60"/>
    <w:rsid w:val="00A966B5"/>
    <w:rsid w:val="00A96B72"/>
    <w:rsid w:val="00A97D81"/>
    <w:rsid w:val="00AB3392"/>
    <w:rsid w:val="00AB4D43"/>
    <w:rsid w:val="00AC32A0"/>
    <w:rsid w:val="00AD0FCD"/>
    <w:rsid w:val="00AD537A"/>
    <w:rsid w:val="00AE08EF"/>
    <w:rsid w:val="00AE6B30"/>
    <w:rsid w:val="00B04F63"/>
    <w:rsid w:val="00B1028B"/>
    <w:rsid w:val="00B151AA"/>
    <w:rsid w:val="00B16A86"/>
    <w:rsid w:val="00B17590"/>
    <w:rsid w:val="00B30461"/>
    <w:rsid w:val="00B31B38"/>
    <w:rsid w:val="00B428A7"/>
    <w:rsid w:val="00B441D6"/>
    <w:rsid w:val="00B55240"/>
    <w:rsid w:val="00B64557"/>
    <w:rsid w:val="00B6784D"/>
    <w:rsid w:val="00B7077B"/>
    <w:rsid w:val="00B74D96"/>
    <w:rsid w:val="00B74F59"/>
    <w:rsid w:val="00B823B4"/>
    <w:rsid w:val="00B855CF"/>
    <w:rsid w:val="00B92516"/>
    <w:rsid w:val="00BA2296"/>
    <w:rsid w:val="00BA5E7E"/>
    <w:rsid w:val="00BA795C"/>
    <w:rsid w:val="00BB5906"/>
    <w:rsid w:val="00BB6624"/>
    <w:rsid w:val="00BC4EDB"/>
    <w:rsid w:val="00BD0AD9"/>
    <w:rsid w:val="00BD28ED"/>
    <w:rsid w:val="00BD2E9B"/>
    <w:rsid w:val="00BD6EF1"/>
    <w:rsid w:val="00BE0C46"/>
    <w:rsid w:val="00BE3C5D"/>
    <w:rsid w:val="00BE41FA"/>
    <w:rsid w:val="00BE4FE3"/>
    <w:rsid w:val="00BE630E"/>
    <w:rsid w:val="00BE7266"/>
    <w:rsid w:val="00BF4F2D"/>
    <w:rsid w:val="00BF4F85"/>
    <w:rsid w:val="00BF785B"/>
    <w:rsid w:val="00C0179A"/>
    <w:rsid w:val="00C06122"/>
    <w:rsid w:val="00C23539"/>
    <w:rsid w:val="00C24DB6"/>
    <w:rsid w:val="00C30EE7"/>
    <w:rsid w:val="00C330DF"/>
    <w:rsid w:val="00C43FBB"/>
    <w:rsid w:val="00C51A53"/>
    <w:rsid w:val="00C6384E"/>
    <w:rsid w:val="00C70D12"/>
    <w:rsid w:val="00C720CC"/>
    <w:rsid w:val="00C81F47"/>
    <w:rsid w:val="00C907A3"/>
    <w:rsid w:val="00C931DF"/>
    <w:rsid w:val="00C93E21"/>
    <w:rsid w:val="00CA45E6"/>
    <w:rsid w:val="00CB1A9E"/>
    <w:rsid w:val="00CC3262"/>
    <w:rsid w:val="00CD008C"/>
    <w:rsid w:val="00CD1C63"/>
    <w:rsid w:val="00CE6709"/>
    <w:rsid w:val="00CF167E"/>
    <w:rsid w:val="00CF6484"/>
    <w:rsid w:val="00D010B1"/>
    <w:rsid w:val="00D148D7"/>
    <w:rsid w:val="00D22EA9"/>
    <w:rsid w:val="00D2494F"/>
    <w:rsid w:val="00D253F8"/>
    <w:rsid w:val="00D318CD"/>
    <w:rsid w:val="00D32951"/>
    <w:rsid w:val="00D51083"/>
    <w:rsid w:val="00D5585A"/>
    <w:rsid w:val="00D616AD"/>
    <w:rsid w:val="00D633DC"/>
    <w:rsid w:val="00D64258"/>
    <w:rsid w:val="00D66D19"/>
    <w:rsid w:val="00D75FEF"/>
    <w:rsid w:val="00D929BB"/>
    <w:rsid w:val="00DA41A6"/>
    <w:rsid w:val="00DA44B5"/>
    <w:rsid w:val="00DA7D7C"/>
    <w:rsid w:val="00DB2F46"/>
    <w:rsid w:val="00DB3E26"/>
    <w:rsid w:val="00DB77E5"/>
    <w:rsid w:val="00DC1BEE"/>
    <w:rsid w:val="00DC1E64"/>
    <w:rsid w:val="00DD1254"/>
    <w:rsid w:val="00DD1928"/>
    <w:rsid w:val="00DD4CF7"/>
    <w:rsid w:val="00DE03A9"/>
    <w:rsid w:val="00DE17E0"/>
    <w:rsid w:val="00DE5439"/>
    <w:rsid w:val="00DE5864"/>
    <w:rsid w:val="00DE7C3A"/>
    <w:rsid w:val="00DF6B4C"/>
    <w:rsid w:val="00E00C1A"/>
    <w:rsid w:val="00E039FB"/>
    <w:rsid w:val="00E10A2C"/>
    <w:rsid w:val="00E22105"/>
    <w:rsid w:val="00E25C95"/>
    <w:rsid w:val="00E403A0"/>
    <w:rsid w:val="00E5005C"/>
    <w:rsid w:val="00E50FEB"/>
    <w:rsid w:val="00E64B6D"/>
    <w:rsid w:val="00E65C01"/>
    <w:rsid w:val="00E736F1"/>
    <w:rsid w:val="00E740CC"/>
    <w:rsid w:val="00E74E84"/>
    <w:rsid w:val="00E76DA0"/>
    <w:rsid w:val="00E771D1"/>
    <w:rsid w:val="00E83544"/>
    <w:rsid w:val="00E83D09"/>
    <w:rsid w:val="00E84181"/>
    <w:rsid w:val="00EA6326"/>
    <w:rsid w:val="00EB7572"/>
    <w:rsid w:val="00EC0837"/>
    <w:rsid w:val="00EC67E0"/>
    <w:rsid w:val="00EC68A2"/>
    <w:rsid w:val="00ED1739"/>
    <w:rsid w:val="00ED5515"/>
    <w:rsid w:val="00ED55E7"/>
    <w:rsid w:val="00EF1C61"/>
    <w:rsid w:val="00EF688C"/>
    <w:rsid w:val="00EF7ADB"/>
    <w:rsid w:val="00EF7F04"/>
    <w:rsid w:val="00F107C7"/>
    <w:rsid w:val="00F179D5"/>
    <w:rsid w:val="00F23951"/>
    <w:rsid w:val="00F263BA"/>
    <w:rsid w:val="00F27CB1"/>
    <w:rsid w:val="00F328F2"/>
    <w:rsid w:val="00F34BC4"/>
    <w:rsid w:val="00F44EBD"/>
    <w:rsid w:val="00F5209B"/>
    <w:rsid w:val="00F52D0E"/>
    <w:rsid w:val="00F52E52"/>
    <w:rsid w:val="00F56FAB"/>
    <w:rsid w:val="00F57682"/>
    <w:rsid w:val="00F63B6C"/>
    <w:rsid w:val="00F82039"/>
    <w:rsid w:val="00F82077"/>
    <w:rsid w:val="00F94A63"/>
    <w:rsid w:val="00FA0E45"/>
    <w:rsid w:val="00FA2F96"/>
    <w:rsid w:val="00FA4C21"/>
    <w:rsid w:val="00FA5AB4"/>
    <w:rsid w:val="00FA7740"/>
    <w:rsid w:val="00FB41A7"/>
    <w:rsid w:val="00FB42E9"/>
    <w:rsid w:val="00FC1BF7"/>
    <w:rsid w:val="00FC1D2F"/>
    <w:rsid w:val="00FE37B3"/>
    <w:rsid w:val="00FE5216"/>
    <w:rsid w:val="00FE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22964A-C391-4D7A-8704-75D80D61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8ED"/>
    <w:rPr>
      <w:sz w:val="24"/>
      <w:szCs w:val="24"/>
    </w:rPr>
  </w:style>
  <w:style w:type="paragraph" w:styleId="Heading1">
    <w:name w:val="heading 1"/>
    <w:basedOn w:val="Normal"/>
    <w:next w:val="Normal"/>
    <w:qFormat/>
    <w:rsid w:val="00685743"/>
    <w:pPr>
      <w:keepNext/>
      <w:widowControl w:val="0"/>
      <w:spacing w:line="0" w:lineRule="atLeast"/>
      <w:jc w:val="center"/>
      <w:outlineLvl w:val="0"/>
    </w:pPr>
    <w:rPr>
      <w:b/>
      <w:sz w:val="28"/>
      <w:szCs w:val="20"/>
    </w:rPr>
  </w:style>
  <w:style w:type="paragraph" w:styleId="Heading2">
    <w:name w:val="heading 2"/>
    <w:basedOn w:val="Normal"/>
    <w:next w:val="Normal"/>
    <w:qFormat/>
    <w:rsid w:val="00331B6D"/>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331B6D"/>
    <w:pPr>
      <w:keepNext/>
      <w:spacing w:before="240" w:after="60"/>
      <w:outlineLvl w:val="2"/>
    </w:pPr>
    <w:rPr>
      <w:rFonts w:ascii="Arial" w:hAnsi="Arial" w:cs="Arial"/>
      <w:b/>
      <w:bCs/>
      <w:sz w:val="26"/>
      <w:szCs w:val="26"/>
    </w:rPr>
  </w:style>
  <w:style w:type="paragraph" w:styleId="Heading4">
    <w:name w:val="heading 4"/>
    <w:basedOn w:val="Normal"/>
    <w:next w:val="Normal"/>
    <w:qFormat/>
    <w:rsid w:val="00331B6D"/>
    <w:pPr>
      <w:keepNext/>
      <w:jc w:val="center"/>
      <w:outlineLvl w:val="3"/>
    </w:pPr>
    <w:rPr>
      <w:b/>
      <w:bCs/>
      <w:u w:val="single"/>
    </w:rPr>
  </w:style>
  <w:style w:type="paragraph" w:styleId="Heading5">
    <w:name w:val="heading 5"/>
    <w:basedOn w:val="Normal"/>
    <w:next w:val="Normal"/>
    <w:qFormat/>
    <w:rsid w:val="00331B6D"/>
    <w:pPr>
      <w:keepNext/>
      <w:jc w:val="center"/>
      <w:outlineLvl w:val="4"/>
    </w:pPr>
    <w:rPr>
      <w:b/>
      <w:color w:val="FF0000"/>
      <w:sz w:val="28"/>
      <w:szCs w:val="28"/>
    </w:rPr>
  </w:style>
  <w:style w:type="paragraph" w:styleId="Heading6">
    <w:name w:val="heading 6"/>
    <w:basedOn w:val="Normal"/>
    <w:next w:val="Normal"/>
    <w:qFormat/>
    <w:rsid w:val="00331B6D"/>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B6D"/>
    <w:pPr>
      <w:tabs>
        <w:tab w:val="center" w:pos="4320"/>
        <w:tab w:val="right" w:pos="8640"/>
      </w:tabs>
    </w:pPr>
  </w:style>
  <w:style w:type="paragraph" w:styleId="Footer">
    <w:name w:val="footer"/>
    <w:basedOn w:val="Normal"/>
    <w:rsid w:val="00331B6D"/>
    <w:pPr>
      <w:tabs>
        <w:tab w:val="center" w:pos="4320"/>
        <w:tab w:val="right" w:pos="8640"/>
      </w:tabs>
    </w:pPr>
  </w:style>
  <w:style w:type="paragraph" w:styleId="BodyTextIndent">
    <w:name w:val="Body Text Indent"/>
    <w:basedOn w:val="Normal"/>
    <w:rsid w:val="00331B6D"/>
    <w:pPr>
      <w:ind w:left="374"/>
    </w:pPr>
  </w:style>
  <w:style w:type="paragraph" w:styleId="Title">
    <w:name w:val="Title"/>
    <w:basedOn w:val="Normal"/>
    <w:qFormat/>
    <w:rsid w:val="00331B6D"/>
    <w:pPr>
      <w:jc w:val="center"/>
    </w:pPr>
    <w:rPr>
      <w:b/>
      <w:sz w:val="28"/>
      <w:szCs w:val="20"/>
    </w:rPr>
  </w:style>
  <w:style w:type="character" w:styleId="Hyperlink">
    <w:name w:val="Hyperlink"/>
    <w:basedOn w:val="DefaultParagraphFont"/>
    <w:uiPriority w:val="99"/>
    <w:rsid w:val="00331B6D"/>
    <w:rPr>
      <w:color w:val="0000FF"/>
      <w:u w:val="single"/>
    </w:rPr>
  </w:style>
  <w:style w:type="paragraph" w:customStyle="1" w:styleId="HeadingA">
    <w:name w:val="HeadingA"/>
    <w:basedOn w:val="Normal"/>
    <w:rsid w:val="00331B6D"/>
    <w:pPr>
      <w:jc w:val="center"/>
    </w:pPr>
    <w:rPr>
      <w:b/>
      <w:smallCaps/>
      <w:sz w:val="26"/>
    </w:rPr>
  </w:style>
  <w:style w:type="paragraph" w:customStyle="1" w:styleId="HeadingBCharChar">
    <w:name w:val="HeadingB Char Char"/>
    <w:basedOn w:val="Normal"/>
    <w:rsid w:val="00331B6D"/>
    <w:pPr>
      <w:ind w:left="360" w:hanging="360"/>
      <w:jc w:val="both"/>
    </w:pPr>
    <w:rPr>
      <w:b/>
    </w:rPr>
  </w:style>
  <w:style w:type="character" w:customStyle="1" w:styleId="HeadingBCharCharChar">
    <w:name w:val="HeadingB Char Char Char"/>
    <w:basedOn w:val="DefaultParagraphFont"/>
    <w:rsid w:val="00331B6D"/>
    <w:rPr>
      <w:b/>
      <w:sz w:val="24"/>
      <w:szCs w:val="24"/>
      <w:lang w:val="en-US" w:eastAsia="en-US" w:bidi="ar-SA"/>
    </w:rPr>
  </w:style>
  <w:style w:type="paragraph" w:customStyle="1" w:styleId="HeadingC">
    <w:name w:val="HeadingC"/>
    <w:basedOn w:val="Normal"/>
    <w:rsid w:val="00331B6D"/>
    <w:pPr>
      <w:spacing w:before="240"/>
    </w:pPr>
    <w:rPr>
      <w:b/>
      <w:u w:val="single"/>
    </w:rPr>
  </w:style>
  <w:style w:type="paragraph" w:styleId="TOC1">
    <w:name w:val="toc 1"/>
    <w:basedOn w:val="Normal"/>
    <w:next w:val="Normal"/>
    <w:autoRedefine/>
    <w:uiPriority w:val="39"/>
    <w:rsid w:val="00331B6D"/>
    <w:pPr>
      <w:spacing w:before="120"/>
    </w:pPr>
    <w:rPr>
      <w:b/>
      <w:bCs/>
      <w:i/>
      <w:iCs/>
    </w:rPr>
  </w:style>
  <w:style w:type="paragraph" w:styleId="TOC2">
    <w:name w:val="toc 2"/>
    <w:basedOn w:val="Normal"/>
    <w:next w:val="Normal"/>
    <w:autoRedefine/>
    <w:semiHidden/>
    <w:rsid w:val="00331B6D"/>
    <w:pPr>
      <w:spacing w:before="120"/>
      <w:ind w:left="240"/>
    </w:pPr>
    <w:rPr>
      <w:b/>
      <w:bCs/>
      <w:sz w:val="22"/>
      <w:szCs w:val="22"/>
    </w:rPr>
  </w:style>
  <w:style w:type="paragraph" w:styleId="TOC3">
    <w:name w:val="toc 3"/>
    <w:basedOn w:val="Normal"/>
    <w:next w:val="Normal"/>
    <w:autoRedefine/>
    <w:uiPriority w:val="39"/>
    <w:rsid w:val="00331B6D"/>
    <w:pPr>
      <w:ind w:left="480"/>
    </w:pPr>
    <w:rPr>
      <w:sz w:val="20"/>
      <w:szCs w:val="20"/>
    </w:rPr>
  </w:style>
  <w:style w:type="paragraph" w:styleId="TOC4">
    <w:name w:val="toc 4"/>
    <w:basedOn w:val="Normal"/>
    <w:next w:val="Normal"/>
    <w:autoRedefine/>
    <w:semiHidden/>
    <w:rsid w:val="00331B6D"/>
    <w:pPr>
      <w:ind w:left="720"/>
    </w:pPr>
    <w:rPr>
      <w:sz w:val="20"/>
      <w:szCs w:val="20"/>
    </w:rPr>
  </w:style>
  <w:style w:type="paragraph" w:styleId="TOC5">
    <w:name w:val="toc 5"/>
    <w:basedOn w:val="Normal"/>
    <w:next w:val="Normal"/>
    <w:autoRedefine/>
    <w:semiHidden/>
    <w:rsid w:val="00331B6D"/>
    <w:pPr>
      <w:ind w:left="960"/>
    </w:pPr>
    <w:rPr>
      <w:sz w:val="20"/>
      <w:szCs w:val="20"/>
    </w:rPr>
  </w:style>
  <w:style w:type="paragraph" w:styleId="TOC6">
    <w:name w:val="toc 6"/>
    <w:basedOn w:val="Normal"/>
    <w:next w:val="Normal"/>
    <w:autoRedefine/>
    <w:semiHidden/>
    <w:rsid w:val="00331B6D"/>
    <w:pPr>
      <w:ind w:left="1200"/>
    </w:pPr>
    <w:rPr>
      <w:sz w:val="20"/>
      <w:szCs w:val="20"/>
    </w:rPr>
  </w:style>
  <w:style w:type="paragraph" w:styleId="TOC7">
    <w:name w:val="toc 7"/>
    <w:basedOn w:val="Normal"/>
    <w:next w:val="Normal"/>
    <w:autoRedefine/>
    <w:semiHidden/>
    <w:rsid w:val="00331B6D"/>
    <w:pPr>
      <w:ind w:left="1440"/>
    </w:pPr>
    <w:rPr>
      <w:sz w:val="20"/>
      <w:szCs w:val="20"/>
    </w:rPr>
  </w:style>
  <w:style w:type="paragraph" w:styleId="TOC8">
    <w:name w:val="toc 8"/>
    <w:basedOn w:val="Normal"/>
    <w:next w:val="Normal"/>
    <w:autoRedefine/>
    <w:semiHidden/>
    <w:rsid w:val="00331B6D"/>
    <w:pPr>
      <w:ind w:left="1680"/>
    </w:pPr>
    <w:rPr>
      <w:sz w:val="20"/>
      <w:szCs w:val="20"/>
    </w:rPr>
  </w:style>
  <w:style w:type="paragraph" w:styleId="TOC9">
    <w:name w:val="toc 9"/>
    <w:basedOn w:val="Normal"/>
    <w:next w:val="Normal"/>
    <w:autoRedefine/>
    <w:semiHidden/>
    <w:rsid w:val="00331B6D"/>
    <w:pPr>
      <w:ind w:left="1920"/>
    </w:pPr>
    <w:rPr>
      <w:sz w:val="20"/>
      <w:szCs w:val="20"/>
    </w:rPr>
  </w:style>
  <w:style w:type="paragraph" w:customStyle="1" w:styleId="HeadingD">
    <w:name w:val="HeadingD"/>
    <w:basedOn w:val="Normal"/>
    <w:rsid w:val="00331B6D"/>
    <w:pPr>
      <w:numPr>
        <w:numId w:val="1"/>
      </w:numPr>
      <w:tabs>
        <w:tab w:val="left" w:pos="720"/>
      </w:tabs>
      <w:ind w:left="720" w:right="576"/>
      <w:jc w:val="both"/>
    </w:pPr>
    <w:rPr>
      <w:u w:val="single"/>
    </w:rPr>
  </w:style>
  <w:style w:type="character" w:customStyle="1" w:styleId="HeadingDChar">
    <w:name w:val="HeadingD Char"/>
    <w:basedOn w:val="DefaultParagraphFont"/>
    <w:rsid w:val="00331B6D"/>
    <w:rPr>
      <w:sz w:val="24"/>
      <w:szCs w:val="24"/>
      <w:u w:val="single"/>
      <w:lang w:val="en-US" w:eastAsia="en-US" w:bidi="ar-SA"/>
    </w:rPr>
  </w:style>
  <w:style w:type="paragraph" w:customStyle="1" w:styleId="HeadingE">
    <w:name w:val="HeadingE"/>
    <w:basedOn w:val="HeadingD"/>
    <w:rsid w:val="00331B6D"/>
    <w:pPr>
      <w:numPr>
        <w:numId w:val="0"/>
      </w:numPr>
      <w:spacing w:before="240"/>
    </w:pPr>
    <w:rPr>
      <w:b/>
    </w:rPr>
  </w:style>
  <w:style w:type="paragraph" w:customStyle="1" w:styleId="HeadingF">
    <w:name w:val="HeadingF"/>
    <w:basedOn w:val="HeadingA"/>
    <w:autoRedefine/>
    <w:rsid w:val="00331B6D"/>
    <w:rPr>
      <w:sz w:val="24"/>
    </w:rPr>
  </w:style>
  <w:style w:type="paragraph" w:styleId="BodyTextIndent2">
    <w:name w:val="Body Text Indent 2"/>
    <w:basedOn w:val="Normal"/>
    <w:rsid w:val="00331B6D"/>
    <w:pPr>
      <w:tabs>
        <w:tab w:val="left" w:pos="360"/>
      </w:tabs>
      <w:ind w:left="360" w:firstLine="14"/>
      <w:jc w:val="both"/>
    </w:pPr>
  </w:style>
  <w:style w:type="paragraph" w:styleId="BlockText">
    <w:name w:val="Block Text"/>
    <w:basedOn w:val="Normal"/>
    <w:rsid w:val="00331B6D"/>
    <w:pPr>
      <w:tabs>
        <w:tab w:val="left" w:pos="720"/>
      </w:tabs>
      <w:ind w:left="360" w:right="25"/>
      <w:jc w:val="both"/>
    </w:pPr>
  </w:style>
  <w:style w:type="paragraph" w:styleId="BodyText">
    <w:name w:val="Body Text"/>
    <w:basedOn w:val="Normal"/>
    <w:rsid w:val="00331B6D"/>
    <w:rPr>
      <w:b/>
      <w:color w:val="3366FF"/>
    </w:rPr>
  </w:style>
  <w:style w:type="paragraph" w:styleId="BodyText2">
    <w:name w:val="Body Text 2"/>
    <w:basedOn w:val="Normal"/>
    <w:link w:val="BodyText2Char"/>
    <w:rsid w:val="00331B6D"/>
    <w:pPr>
      <w:spacing w:before="240"/>
    </w:pPr>
    <w:rPr>
      <w:color w:val="0000FF"/>
    </w:rPr>
  </w:style>
  <w:style w:type="paragraph" w:styleId="BodyText3">
    <w:name w:val="Body Text 3"/>
    <w:basedOn w:val="Normal"/>
    <w:link w:val="BodyText3Char"/>
    <w:rsid w:val="00331B6D"/>
    <w:pPr>
      <w:jc w:val="both"/>
    </w:pPr>
    <w:rPr>
      <w:bCs/>
    </w:rPr>
  </w:style>
  <w:style w:type="paragraph" w:styleId="BodyTextIndent3">
    <w:name w:val="Body Text Indent 3"/>
    <w:basedOn w:val="Normal"/>
    <w:rsid w:val="00331B6D"/>
    <w:pPr>
      <w:ind w:left="360" w:hanging="360"/>
      <w:jc w:val="both"/>
    </w:pPr>
    <w:rPr>
      <w:bCs/>
    </w:rPr>
  </w:style>
  <w:style w:type="paragraph" w:customStyle="1" w:styleId="levnl11">
    <w:name w:val="_levnl11"/>
    <w:basedOn w:val="Normal"/>
    <w:rsid w:val="00331B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basedOn w:val="DefaultParagraphFont"/>
    <w:semiHidden/>
    <w:rsid w:val="00907EBE"/>
    <w:rPr>
      <w:rFonts w:ascii="Arial" w:hAnsi="Arial" w:cs="Arial"/>
      <w:color w:val="auto"/>
      <w:sz w:val="20"/>
      <w:szCs w:val="20"/>
    </w:rPr>
  </w:style>
  <w:style w:type="character" w:customStyle="1" w:styleId="BodyText2Char">
    <w:name w:val="Body Text 2 Char"/>
    <w:basedOn w:val="DefaultParagraphFont"/>
    <w:link w:val="BodyText2"/>
    <w:rsid w:val="0018788F"/>
    <w:rPr>
      <w:color w:val="0000FF"/>
      <w:sz w:val="24"/>
      <w:szCs w:val="24"/>
    </w:rPr>
  </w:style>
  <w:style w:type="table" w:styleId="TableGrid">
    <w:name w:val="Table Grid"/>
    <w:basedOn w:val="TableNormal"/>
    <w:rsid w:val="00ED55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26A13"/>
    <w:pPr>
      <w:ind w:left="720"/>
      <w:contextualSpacing/>
    </w:pPr>
  </w:style>
  <w:style w:type="character" w:customStyle="1" w:styleId="BodyText3Char">
    <w:name w:val="Body Text 3 Char"/>
    <w:basedOn w:val="DefaultParagraphFont"/>
    <w:link w:val="BodyText3"/>
    <w:rsid w:val="00B92516"/>
    <w:rPr>
      <w:bCs/>
      <w:sz w:val="24"/>
      <w:szCs w:val="24"/>
    </w:rPr>
  </w:style>
  <w:style w:type="paragraph" w:styleId="NormalWeb">
    <w:name w:val="Normal (Web)"/>
    <w:basedOn w:val="Normal"/>
    <w:uiPriority w:val="99"/>
    <w:unhideWhenUsed/>
    <w:rsid w:val="00C907A3"/>
    <w:pPr>
      <w:spacing w:before="100" w:beforeAutospacing="1" w:after="100" w:afterAutospacing="1"/>
    </w:pPr>
  </w:style>
  <w:style w:type="character" w:styleId="Strong">
    <w:name w:val="Strong"/>
    <w:basedOn w:val="DefaultParagraphFont"/>
    <w:uiPriority w:val="22"/>
    <w:qFormat/>
    <w:rsid w:val="00C907A3"/>
    <w:rPr>
      <w:b/>
      <w:bCs/>
    </w:rPr>
  </w:style>
  <w:style w:type="paragraph" w:styleId="BalloonText">
    <w:name w:val="Balloon Text"/>
    <w:basedOn w:val="Normal"/>
    <w:link w:val="BalloonTextChar"/>
    <w:semiHidden/>
    <w:unhideWhenUsed/>
    <w:rsid w:val="002E4498"/>
    <w:rPr>
      <w:rFonts w:ascii="Segoe UI" w:hAnsi="Segoe UI" w:cs="Segoe UI"/>
      <w:sz w:val="18"/>
      <w:szCs w:val="18"/>
    </w:rPr>
  </w:style>
  <w:style w:type="character" w:customStyle="1" w:styleId="BalloonTextChar">
    <w:name w:val="Balloon Text Char"/>
    <w:basedOn w:val="DefaultParagraphFont"/>
    <w:link w:val="BalloonText"/>
    <w:semiHidden/>
    <w:rsid w:val="002E4498"/>
    <w:rPr>
      <w:rFonts w:ascii="Segoe UI" w:hAnsi="Segoe UI" w:cs="Segoe UI"/>
      <w:sz w:val="18"/>
      <w:szCs w:val="18"/>
    </w:rPr>
  </w:style>
  <w:style w:type="character" w:customStyle="1" w:styleId="il">
    <w:name w:val="il"/>
    <w:basedOn w:val="DefaultParagraphFont"/>
    <w:rsid w:val="00E736F1"/>
  </w:style>
  <w:style w:type="paragraph" w:styleId="TOCHeading">
    <w:name w:val="TOC Heading"/>
    <w:basedOn w:val="Heading1"/>
    <w:next w:val="Normal"/>
    <w:uiPriority w:val="39"/>
    <w:unhideWhenUsed/>
    <w:qFormat/>
    <w:rsid w:val="00850DE6"/>
    <w:pPr>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101">
      <w:bodyDiv w:val="1"/>
      <w:marLeft w:val="0"/>
      <w:marRight w:val="0"/>
      <w:marTop w:val="0"/>
      <w:marBottom w:val="0"/>
      <w:divBdr>
        <w:top w:val="none" w:sz="0" w:space="0" w:color="auto"/>
        <w:left w:val="none" w:sz="0" w:space="0" w:color="auto"/>
        <w:bottom w:val="none" w:sz="0" w:space="0" w:color="auto"/>
        <w:right w:val="none" w:sz="0" w:space="0" w:color="auto"/>
      </w:divBdr>
    </w:div>
    <w:div w:id="653070355">
      <w:bodyDiv w:val="1"/>
      <w:marLeft w:val="0"/>
      <w:marRight w:val="0"/>
      <w:marTop w:val="0"/>
      <w:marBottom w:val="0"/>
      <w:divBdr>
        <w:top w:val="none" w:sz="0" w:space="0" w:color="auto"/>
        <w:left w:val="none" w:sz="0" w:space="0" w:color="auto"/>
        <w:bottom w:val="none" w:sz="0" w:space="0" w:color="auto"/>
        <w:right w:val="none" w:sz="0" w:space="0" w:color="auto"/>
      </w:divBdr>
    </w:div>
    <w:div w:id="699666547">
      <w:bodyDiv w:val="1"/>
      <w:marLeft w:val="0"/>
      <w:marRight w:val="0"/>
      <w:marTop w:val="0"/>
      <w:marBottom w:val="0"/>
      <w:divBdr>
        <w:top w:val="none" w:sz="0" w:space="0" w:color="auto"/>
        <w:left w:val="none" w:sz="0" w:space="0" w:color="auto"/>
        <w:bottom w:val="none" w:sz="0" w:space="0" w:color="auto"/>
        <w:right w:val="none" w:sz="0" w:space="0" w:color="auto"/>
      </w:divBdr>
    </w:div>
    <w:div w:id="756176390">
      <w:bodyDiv w:val="1"/>
      <w:marLeft w:val="0"/>
      <w:marRight w:val="0"/>
      <w:marTop w:val="0"/>
      <w:marBottom w:val="0"/>
      <w:divBdr>
        <w:top w:val="none" w:sz="0" w:space="0" w:color="auto"/>
        <w:left w:val="none" w:sz="0" w:space="0" w:color="auto"/>
        <w:bottom w:val="none" w:sz="0" w:space="0" w:color="auto"/>
        <w:right w:val="none" w:sz="0" w:space="0" w:color="auto"/>
      </w:divBdr>
    </w:div>
    <w:div w:id="885797082">
      <w:bodyDiv w:val="1"/>
      <w:marLeft w:val="0"/>
      <w:marRight w:val="0"/>
      <w:marTop w:val="0"/>
      <w:marBottom w:val="0"/>
      <w:divBdr>
        <w:top w:val="none" w:sz="0" w:space="0" w:color="auto"/>
        <w:left w:val="none" w:sz="0" w:space="0" w:color="auto"/>
        <w:bottom w:val="none" w:sz="0" w:space="0" w:color="auto"/>
        <w:right w:val="none" w:sz="0" w:space="0" w:color="auto"/>
      </w:divBdr>
    </w:div>
    <w:div w:id="912667156">
      <w:bodyDiv w:val="1"/>
      <w:marLeft w:val="0"/>
      <w:marRight w:val="0"/>
      <w:marTop w:val="0"/>
      <w:marBottom w:val="0"/>
      <w:divBdr>
        <w:top w:val="none" w:sz="0" w:space="0" w:color="auto"/>
        <w:left w:val="none" w:sz="0" w:space="0" w:color="auto"/>
        <w:bottom w:val="none" w:sz="0" w:space="0" w:color="auto"/>
        <w:right w:val="none" w:sz="0" w:space="0" w:color="auto"/>
      </w:divBdr>
    </w:div>
    <w:div w:id="980042943">
      <w:bodyDiv w:val="1"/>
      <w:marLeft w:val="0"/>
      <w:marRight w:val="0"/>
      <w:marTop w:val="0"/>
      <w:marBottom w:val="0"/>
      <w:divBdr>
        <w:top w:val="none" w:sz="0" w:space="0" w:color="auto"/>
        <w:left w:val="none" w:sz="0" w:space="0" w:color="auto"/>
        <w:bottom w:val="none" w:sz="0" w:space="0" w:color="auto"/>
        <w:right w:val="none" w:sz="0" w:space="0" w:color="auto"/>
      </w:divBdr>
    </w:div>
    <w:div w:id="1021584895">
      <w:bodyDiv w:val="1"/>
      <w:marLeft w:val="0"/>
      <w:marRight w:val="0"/>
      <w:marTop w:val="0"/>
      <w:marBottom w:val="0"/>
      <w:divBdr>
        <w:top w:val="none" w:sz="0" w:space="0" w:color="auto"/>
        <w:left w:val="none" w:sz="0" w:space="0" w:color="auto"/>
        <w:bottom w:val="none" w:sz="0" w:space="0" w:color="auto"/>
        <w:right w:val="none" w:sz="0" w:space="0" w:color="auto"/>
      </w:divBdr>
    </w:div>
    <w:div w:id="1083141108">
      <w:bodyDiv w:val="1"/>
      <w:marLeft w:val="0"/>
      <w:marRight w:val="0"/>
      <w:marTop w:val="0"/>
      <w:marBottom w:val="0"/>
      <w:divBdr>
        <w:top w:val="none" w:sz="0" w:space="0" w:color="auto"/>
        <w:left w:val="none" w:sz="0" w:space="0" w:color="auto"/>
        <w:bottom w:val="none" w:sz="0" w:space="0" w:color="auto"/>
        <w:right w:val="none" w:sz="0" w:space="0" w:color="auto"/>
      </w:divBdr>
    </w:div>
    <w:div w:id="1633438112">
      <w:bodyDiv w:val="1"/>
      <w:marLeft w:val="0"/>
      <w:marRight w:val="0"/>
      <w:marTop w:val="0"/>
      <w:marBottom w:val="0"/>
      <w:divBdr>
        <w:top w:val="none" w:sz="0" w:space="0" w:color="auto"/>
        <w:left w:val="none" w:sz="0" w:space="0" w:color="auto"/>
        <w:bottom w:val="none" w:sz="0" w:space="0" w:color="auto"/>
        <w:right w:val="none" w:sz="0" w:space="0" w:color="auto"/>
      </w:divBdr>
    </w:div>
    <w:div w:id="1660307718">
      <w:bodyDiv w:val="1"/>
      <w:marLeft w:val="0"/>
      <w:marRight w:val="0"/>
      <w:marTop w:val="0"/>
      <w:marBottom w:val="0"/>
      <w:divBdr>
        <w:top w:val="none" w:sz="0" w:space="0" w:color="auto"/>
        <w:left w:val="none" w:sz="0" w:space="0" w:color="auto"/>
        <w:bottom w:val="none" w:sz="0" w:space="0" w:color="auto"/>
        <w:right w:val="none" w:sz="0" w:space="0" w:color="auto"/>
      </w:divBdr>
    </w:div>
    <w:div w:id="1718354850">
      <w:bodyDiv w:val="1"/>
      <w:marLeft w:val="0"/>
      <w:marRight w:val="0"/>
      <w:marTop w:val="0"/>
      <w:marBottom w:val="0"/>
      <w:divBdr>
        <w:top w:val="none" w:sz="0" w:space="0" w:color="auto"/>
        <w:left w:val="none" w:sz="0" w:space="0" w:color="auto"/>
        <w:bottom w:val="none" w:sz="0" w:space="0" w:color="auto"/>
        <w:right w:val="none" w:sz="0" w:space="0" w:color="auto"/>
      </w:divBdr>
    </w:div>
    <w:div w:id="1730036467">
      <w:bodyDiv w:val="1"/>
      <w:marLeft w:val="0"/>
      <w:marRight w:val="0"/>
      <w:marTop w:val="0"/>
      <w:marBottom w:val="0"/>
      <w:divBdr>
        <w:top w:val="none" w:sz="0" w:space="0" w:color="auto"/>
        <w:left w:val="none" w:sz="0" w:space="0" w:color="auto"/>
        <w:bottom w:val="none" w:sz="0" w:space="0" w:color="auto"/>
        <w:right w:val="none" w:sz="0" w:space="0" w:color="auto"/>
      </w:divBdr>
    </w:div>
    <w:div w:id="1803234299">
      <w:bodyDiv w:val="1"/>
      <w:marLeft w:val="0"/>
      <w:marRight w:val="0"/>
      <w:marTop w:val="0"/>
      <w:marBottom w:val="0"/>
      <w:divBdr>
        <w:top w:val="none" w:sz="0" w:space="0" w:color="auto"/>
        <w:left w:val="none" w:sz="0" w:space="0" w:color="auto"/>
        <w:bottom w:val="none" w:sz="0" w:space="0" w:color="auto"/>
        <w:right w:val="none" w:sz="0" w:space="0" w:color="auto"/>
      </w:divBdr>
    </w:div>
    <w:div w:id="18272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uaa.alaska.edu/courseleaf/courseleaf.cgi?page=/programadmin/215/index.html&amp;step=editrecord&amp;id=215&amp;_=14975488911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59C1-EAEB-4448-BF96-F3CEE904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4665</Words>
  <Characters>26596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31199</CharactersWithSpaces>
  <SharedDoc>false</SharedDoc>
  <HLinks>
    <vt:vector size="198" baseType="variant">
      <vt:variant>
        <vt:i4>1179706</vt:i4>
      </vt:variant>
      <vt:variant>
        <vt:i4>194</vt:i4>
      </vt:variant>
      <vt:variant>
        <vt:i4>0</vt:i4>
      </vt:variant>
      <vt:variant>
        <vt:i4>5</vt:i4>
      </vt:variant>
      <vt:variant>
        <vt:lpwstr/>
      </vt:variant>
      <vt:variant>
        <vt:lpwstr>_Toc232426844</vt:lpwstr>
      </vt:variant>
      <vt:variant>
        <vt:i4>1179706</vt:i4>
      </vt:variant>
      <vt:variant>
        <vt:i4>188</vt:i4>
      </vt:variant>
      <vt:variant>
        <vt:i4>0</vt:i4>
      </vt:variant>
      <vt:variant>
        <vt:i4>5</vt:i4>
      </vt:variant>
      <vt:variant>
        <vt:lpwstr/>
      </vt:variant>
      <vt:variant>
        <vt:lpwstr>_Toc232426843</vt:lpwstr>
      </vt:variant>
      <vt:variant>
        <vt:i4>1179706</vt:i4>
      </vt:variant>
      <vt:variant>
        <vt:i4>182</vt:i4>
      </vt:variant>
      <vt:variant>
        <vt:i4>0</vt:i4>
      </vt:variant>
      <vt:variant>
        <vt:i4>5</vt:i4>
      </vt:variant>
      <vt:variant>
        <vt:lpwstr/>
      </vt:variant>
      <vt:variant>
        <vt:lpwstr>_Toc232426842</vt:lpwstr>
      </vt:variant>
      <vt:variant>
        <vt:i4>1179706</vt:i4>
      </vt:variant>
      <vt:variant>
        <vt:i4>176</vt:i4>
      </vt:variant>
      <vt:variant>
        <vt:i4>0</vt:i4>
      </vt:variant>
      <vt:variant>
        <vt:i4>5</vt:i4>
      </vt:variant>
      <vt:variant>
        <vt:lpwstr/>
      </vt:variant>
      <vt:variant>
        <vt:lpwstr>_Toc232426841</vt:lpwstr>
      </vt:variant>
      <vt:variant>
        <vt:i4>1179706</vt:i4>
      </vt:variant>
      <vt:variant>
        <vt:i4>170</vt:i4>
      </vt:variant>
      <vt:variant>
        <vt:i4>0</vt:i4>
      </vt:variant>
      <vt:variant>
        <vt:i4>5</vt:i4>
      </vt:variant>
      <vt:variant>
        <vt:lpwstr/>
      </vt:variant>
      <vt:variant>
        <vt:lpwstr>_Toc232426840</vt:lpwstr>
      </vt:variant>
      <vt:variant>
        <vt:i4>1376314</vt:i4>
      </vt:variant>
      <vt:variant>
        <vt:i4>164</vt:i4>
      </vt:variant>
      <vt:variant>
        <vt:i4>0</vt:i4>
      </vt:variant>
      <vt:variant>
        <vt:i4>5</vt:i4>
      </vt:variant>
      <vt:variant>
        <vt:lpwstr/>
      </vt:variant>
      <vt:variant>
        <vt:lpwstr>_Toc232426839</vt:lpwstr>
      </vt:variant>
      <vt:variant>
        <vt:i4>1376314</vt:i4>
      </vt:variant>
      <vt:variant>
        <vt:i4>158</vt:i4>
      </vt:variant>
      <vt:variant>
        <vt:i4>0</vt:i4>
      </vt:variant>
      <vt:variant>
        <vt:i4>5</vt:i4>
      </vt:variant>
      <vt:variant>
        <vt:lpwstr/>
      </vt:variant>
      <vt:variant>
        <vt:lpwstr>_Toc232426838</vt:lpwstr>
      </vt:variant>
      <vt:variant>
        <vt:i4>1376314</vt:i4>
      </vt:variant>
      <vt:variant>
        <vt:i4>152</vt:i4>
      </vt:variant>
      <vt:variant>
        <vt:i4>0</vt:i4>
      </vt:variant>
      <vt:variant>
        <vt:i4>5</vt:i4>
      </vt:variant>
      <vt:variant>
        <vt:lpwstr/>
      </vt:variant>
      <vt:variant>
        <vt:lpwstr>_Toc232426837</vt:lpwstr>
      </vt:variant>
      <vt:variant>
        <vt:i4>1376314</vt:i4>
      </vt:variant>
      <vt:variant>
        <vt:i4>146</vt:i4>
      </vt:variant>
      <vt:variant>
        <vt:i4>0</vt:i4>
      </vt:variant>
      <vt:variant>
        <vt:i4>5</vt:i4>
      </vt:variant>
      <vt:variant>
        <vt:lpwstr/>
      </vt:variant>
      <vt:variant>
        <vt:lpwstr>_Toc232426836</vt:lpwstr>
      </vt:variant>
      <vt:variant>
        <vt:i4>1376314</vt:i4>
      </vt:variant>
      <vt:variant>
        <vt:i4>140</vt:i4>
      </vt:variant>
      <vt:variant>
        <vt:i4>0</vt:i4>
      </vt:variant>
      <vt:variant>
        <vt:i4>5</vt:i4>
      </vt:variant>
      <vt:variant>
        <vt:lpwstr/>
      </vt:variant>
      <vt:variant>
        <vt:lpwstr>_Toc232426835</vt:lpwstr>
      </vt:variant>
      <vt:variant>
        <vt:i4>1376314</vt:i4>
      </vt:variant>
      <vt:variant>
        <vt:i4>134</vt:i4>
      </vt:variant>
      <vt:variant>
        <vt:i4>0</vt:i4>
      </vt:variant>
      <vt:variant>
        <vt:i4>5</vt:i4>
      </vt:variant>
      <vt:variant>
        <vt:lpwstr/>
      </vt:variant>
      <vt:variant>
        <vt:lpwstr>_Toc232426834</vt:lpwstr>
      </vt:variant>
      <vt:variant>
        <vt:i4>1376314</vt:i4>
      </vt:variant>
      <vt:variant>
        <vt:i4>128</vt:i4>
      </vt:variant>
      <vt:variant>
        <vt:i4>0</vt:i4>
      </vt:variant>
      <vt:variant>
        <vt:i4>5</vt:i4>
      </vt:variant>
      <vt:variant>
        <vt:lpwstr/>
      </vt:variant>
      <vt:variant>
        <vt:lpwstr>_Toc232426833</vt:lpwstr>
      </vt:variant>
      <vt:variant>
        <vt:i4>1376314</vt:i4>
      </vt:variant>
      <vt:variant>
        <vt:i4>122</vt:i4>
      </vt:variant>
      <vt:variant>
        <vt:i4>0</vt:i4>
      </vt:variant>
      <vt:variant>
        <vt:i4>5</vt:i4>
      </vt:variant>
      <vt:variant>
        <vt:lpwstr/>
      </vt:variant>
      <vt:variant>
        <vt:lpwstr>_Toc232426832</vt:lpwstr>
      </vt:variant>
      <vt:variant>
        <vt:i4>1376314</vt:i4>
      </vt:variant>
      <vt:variant>
        <vt:i4>116</vt:i4>
      </vt:variant>
      <vt:variant>
        <vt:i4>0</vt:i4>
      </vt:variant>
      <vt:variant>
        <vt:i4>5</vt:i4>
      </vt:variant>
      <vt:variant>
        <vt:lpwstr/>
      </vt:variant>
      <vt:variant>
        <vt:lpwstr>_Toc232426831</vt:lpwstr>
      </vt:variant>
      <vt:variant>
        <vt:i4>1376314</vt:i4>
      </vt:variant>
      <vt:variant>
        <vt:i4>110</vt:i4>
      </vt:variant>
      <vt:variant>
        <vt:i4>0</vt:i4>
      </vt:variant>
      <vt:variant>
        <vt:i4>5</vt:i4>
      </vt:variant>
      <vt:variant>
        <vt:lpwstr/>
      </vt:variant>
      <vt:variant>
        <vt:lpwstr>_Toc232426830</vt:lpwstr>
      </vt:variant>
      <vt:variant>
        <vt:i4>1310778</vt:i4>
      </vt:variant>
      <vt:variant>
        <vt:i4>104</vt:i4>
      </vt:variant>
      <vt:variant>
        <vt:i4>0</vt:i4>
      </vt:variant>
      <vt:variant>
        <vt:i4>5</vt:i4>
      </vt:variant>
      <vt:variant>
        <vt:lpwstr/>
      </vt:variant>
      <vt:variant>
        <vt:lpwstr>_Toc232426829</vt:lpwstr>
      </vt:variant>
      <vt:variant>
        <vt:i4>1310778</vt:i4>
      </vt:variant>
      <vt:variant>
        <vt:i4>98</vt:i4>
      </vt:variant>
      <vt:variant>
        <vt:i4>0</vt:i4>
      </vt:variant>
      <vt:variant>
        <vt:i4>5</vt:i4>
      </vt:variant>
      <vt:variant>
        <vt:lpwstr/>
      </vt:variant>
      <vt:variant>
        <vt:lpwstr>_Toc232426828</vt:lpwstr>
      </vt:variant>
      <vt:variant>
        <vt:i4>1310778</vt:i4>
      </vt:variant>
      <vt:variant>
        <vt:i4>92</vt:i4>
      </vt:variant>
      <vt:variant>
        <vt:i4>0</vt:i4>
      </vt:variant>
      <vt:variant>
        <vt:i4>5</vt:i4>
      </vt:variant>
      <vt:variant>
        <vt:lpwstr/>
      </vt:variant>
      <vt:variant>
        <vt:lpwstr>_Toc232426827</vt:lpwstr>
      </vt:variant>
      <vt:variant>
        <vt:i4>1310778</vt:i4>
      </vt:variant>
      <vt:variant>
        <vt:i4>86</vt:i4>
      </vt:variant>
      <vt:variant>
        <vt:i4>0</vt:i4>
      </vt:variant>
      <vt:variant>
        <vt:i4>5</vt:i4>
      </vt:variant>
      <vt:variant>
        <vt:lpwstr/>
      </vt:variant>
      <vt:variant>
        <vt:lpwstr>_Toc232426826</vt:lpwstr>
      </vt:variant>
      <vt:variant>
        <vt:i4>1310778</vt:i4>
      </vt:variant>
      <vt:variant>
        <vt:i4>80</vt:i4>
      </vt:variant>
      <vt:variant>
        <vt:i4>0</vt:i4>
      </vt:variant>
      <vt:variant>
        <vt:i4>5</vt:i4>
      </vt:variant>
      <vt:variant>
        <vt:lpwstr/>
      </vt:variant>
      <vt:variant>
        <vt:lpwstr>_Toc232426825</vt:lpwstr>
      </vt:variant>
      <vt:variant>
        <vt:i4>1310778</vt:i4>
      </vt:variant>
      <vt:variant>
        <vt:i4>74</vt:i4>
      </vt:variant>
      <vt:variant>
        <vt:i4>0</vt:i4>
      </vt:variant>
      <vt:variant>
        <vt:i4>5</vt:i4>
      </vt:variant>
      <vt:variant>
        <vt:lpwstr/>
      </vt:variant>
      <vt:variant>
        <vt:lpwstr>_Toc232426824</vt:lpwstr>
      </vt:variant>
      <vt:variant>
        <vt:i4>1310778</vt:i4>
      </vt:variant>
      <vt:variant>
        <vt:i4>68</vt:i4>
      </vt:variant>
      <vt:variant>
        <vt:i4>0</vt:i4>
      </vt:variant>
      <vt:variant>
        <vt:i4>5</vt:i4>
      </vt:variant>
      <vt:variant>
        <vt:lpwstr/>
      </vt:variant>
      <vt:variant>
        <vt:lpwstr>_Toc232426823</vt:lpwstr>
      </vt:variant>
      <vt:variant>
        <vt:i4>1310778</vt:i4>
      </vt:variant>
      <vt:variant>
        <vt:i4>62</vt:i4>
      </vt:variant>
      <vt:variant>
        <vt:i4>0</vt:i4>
      </vt:variant>
      <vt:variant>
        <vt:i4>5</vt:i4>
      </vt:variant>
      <vt:variant>
        <vt:lpwstr/>
      </vt:variant>
      <vt:variant>
        <vt:lpwstr>_Toc232426822</vt:lpwstr>
      </vt:variant>
      <vt:variant>
        <vt:i4>1310778</vt:i4>
      </vt:variant>
      <vt:variant>
        <vt:i4>56</vt:i4>
      </vt:variant>
      <vt:variant>
        <vt:i4>0</vt:i4>
      </vt:variant>
      <vt:variant>
        <vt:i4>5</vt:i4>
      </vt:variant>
      <vt:variant>
        <vt:lpwstr/>
      </vt:variant>
      <vt:variant>
        <vt:lpwstr>_Toc232426821</vt:lpwstr>
      </vt:variant>
      <vt:variant>
        <vt:i4>1310778</vt:i4>
      </vt:variant>
      <vt:variant>
        <vt:i4>50</vt:i4>
      </vt:variant>
      <vt:variant>
        <vt:i4>0</vt:i4>
      </vt:variant>
      <vt:variant>
        <vt:i4>5</vt:i4>
      </vt:variant>
      <vt:variant>
        <vt:lpwstr/>
      </vt:variant>
      <vt:variant>
        <vt:lpwstr>_Toc232426820</vt:lpwstr>
      </vt:variant>
      <vt:variant>
        <vt:i4>1507386</vt:i4>
      </vt:variant>
      <vt:variant>
        <vt:i4>44</vt:i4>
      </vt:variant>
      <vt:variant>
        <vt:i4>0</vt:i4>
      </vt:variant>
      <vt:variant>
        <vt:i4>5</vt:i4>
      </vt:variant>
      <vt:variant>
        <vt:lpwstr/>
      </vt:variant>
      <vt:variant>
        <vt:lpwstr>_Toc232426819</vt:lpwstr>
      </vt:variant>
      <vt:variant>
        <vt:i4>1507386</vt:i4>
      </vt:variant>
      <vt:variant>
        <vt:i4>38</vt:i4>
      </vt:variant>
      <vt:variant>
        <vt:i4>0</vt:i4>
      </vt:variant>
      <vt:variant>
        <vt:i4>5</vt:i4>
      </vt:variant>
      <vt:variant>
        <vt:lpwstr/>
      </vt:variant>
      <vt:variant>
        <vt:lpwstr>_Toc232426818</vt:lpwstr>
      </vt:variant>
      <vt:variant>
        <vt:i4>1507386</vt:i4>
      </vt:variant>
      <vt:variant>
        <vt:i4>32</vt:i4>
      </vt:variant>
      <vt:variant>
        <vt:i4>0</vt:i4>
      </vt:variant>
      <vt:variant>
        <vt:i4>5</vt:i4>
      </vt:variant>
      <vt:variant>
        <vt:lpwstr/>
      </vt:variant>
      <vt:variant>
        <vt:lpwstr>_Toc232426817</vt:lpwstr>
      </vt:variant>
      <vt:variant>
        <vt:i4>1507386</vt:i4>
      </vt:variant>
      <vt:variant>
        <vt:i4>26</vt:i4>
      </vt:variant>
      <vt:variant>
        <vt:i4>0</vt:i4>
      </vt:variant>
      <vt:variant>
        <vt:i4>5</vt:i4>
      </vt:variant>
      <vt:variant>
        <vt:lpwstr/>
      </vt:variant>
      <vt:variant>
        <vt:lpwstr>_Toc232426816</vt:lpwstr>
      </vt:variant>
      <vt:variant>
        <vt:i4>1507386</vt:i4>
      </vt:variant>
      <vt:variant>
        <vt:i4>20</vt:i4>
      </vt:variant>
      <vt:variant>
        <vt:i4>0</vt:i4>
      </vt:variant>
      <vt:variant>
        <vt:i4>5</vt:i4>
      </vt:variant>
      <vt:variant>
        <vt:lpwstr/>
      </vt:variant>
      <vt:variant>
        <vt:lpwstr>_Toc232426815</vt:lpwstr>
      </vt:variant>
      <vt:variant>
        <vt:i4>1507386</vt:i4>
      </vt:variant>
      <vt:variant>
        <vt:i4>14</vt:i4>
      </vt:variant>
      <vt:variant>
        <vt:i4>0</vt:i4>
      </vt:variant>
      <vt:variant>
        <vt:i4>5</vt:i4>
      </vt:variant>
      <vt:variant>
        <vt:lpwstr/>
      </vt:variant>
      <vt:variant>
        <vt:lpwstr>_Toc232426814</vt:lpwstr>
      </vt:variant>
      <vt:variant>
        <vt:i4>1507386</vt:i4>
      </vt:variant>
      <vt:variant>
        <vt:i4>8</vt:i4>
      </vt:variant>
      <vt:variant>
        <vt:i4>0</vt:i4>
      </vt:variant>
      <vt:variant>
        <vt:i4>5</vt:i4>
      </vt:variant>
      <vt:variant>
        <vt:lpwstr/>
      </vt:variant>
      <vt:variant>
        <vt:lpwstr>_Toc232426813</vt:lpwstr>
      </vt:variant>
      <vt:variant>
        <vt:i4>1507386</vt:i4>
      </vt:variant>
      <vt:variant>
        <vt:i4>2</vt:i4>
      </vt:variant>
      <vt:variant>
        <vt:i4>0</vt:i4>
      </vt:variant>
      <vt:variant>
        <vt:i4>5</vt:i4>
      </vt:variant>
      <vt:variant>
        <vt:lpwstr/>
      </vt:variant>
      <vt:variant>
        <vt:lpwstr>_Toc232426812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dc:description/>
  <cp:lastModifiedBy>Joel Condon</cp:lastModifiedBy>
  <cp:revision>5</cp:revision>
  <cp:lastPrinted>2019-04-12T17:44:00Z</cp:lastPrinted>
  <dcterms:created xsi:type="dcterms:W3CDTF">2019-04-24T23:50:00Z</dcterms:created>
  <dcterms:modified xsi:type="dcterms:W3CDTF">2020-05-27T00:13:00Z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1104174810</vt:i4>
  </property>
  <property fmtid="{D5CDD505-2E9C-101B-9397-08002B2CF9AE}" pid="3" name="_EmailSubject">
    <vt:lpwstr>Assessment plan</vt:lpwstr>
  </property>
  <property fmtid="{D5CDD505-2E9C-101B-9397-08002B2CF9AE}" pid="4" name="_AuthorEmail">
    <vt:lpwstr>TMiller@uaa.alaska.edu</vt:lpwstr>
  </property>
  <property fmtid="{D5CDD505-2E9C-101B-9397-08002B2CF9AE}" pid="5" name="_AuthorEmailDisplayName">
    <vt:lpwstr>Tom Miller</vt:lpwstr>
  </property>
  <property fmtid="{D5CDD505-2E9C-101B-9397-08002B2CF9AE}" pid="6" name="_PreviousAdHocReviewCycleID">
    <vt:i4>-1518972928</vt:i4>
  </property>
  <property fmtid="{D5CDD505-2E9C-101B-9397-08002B2CF9AE}" pid="7" name="_ReviewingToolsShownOnce">
    <vt:lpwstr/>
  </property>
</Properties>
</file>