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2C" w:rsidRDefault="00BB742C">
      <w:pPr>
        <w:pStyle w:val="Title"/>
      </w:pPr>
      <w:smartTag w:uri="urn:schemas-microsoft-com:office:smarttags" w:element="PlaceType">
        <w:r>
          <w:t>UNIVERSITY</w:t>
        </w:r>
      </w:smartTag>
      <w:r>
        <w:t xml:space="preserve"> OF </w:t>
      </w:r>
      <w:smartTag w:uri="urn:schemas-microsoft-com:office:smarttags" w:element="PlaceName">
        <w:r>
          <w:t>ALASKA</w:t>
        </w:r>
      </w:smartTag>
      <w:r>
        <w:t xml:space="preserve"> </w:t>
      </w:r>
      <w:smartTag w:uri="urn:schemas-microsoft-com:office:smarttags" w:element="City">
        <w:smartTag w:uri="urn:schemas-microsoft-com:office:smarttags" w:element="place">
          <w:r>
            <w:t>ANCHORAGE</w:t>
          </w:r>
        </w:smartTag>
      </w:smartTag>
    </w:p>
    <w:p w:rsidR="00BB742C" w:rsidRDefault="00BB742C">
      <w:pPr>
        <w:jc w:val="center"/>
        <w:rPr>
          <w:b/>
          <w:sz w:val="24"/>
        </w:rPr>
      </w:pPr>
      <w:r>
        <w:rPr>
          <w:b/>
          <w:sz w:val="24"/>
        </w:rPr>
        <w:t>RECOMMENDATION OF INITIAL APPOINTMENT</w:t>
      </w:r>
    </w:p>
    <w:p w:rsidR="00BB742C" w:rsidRDefault="00BB742C">
      <w:pPr>
        <w:jc w:val="center"/>
        <w:rPr>
          <w:b/>
          <w:sz w:val="24"/>
        </w:rPr>
      </w:pPr>
    </w:p>
    <w:p w:rsidR="00BB742C" w:rsidRDefault="00BB742C">
      <w:pPr>
        <w:jc w:val="center"/>
      </w:pPr>
      <w:r>
        <w:t>(To be completed by hiring authority and accompany initial appointment paperwork)</w:t>
      </w:r>
    </w:p>
    <w:p w:rsidR="00BB742C" w:rsidRDefault="00BB742C">
      <w:pPr>
        <w:jc w:val="center"/>
      </w:pPr>
    </w:p>
    <w:p w:rsidR="00BB742C" w:rsidRDefault="00BB742C">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742C" w:rsidRDefault="00BB742C">
      <w:pPr>
        <w:rPr>
          <w:u w:val="single"/>
        </w:rPr>
      </w:pPr>
    </w:p>
    <w:p w:rsidR="00BB742C" w:rsidRDefault="00BB742C">
      <w:pPr>
        <w:rPr>
          <w:u w:val="single"/>
        </w:rPr>
      </w:pPr>
      <w:r>
        <w:t xml:space="preserve">Proposed Rank/CIP Title: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742C" w:rsidRDefault="00BB742C">
      <w:pPr>
        <w:rPr>
          <w:u w:val="single"/>
        </w:rPr>
      </w:pPr>
    </w:p>
    <w:p w:rsidR="00BB742C" w:rsidRDefault="00BB742C">
      <w:pPr>
        <w:rPr>
          <w:u w:val="single"/>
        </w:rPr>
      </w:pPr>
      <w:r>
        <w:t xml:space="preserve">School/College: </w:t>
      </w:r>
      <w:r>
        <w:rPr>
          <w:u w:val="single"/>
        </w:rPr>
        <w:tab/>
      </w:r>
      <w:r>
        <w:rPr>
          <w:u w:val="single"/>
        </w:rPr>
        <w:tab/>
      </w:r>
      <w:r>
        <w:rPr>
          <w:u w:val="single"/>
        </w:rPr>
        <w:tab/>
      </w:r>
      <w:r>
        <w:rPr>
          <w:u w:val="single"/>
        </w:rPr>
        <w:tab/>
      </w:r>
      <w:r>
        <w:rPr>
          <w:u w:val="single"/>
        </w:rPr>
        <w:tab/>
      </w:r>
      <w:r>
        <w:rPr>
          <w:u w:val="single"/>
        </w:rPr>
        <w:tab/>
      </w:r>
      <w:r>
        <w:t xml:space="preserve">     Department: </w:t>
      </w:r>
      <w:r>
        <w:rPr>
          <w:u w:val="single"/>
        </w:rPr>
        <w:tab/>
      </w:r>
      <w:r>
        <w:rPr>
          <w:u w:val="single"/>
        </w:rPr>
        <w:tab/>
      </w:r>
      <w:r>
        <w:rPr>
          <w:u w:val="single"/>
        </w:rPr>
        <w:tab/>
      </w:r>
      <w:r>
        <w:rPr>
          <w:u w:val="single"/>
        </w:rPr>
        <w:tab/>
      </w:r>
      <w:r>
        <w:rPr>
          <w:u w:val="single"/>
        </w:rPr>
        <w:tab/>
      </w:r>
    </w:p>
    <w:p w:rsidR="00BB742C" w:rsidRDefault="00BB742C">
      <w:pPr>
        <w:rPr>
          <w:u w:val="single"/>
        </w:rPr>
      </w:pPr>
    </w:p>
    <w:p w:rsidR="00BB742C" w:rsidRDefault="00BB742C">
      <w:pPr>
        <w:rPr>
          <w:u w:val="single"/>
        </w:rPr>
      </w:pPr>
      <w:r>
        <w:t xml:space="preserve">Citizenship: </w:t>
      </w:r>
      <w:r>
        <w:rPr>
          <w:u w:val="single"/>
        </w:rPr>
        <w:tab/>
      </w:r>
      <w:r>
        <w:rPr>
          <w:u w:val="single"/>
        </w:rPr>
        <w:tab/>
      </w:r>
      <w:r>
        <w:rPr>
          <w:u w:val="single"/>
        </w:rPr>
        <w:tab/>
      </w:r>
      <w:r>
        <w:rPr>
          <w:u w:val="single"/>
        </w:rPr>
        <w:tab/>
      </w:r>
      <w:r>
        <w:rPr>
          <w:u w:val="single"/>
        </w:rPr>
        <w:tab/>
      </w:r>
      <w:r>
        <w:rPr>
          <w:u w:val="single"/>
        </w:rPr>
        <w:tab/>
      </w:r>
      <w:r>
        <w:t xml:space="preserve">     Visa Type: </w:t>
      </w:r>
      <w:r>
        <w:rPr>
          <w:u w:val="single"/>
        </w:rPr>
        <w:tab/>
      </w:r>
      <w:r>
        <w:rPr>
          <w:u w:val="single"/>
        </w:rPr>
        <w:tab/>
      </w:r>
      <w:r>
        <w:rPr>
          <w:u w:val="single"/>
        </w:rPr>
        <w:tab/>
      </w:r>
      <w:r>
        <w:rPr>
          <w:u w:val="single"/>
        </w:rPr>
        <w:tab/>
      </w:r>
      <w:r>
        <w:rPr>
          <w:u w:val="single"/>
        </w:rPr>
        <w:tab/>
      </w:r>
    </w:p>
    <w:p w:rsidR="00BB742C" w:rsidRDefault="00BB742C">
      <w:pPr>
        <w:rPr>
          <w:u w:val="single"/>
        </w:rPr>
      </w:pPr>
    </w:p>
    <w:p w:rsidR="00BB742C" w:rsidRDefault="00BB742C">
      <w:pPr>
        <w:rPr>
          <w:u w:val="single"/>
        </w:rPr>
      </w:pPr>
      <w:r>
        <w:t xml:space="preserve">Is this a tenure track position?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742C" w:rsidRDefault="00BB742C">
      <w:pPr>
        <w:rPr>
          <w:u w:val="single"/>
        </w:rPr>
      </w:pPr>
    </w:p>
    <w:p w:rsidR="00BB742C" w:rsidRDefault="00BB742C">
      <w:pPr>
        <w:pStyle w:val="BodyText"/>
      </w:pPr>
      <w:r>
        <w:t>A tenure track position is one which may lead to consideration for appointment to tenure as described in the policies approved for each university.  A tenure track position will require the performance of faculty function at least 50% of full-time.  Only those faculty with academic rank, as described in the UAA Policies and Procedures Relating to Appointment, Review, Promotion, and Tenure shall be considered for tenure track positions.  No person holding any academic rank may be appointed to tenure without faculty review.  Mandatory tenure dates are as follows:</w:t>
      </w:r>
    </w:p>
    <w:p w:rsidR="00BB742C" w:rsidRDefault="00BB742C">
      <w:pPr>
        <w:jc w:val="both"/>
      </w:pPr>
    </w:p>
    <w:p w:rsidR="00E41A54" w:rsidRDefault="00BB742C">
      <w:pPr>
        <w:ind w:left="720" w:right="720"/>
        <w:jc w:val="both"/>
      </w:pPr>
      <w:r>
        <w:rPr>
          <w:b/>
        </w:rPr>
        <w:t>PROFESSOR</w:t>
      </w:r>
      <w:r>
        <w:t xml:space="preserve"> – </w:t>
      </w:r>
      <w:r w:rsidR="00E41A54">
        <w:t>Faculty app</w:t>
      </w:r>
      <w:r w:rsidR="00E41A54">
        <w:t xml:space="preserve">ointed to the rank of </w:t>
      </w:r>
      <w:r w:rsidR="00E41A54">
        <w:t>Professor may be made with or without tenure.  Faculty receiving such appointments without tenure must be reviewed for</w:t>
      </w:r>
      <w:r w:rsidR="00E41A54">
        <w:t xml:space="preserve"> tenure no later than the second</w:t>
      </w:r>
      <w:r w:rsidR="00E41A54">
        <w:t xml:space="preserve"> consecutive year of service.</w:t>
      </w:r>
    </w:p>
    <w:p w:rsidR="00E41A54" w:rsidRDefault="00E41A54">
      <w:pPr>
        <w:ind w:left="720" w:right="720"/>
        <w:jc w:val="both"/>
        <w:rPr>
          <w:b/>
        </w:rPr>
      </w:pPr>
    </w:p>
    <w:p w:rsidR="00BB742C" w:rsidRDefault="00BB742C">
      <w:pPr>
        <w:ind w:left="720" w:right="720"/>
        <w:jc w:val="both"/>
      </w:pPr>
      <w:r>
        <w:rPr>
          <w:b/>
        </w:rPr>
        <w:t>ASSOCIATE PROFESSOR</w:t>
      </w:r>
      <w:r>
        <w:t xml:space="preserve"> – Faculty appointed to the rank of Associate Professor may be made with or without tenure.  Faculty receiving such appointments without tenure must be reviewed for tenure no later than the fourth consecutive year of service.  Appointments to Associate Professor may continue beyond the fifth year only with tenure.</w:t>
      </w:r>
    </w:p>
    <w:p w:rsidR="00BB742C" w:rsidRDefault="00BB742C">
      <w:pPr>
        <w:ind w:left="720" w:right="720"/>
        <w:jc w:val="both"/>
        <w:rPr>
          <w:b/>
        </w:rPr>
      </w:pPr>
    </w:p>
    <w:p w:rsidR="00BB742C" w:rsidRDefault="00BB742C">
      <w:pPr>
        <w:ind w:left="720" w:right="720"/>
        <w:jc w:val="both"/>
      </w:pPr>
      <w:r>
        <w:rPr>
          <w:b/>
        </w:rPr>
        <w:t>ASSISTANT PROFESSOR</w:t>
      </w:r>
      <w:r>
        <w:t xml:space="preserve"> – Faculty appointed to the rank of Assistant Professor must be reviewed for tenure no later than the seventh consecutive year of service.</w:t>
      </w:r>
    </w:p>
    <w:p w:rsidR="00BB742C" w:rsidRDefault="00BB742C">
      <w:pPr>
        <w:ind w:left="720" w:right="720"/>
        <w:jc w:val="both"/>
        <w:rPr>
          <w:b/>
        </w:rPr>
      </w:pPr>
    </w:p>
    <w:p w:rsidR="00BB742C" w:rsidRDefault="00BB742C">
      <w:pPr>
        <w:ind w:left="720" w:right="720"/>
        <w:jc w:val="both"/>
      </w:pPr>
      <w:r>
        <w:rPr>
          <w:b/>
        </w:rPr>
        <w:t>INSTRUCTOR</w:t>
      </w:r>
      <w:r>
        <w:t xml:space="preserve"> – Tenure may be awarded to faculty holding the rank of instructor.  Time in rank of instructor shall count toward tenure, and faculty must be reviewed for tenure not later than the seventh consecutive year of service.</w:t>
      </w:r>
    </w:p>
    <w:p w:rsidR="00BB742C" w:rsidRDefault="00BB742C" w:rsidP="00E41A54">
      <w:pPr>
        <w:ind w:right="720"/>
        <w:jc w:val="both"/>
        <w:rPr>
          <w:b/>
        </w:rPr>
      </w:pPr>
      <w:bookmarkStart w:id="0" w:name="_GoBack"/>
      <w:bookmarkEnd w:id="0"/>
    </w:p>
    <w:p w:rsidR="00BB742C" w:rsidRDefault="00BB742C">
      <w:pPr>
        <w:jc w:val="both"/>
        <w:rPr>
          <w:u w:val="single"/>
        </w:rPr>
      </w:pPr>
      <w:r>
        <w:t xml:space="preserve">Tenure track position elsewhere? </w:t>
      </w:r>
      <w:r>
        <w:rPr>
          <w:u w:val="single"/>
        </w:rPr>
        <w:tab/>
      </w:r>
      <w:r>
        <w:rPr>
          <w:u w:val="single"/>
        </w:rPr>
        <w:tab/>
      </w:r>
      <w:r>
        <w:tab/>
        <w:t xml:space="preserve">Institution: </w:t>
      </w:r>
      <w:r>
        <w:rPr>
          <w:u w:val="single"/>
        </w:rPr>
        <w:tab/>
      </w:r>
      <w:r>
        <w:rPr>
          <w:u w:val="single"/>
        </w:rPr>
        <w:tab/>
      </w:r>
      <w:r>
        <w:rPr>
          <w:u w:val="single"/>
        </w:rPr>
        <w:tab/>
      </w:r>
      <w:r>
        <w:rPr>
          <w:u w:val="single"/>
        </w:rPr>
        <w:tab/>
      </w:r>
      <w:r>
        <w:rPr>
          <w:u w:val="single"/>
        </w:rPr>
        <w:tab/>
      </w:r>
      <w:r>
        <w:rPr>
          <w:u w:val="single"/>
        </w:rPr>
        <w:tab/>
      </w:r>
    </w:p>
    <w:p w:rsidR="00BB742C" w:rsidRDefault="00BB742C">
      <w:pPr>
        <w:jc w:val="both"/>
        <w:rPr>
          <w:u w:val="single"/>
        </w:rPr>
      </w:pPr>
    </w:p>
    <w:p w:rsidR="00BB742C" w:rsidRDefault="00BB742C">
      <w:pPr>
        <w:jc w:val="both"/>
        <w:rPr>
          <w:u w:val="single"/>
        </w:rPr>
      </w:pPr>
      <w:r>
        <w:t xml:space="preserve">Tenured elsewhere? </w:t>
      </w:r>
      <w:r>
        <w:rPr>
          <w:u w:val="single"/>
        </w:rPr>
        <w:tab/>
      </w:r>
      <w:r>
        <w:rPr>
          <w:u w:val="single"/>
        </w:rPr>
        <w:tab/>
      </w:r>
      <w:r>
        <w:tab/>
      </w:r>
      <w:r>
        <w:tab/>
        <w:t xml:space="preserve">Institution: </w:t>
      </w:r>
      <w:r>
        <w:rPr>
          <w:u w:val="single"/>
        </w:rPr>
        <w:tab/>
      </w:r>
      <w:r>
        <w:rPr>
          <w:u w:val="single"/>
        </w:rPr>
        <w:tab/>
      </w:r>
      <w:r>
        <w:rPr>
          <w:u w:val="single"/>
        </w:rPr>
        <w:tab/>
      </w:r>
      <w:r>
        <w:rPr>
          <w:u w:val="single"/>
        </w:rPr>
        <w:tab/>
      </w:r>
      <w:r>
        <w:rPr>
          <w:u w:val="single"/>
        </w:rPr>
        <w:tab/>
      </w:r>
      <w:r>
        <w:rPr>
          <w:u w:val="single"/>
        </w:rPr>
        <w:tab/>
      </w:r>
    </w:p>
    <w:p w:rsidR="00BB742C" w:rsidRDefault="00BB742C">
      <w:pPr>
        <w:jc w:val="both"/>
        <w:rPr>
          <w:u w:val="single"/>
        </w:rPr>
      </w:pPr>
    </w:p>
    <w:p w:rsidR="00BB742C" w:rsidRDefault="00BB742C">
      <w:pPr>
        <w:jc w:val="both"/>
      </w:pPr>
      <w:r>
        <w:t xml:space="preserve">Tenure verified? </w:t>
      </w:r>
      <w:r>
        <w:rPr>
          <w:u w:val="single"/>
        </w:rPr>
        <w:tab/>
      </w:r>
      <w:r>
        <w:rPr>
          <w:u w:val="single"/>
        </w:rPr>
        <w:tab/>
      </w:r>
      <w:r>
        <w:t xml:space="preserve"> (If verified, official letter or documents must be attached)</w:t>
      </w:r>
    </w:p>
    <w:p w:rsidR="00BB742C" w:rsidRDefault="00BB742C">
      <w:pPr>
        <w:jc w:val="both"/>
      </w:pPr>
    </w:p>
    <w:p w:rsidR="00BB742C" w:rsidRDefault="00BB742C">
      <w:pPr>
        <w:jc w:val="both"/>
      </w:pPr>
      <w:r>
        <w:t xml:space="preserve">Degree verified? </w:t>
      </w:r>
      <w:r>
        <w:rPr>
          <w:u w:val="single"/>
        </w:rPr>
        <w:tab/>
      </w:r>
      <w:r>
        <w:rPr>
          <w:u w:val="single"/>
        </w:rPr>
        <w:tab/>
      </w:r>
      <w:r>
        <w:t xml:space="preserve"> (If verified, official transcript or documents must be attached or should be received no later than </w:t>
      </w:r>
      <w:r w:rsidR="00E41A54">
        <w:t>the start of contract</w:t>
      </w:r>
      <w:r>
        <w:t>.  Continued employment beyond the first semester is contingent upon receipt of official transcripts</w:t>
      </w:r>
      <w:r w:rsidR="00E41A54">
        <w:t>.</w:t>
      </w:r>
      <w:r>
        <w:t>)</w:t>
      </w:r>
    </w:p>
    <w:p w:rsidR="00BB742C" w:rsidRDefault="00BB742C">
      <w:pPr>
        <w:jc w:val="both"/>
      </w:pPr>
    </w:p>
    <w:p w:rsidR="00BB742C" w:rsidRDefault="00BB742C">
      <w:pPr>
        <w:pStyle w:val="Heading1"/>
      </w:pPr>
      <w:r>
        <w:t>Salary Placement</w:t>
      </w:r>
    </w:p>
    <w:p w:rsidR="00BB742C" w:rsidRDefault="00BB742C">
      <w:pPr>
        <w:jc w:val="both"/>
        <w:rPr>
          <w:b/>
        </w:rPr>
      </w:pPr>
    </w:p>
    <w:p w:rsidR="00BB742C" w:rsidRDefault="00BB742C">
      <w:pPr>
        <w:jc w:val="both"/>
        <w:rPr>
          <w:u w:val="single"/>
        </w:rPr>
      </w:pPr>
      <w:r>
        <w:t xml:space="preserve">Contract Months </w:t>
      </w:r>
      <w:r>
        <w:rPr>
          <w:u w:val="single"/>
        </w:rPr>
        <w:tab/>
      </w:r>
      <w:r>
        <w:rPr>
          <w:u w:val="single"/>
        </w:rPr>
        <w:tab/>
      </w:r>
      <w:r>
        <w:tab/>
        <w:t xml:space="preserve">% of Assignment </w:t>
      </w:r>
      <w:r>
        <w:rPr>
          <w:u w:val="single"/>
        </w:rPr>
        <w:tab/>
      </w:r>
      <w:r>
        <w:rPr>
          <w:u w:val="single"/>
        </w:rPr>
        <w:tab/>
      </w:r>
      <w:r>
        <w:tab/>
        <w:t xml:space="preserve">PCN </w:t>
      </w:r>
      <w:r>
        <w:rPr>
          <w:u w:val="single"/>
        </w:rPr>
        <w:tab/>
      </w:r>
      <w:r>
        <w:rPr>
          <w:u w:val="single"/>
        </w:rPr>
        <w:tab/>
      </w:r>
      <w:r>
        <w:rPr>
          <w:u w:val="single"/>
        </w:rPr>
        <w:tab/>
      </w:r>
      <w:r>
        <w:rPr>
          <w:u w:val="single"/>
        </w:rPr>
        <w:tab/>
      </w:r>
      <w:r>
        <w:rPr>
          <w:u w:val="single"/>
        </w:rPr>
        <w:tab/>
      </w:r>
    </w:p>
    <w:p w:rsidR="00BB742C" w:rsidRDefault="00BB742C">
      <w:pPr>
        <w:jc w:val="both"/>
        <w:rPr>
          <w:u w:val="single"/>
        </w:rPr>
      </w:pPr>
    </w:p>
    <w:p w:rsidR="00BB742C" w:rsidRDefault="00BB742C">
      <w:pPr>
        <w:jc w:val="both"/>
        <w:rPr>
          <w:u w:val="single"/>
        </w:rPr>
      </w:pPr>
      <w:r w:rsidRPr="00E41A54">
        <w:t>Special Conditions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742C" w:rsidRDefault="00BB742C">
      <w:pPr>
        <w:jc w:val="both"/>
        <w:rPr>
          <w:u w:val="single"/>
        </w:rPr>
      </w:pPr>
    </w:p>
    <w:p w:rsidR="00BB742C" w:rsidRDefault="00BB742C">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742C" w:rsidRDefault="00BB742C">
      <w:pPr>
        <w:jc w:val="both"/>
        <w:rPr>
          <w:u w:val="single"/>
        </w:rPr>
      </w:pPr>
    </w:p>
    <w:p w:rsidR="00BB742C" w:rsidRDefault="00BB742C">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742C" w:rsidRDefault="00BB742C">
      <w:pPr>
        <w:jc w:val="both"/>
        <w:rPr>
          <w:u w:val="single"/>
        </w:rPr>
      </w:pPr>
    </w:p>
    <w:p w:rsidR="00BB742C" w:rsidRDefault="00BB742C">
      <w:pPr>
        <w:jc w:val="both"/>
        <w:rPr>
          <w:u w:val="single"/>
        </w:rPr>
      </w:pPr>
    </w:p>
    <w:p w:rsidR="00BB742C" w:rsidRDefault="00BB742C">
      <w:pPr>
        <w:jc w:val="both"/>
        <w:rPr>
          <w:u w:val="single"/>
        </w:rPr>
      </w:pPr>
    </w:p>
    <w:p w:rsidR="00BB742C" w:rsidRDefault="00BB742C">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rsidR="00BB742C" w:rsidRDefault="00BB742C">
      <w:pPr>
        <w:jc w:val="both"/>
      </w:pPr>
      <w:r>
        <w:t>Signature of Dean or Director</w:t>
      </w:r>
      <w:r>
        <w:tab/>
      </w:r>
      <w:r>
        <w:tab/>
      </w:r>
      <w:r>
        <w:tab/>
      </w:r>
      <w:r>
        <w:tab/>
      </w:r>
      <w:r>
        <w:tab/>
      </w:r>
      <w:r>
        <w:tab/>
        <w:t>Date</w:t>
      </w:r>
    </w:p>
    <w:sectPr w:rsidR="00BB742C">
      <w:footerReference w:type="default" r:id="rId6"/>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A8C" w:rsidRDefault="00702A8C">
      <w:r>
        <w:separator/>
      </w:r>
    </w:p>
  </w:endnote>
  <w:endnote w:type="continuationSeparator" w:id="0">
    <w:p w:rsidR="00702A8C" w:rsidRDefault="0070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42C" w:rsidRDefault="00BB742C">
    <w:pPr>
      <w:pStyle w:val="Footer"/>
    </w:pPr>
    <w:r>
      <w:fldChar w:fldCharType="begin"/>
    </w:r>
    <w:r>
      <w:instrText xml:space="preserve"> DATE \@ "MM/dd/yy" </w:instrText>
    </w:r>
    <w:r>
      <w:fldChar w:fldCharType="separate"/>
    </w:r>
    <w:r w:rsidR="003442F7">
      <w:rPr>
        <w:noProof/>
      </w:rPr>
      <w:t>09/20/16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A8C" w:rsidRDefault="00702A8C">
      <w:r>
        <w:separator/>
      </w:r>
    </w:p>
  </w:footnote>
  <w:footnote w:type="continuationSeparator" w:id="0">
    <w:p w:rsidR="00702A8C" w:rsidRDefault="00702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8A"/>
    <w:rsid w:val="003442F7"/>
    <w:rsid w:val="00702A8C"/>
    <w:rsid w:val="008C6DC6"/>
    <w:rsid w:val="008F3D8A"/>
    <w:rsid w:val="00B769AA"/>
    <w:rsid w:val="00BB742C"/>
    <w:rsid w:val="00D80145"/>
    <w:rsid w:val="00E41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DF2D122B-A2E6-4021-97D6-81A25B2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C6DC6"/>
    <w:rPr>
      <w:rFonts w:ascii="Tahoma" w:hAnsi="Tahoma" w:cs="Tahoma"/>
      <w:sz w:val="16"/>
      <w:szCs w:val="16"/>
    </w:rPr>
  </w:style>
  <w:style w:type="character" w:customStyle="1" w:styleId="BalloonTextChar">
    <w:name w:val="Balloon Text Char"/>
    <w:basedOn w:val="DefaultParagraphFont"/>
    <w:link w:val="BalloonText"/>
    <w:rsid w:val="008C6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2140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UNIVERSITY OF ALASKA ANCHORAGE</vt:lpstr>
    </vt:vector>
  </TitlesOfParts>
  <Company>University of Alaska Anchorage</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ALASKA ANCHORAGE</dc:title>
  <dc:subject/>
  <dc:creator>Barbara Tullis</dc:creator>
  <cp:keywords/>
  <dc:description/>
  <cp:lastModifiedBy>Marian K Bruce</cp:lastModifiedBy>
  <cp:revision>3</cp:revision>
  <cp:lastPrinted>2016-09-21T00:10:00Z</cp:lastPrinted>
  <dcterms:created xsi:type="dcterms:W3CDTF">2016-09-21T00:10:00Z</dcterms:created>
  <dcterms:modified xsi:type="dcterms:W3CDTF">2016-09-21T00:11:00Z</dcterms:modified>
</cp:coreProperties>
</file>