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4E440" w14:textId="77777777" w:rsidR="005D21DB" w:rsidRDefault="005D21DB" w:rsidP="005D21DB">
      <w:pPr>
        <w:jc w:val="center"/>
        <w:rPr>
          <w:b/>
          <w:sz w:val="28"/>
          <w:szCs w:val="28"/>
        </w:rPr>
      </w:pPr>
      <w:bookmarkStart w:id="0" w:name="_Hlk194926062"/>
      <w:bookmarkStart w:id="1" w:name="_Hlk194926170"/>
      <w:bookmarkStart w:id="2" w:name="_Hlk194926371"/>
      <w:bookmarkStart w:id="3" w:name="_Hlk194926872"/>
      <w:bookmarkStart w:id="4" w:name="_Hlk194926943"/>
      <w:bookmarkStart w:id="5" w:name="_Hlk194927121"/>
      <w:bookmarkStart w:id="6" w:name="_Hlk194927613"/>
      <w:bookmarkStart w:id="7" w:name="_Hlk194927982"/>
      <w:bookmarkStart w:id="8" w:name="_Hlk194928011"/>
      <w:bookmarkStart w:id="9" w:name="_Hlk194928478"/>
      <w:bookmarkStart w:id="10" w:name="_Hlk194928679"/>
    </w:p>
    <w:p w14:paraId="08552E17" w14:textId="77777777" w:rsidR="005D21DB" w:rsidRDefault="005D21DB" w:rsidP="005D21DB">
      <w:pPr>
        <w:jc w:val="center"/>
        <w:rPr>
          <w:b/>
          <w:sz w:val="28"/>
          <w:szCs w:val="28"/>
        </w:rPr>
      </w:pPr>
    </w:p>
    <w:p w14:paraId="46D5DCBB" w14:textId="77777777" w:rsidR="005D21DB" w:rsidRDefault="005D21DB" w:rsidP="005D21DB">
      <w:pPr>
        <w:jc w:val="center"/>
        <w:rPr>
          <w:b/>
          <w:sz w:val="28"/>
          <w:szCs w:val="28"/>
        </w:rPr>
      </w:pPr>
      <w:bookmarkStart w:id="11" w:name="_Hlk194929058"/>
      <w:r w:rsidRPr="00A76E1C">
        <w:rPr>
          <w:b/>
          <w:noProof/>
        </w:rPr>
        <w:drawing>
          <wp:inline distT="0" distB="0" distL="0" distR="0" wp14:anchorId="5073E7F1" wp14:editId="0995F294">
            <wp:extent cx="5915660" cy="389890"/>
            <wp:effectExtent l="0" t="0" r="8890" b="0"/>
            <wp:docPr id="1885240124"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1581CA80" w14:textId="77777777" w:rsidR="005D21DB" w:rsidRPr="00F22654" w:rsidRDefault="005D21DB" w:rsidP="005D21DB">
      <w:pPr>
        <w:spacing w:line="360" w:lineRule="auto"/>
        <w:jc w:val="center"/>
        <w:rPr>
          <w:b/>
          <w:sz w:val="60"/>
          <w:szCs w:val="60"/>
        </w:rPr>
      </w:pPr>
    </w:p>
    <w:p w14:paraId="2F425ECD" w14:textId="77777777" w:rsidR="005D21DB" w:rsidRPr="00F22654" w:rsidRDefault="005D21DB" w:rsidP="005D21DB">
      <w:pPr>
        <w:spacing w:line="360" w:lineRule="auto"/>
        <w:jc w:val="center"/>
        <w:rPr>
          <w:b/>
          <w:sz w:val="60"/>
          <w:szCs w:val="60"/>
        </w:rPr>
      </w:pPr>
    </w:p>
    <w:p w14:paraId="203BB132" w14:textId="77777777" w:rsidR="005D21DB" w:rsidRPr="00112760" w:rsidRDefault="005D21DB" w:rsidP="005D21DB">
      <w:pPr>
        <w:ind w:firstLine="1440"/>
        <w:rPr>
          <w:b/>
          <w:sz w:val="56"/>
          <w:szCs w:val="56"/>
        </w:rPr>
      </w:pPr>
      <w:r w:rsidRPr="00112760">
        <w:rPr>
          <w:b/>
          <w:sz w:val="56"/>
          <w:szCs w:val="56"/>
        </w:rPr>
        <w:t>Academic Assessment Plan</w:t>
      </w:r>
    </w:p>
    <w:p w14:paraId="2D099306" w14:textId="77777777" w:rsidR="005D21DB" w:rsidRDefault="005D21DB" w:rsidP="005D21DB">
      <w:pPr>
        <w:spacing w:line="276" w:lineRule="auto"/>
        <w:jc w:val="center"/>
        <w:rPr>
          <w:b/>
          <w:sz w:val="56"/>
          <w:szCs w:val="56"/>
        </w:rPr>
      </w:pPr>
    </w:p>
    <w:p w14:paraId="635A0812" w14:textId="77777777" w:rsidR="005D21DB" w:rsidRDefault="005D21DB" w:rsidP="005D21DB">
      <w:pPr>
        <w:spacing w:line="276" w:lineRule="auto"/>
        <w:jc w:val="center"/>
        <w:rPr>
          <w:b/>
          <w:sz w:val="56"/>
          <w:szCs w:val="56"/>
        </w:rPr>
      </w:pPr>
    </w:p>
    <w:p w14:paraId="0FF491E7" w14:textId="77777777" w:rsidR="005D21DB" w:rsidRPr="00112760" w:rsidRDefault="005D21DB" w:rsidP="005D21DB">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348E0BF5" w14:textId="77777777" w:rsidR="005D21DB" w:rsidRPr="00112760" w:rsidRDefault="005D21DB" w:rsidP="005D21DB">
      <w:pPr>
        <w:ind w:left="1440"/>
        <w:rPr>
          <w:sz w:val="36"/>
          <w:szCs w:val="36"/>
        </w:rPr>
      </w:pPr>
    </w:p>
    <w:p w14:paraId="486D82F4" w14:textId="77777777" w:rsidR="005D21DB" w:rsidRPr="00E2322B" w:rsidRDefault="005D21DB" w:rsidP="005D21DB">
      <w:pPr>
        <w:ind w:left="3600" w:hanging="2160"/>
        <w:rPr>
          <w:bCs/>
          <w:sz w:val="36"/>
          <w:szCs w:val="36"/>
        </w:rPr>
      </w:pPr>
      <w:r w:rsidRPr="00112760">
        <w:rPr>
          <w:b/>
          <w:sz w:val="36"/>
          <w:szCs w:val="36"/>
        </w:rPr>
        <w:t xml:space="preserve">Program(s): </w:t>
      </w:r>
      <w:r w:rsidRPr="00112760">
        <w:rPr>
          <w:b/>
          <w:sz w:val="36"/>
          <w:szCs w:val="36"/>
        </w:rPr>
        <w:tab/>
      </w:r>
      <w:r>
        <w:rPr>
          <w:sz w:val="36"/>
          <w:szCs w:val="36"/>
        </w:rPr>
        <w:t>BS Construction Management</w:t>
      </w:r>
    </w:p>
    <w:p w14:paraId="2C45B963" w14:textId="77777777" w:rsidR="005D21DB" w:rsidRPr="00112760" w:rsidRDefault="005D21DB" w:rsidP="005D21DB">
      <w:pPr>
        <w:ind w:left="1440"/>
        <w:rPr>
          <w:sz w:val="36"/>
          <w:szCs w:val="36"/>
        </w:rPr>
      </w:pPr>
      <w:r>
        <w:rPr>
          <w:b/>
          <w:sz w:val="36"/>
          <w:szCs w:val="36"/>
        </w:rPr>
        <w:tab/>
      </w:r>
      <w:r>
        <w:rPr>
          <w:b/>
          <w:sz w:val="36"/>
          <w:szCs w:val="36"/>
        </w:rPr>
        <w:tab/>
      </w:r>
      <w:r>
        <w:rPr>
          <w:b/>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09E5D047" w14:textId="77777777" w:rsidR="005D21DB" w:rsidRDefault="005D21DB" w:rsidP="005D21DB">
      <w:pPr>
        <w:ind w:left="1440"/>
      </w:pPr>
      <w:r w:rsidRPr="00112760">
        <w:rPr>
          <w:b/>
          <w:sz w:val="36"/>
          <w:szCs w:val="36"/>
        </w:rPr>
        <w:t>Reviewed:</w:t>
      </w:r>
      <w:r w:rsidRPr="00112760">
        <w:rPr>
          <w:sz w:val="36"/>
          <w:szCs w:val="36"/>
        </w:rPr>
        <w:t xml:space="preserve"> </w:t>
      </w:r>
      <w:r w:rsidRPr="00112760">
        <w:rPr>
          <w:sz w:val="36"/>
          <w:szCs w:val="36"/>
        </w:rPr>
        <w:tab/>
      </w:r>
      <w:bookmarkEnd w:id="0"/>
      <w:bookmarkEnd w:id="1"/>
      <w:bookmarkEnd w:id="2"/>
      <w:bookmarkEnd w:id="3"/>
      <w:bookmarkEnd w:id="4"/>
      <w:bookmarkEnd w:id="5"/>
      <w:bookmarkEnd w:id="6"/>
      <w:bookmarkEnd w:id="7"/>
      <w:r>
        <w:rPr>
          <w:sz w:val="36"/>
          <w:szCs w:val="36"/>
        </w:rPr>
        <w:t>Spring 202</w:t>
      </w:r>
      <w:bookmarkEnd w:id="8"/>
      <w:bookmarkEnd w:id="9"/>
      <w:bookmarkEnd w:id="10"/>
      <w:bookmarkEnd w:id="11"/>
      <w:r>
        <w:rPr>
          <w:sz w:val="36"/>
          <w:szCs w:val="36"/>
        </w:rPr>
        <w:t>4</w:t>
      </w:r>
    </w:p>
    <w:p w14:paraId="48341D3B" w14:textId="77777777" w:rsidR="00F021DB" w:rsidRDefault="00F021DB">
      <w:pPr>
        <w:rPr>
          <w:b/>
          <w:sz w:val="28"/>
          <w:szCs w:val="28"/>
        </w:rPr>
      </w:pPr>
      <w:r>
        <w:rPr>
          <w:b/>
          <w:sz w:val="28"/>
          <w:szCs w:val="28"/>
        </w:rPr>
        <w:br w:type="page"/>
      </w:r>
    </w:p>
    <w:p w14:paraId="12523D46" w14:textId="77777777" w:rsidR="00B3197F" w:rsidRDefault="00B3197F" w:rsidP="00CF3807">
      <w:pPr>
        <w:rPr>
          <w:b/>
          <w:sz w:val="28"/>
          <w:szCs w:val="28"/>
        </w:rPr>
      </w:pPr>
    </w:p>
    <w:p w14:paraId="78055BED" w14:textId="77777777" w:rsidR="0091558F" w:rsidRPr="002500D6" w:rsidRDefault="0091558F" w:rsidP="0091558F">
      <w:pPr>
        <w:rPr>
          <w:bCs/>
          <w:sz w:val="18"/>
        </w:rPr>
      </w:pPr>
    </w:p>
    <w:sdt>
      <w:sdtPr>
        <w:rPr>
          <w:rFonts w:ascii="Times New Roman" w:eastAsia="Times New Roman" w:hAnsi="Times New Roman" w:cs="Times New Roman"/>
          <w:color w:val="auto"/>
          <w:sz w:val="24"/>
          <w:szCs w:val="24"/>
        </w:rPr>
        <w:id w:val="1670133651"/>
        <w:docPartObj>
          <w:docPartGallery w:val="Table of Contents"/>
          <w:docPartUnique/>
        </w:docPartObj>
      </w:sdtPr>
      <w:sdtEndPr>
        <w:rPr>
          <w:b/>
          <w:bCs/>
          <w:noProof/>
        </w:rPr>
      </w:sdtEndPr>
      <w:sdtContent>
        <w:p w14:paraId="00A48777" w14:textId="77777777" w:rsidR="00FC7516" w:rsidRDefault="00FC7516" w:rsidP="00501C57">
          <w:pPr>
            <w:pStyle w:val="TOCHeading"/>
            <w:spacing w:line="360" w:lineRule="auto"/>
          </w:pPr>
          <w:r>
            <w:t>Contents</w:t>
          </w:r>
        </w:p>
        <w:p w14:paraId="42ED9727" w14:textId="77777777" w:rsidR="00501C57" w:rsidRDefault="00FC7516"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r>
            <w:fldChar w:fldCharType="begin"/>
          </w:r>
          <w:r>
            <w:instrText xml:space="preserve"> TOC \o "1-3" \h \z \u </w:instrText>
          </w:r>
          <w:r>
            <w:fldChar w:fldCharType="separate"/>
          </w:r>
          <w:hyperlink w:anchor="_Toc484094329" w:history="1">
            <w:r w:rsidR="00501C57" w:rsidRPr="00E94094">
              <w:rPr>
                <w:rStyle w:val="Hyperlink"/>
                <w:noProof/>
              </w:rPr>
              <w:t>Construction Management Mission Statement</w:t>
            </w:r>
            <w:r w:rsidR="00501C57">
              <w:rPr>
                <w:noProof/>
                <w:webHidden/>
              </w:rPr>
              <w:tab/>
            </w:r>
            <w:r w:rsidR="00501C57">
              <w:rPr>
                <w:noProof/>
                <w:webHidden/>
              </w:rPr>
              <w:fldChar w:fldCharType="begin"/>
            </w:r>
            <w:r w:rsidR="00501C57">
              <w:rPr>
                <w:noProof/>
                <w:webHidden/>
              </w:rPr>
              <w:instrText xml:space="preserve"> PAGEREF _Toc484094329 \h </w:instrText>
            </w:r>
            <w:r w:rsidR="00501C57">
              <w:rPr>
                <w:noProof/>
                <w:webHidden/>
              </w:rPr>
            </w:r>
            <w:r w:rsidR="00501C57">
              <w:rPr>
                <w:noProof/>
                <w:webHidden/>
              </w:rPr>
              <w:fldChar w:fldCharType="separate"/>
            </w:r>
            <w:r w:rsidR="00826EDD">
              <w:rPr>
                <w:noProof/>
                <w:webHidden/>
              </w:rPr>
              <w:t>3</w:t>
            </w:r>
            <w:r w:rsidR="00501C57">
              <w:rPr>
                <w:noProof/>
                <w:webHidden/>
              </w:rPr>
              <w:fldChar w:fldCharType="end"/>
            </w:r>
          </w:hyperlink>
        </w:p>
        <w:p w14:paraId="2FCC927B"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30" w:history="1">
            <w:r w:rsidR="00501C57" w:rsidRPr="00E94094">
              <w:rPr>
                <w:rStyle w:val="Hyperlink"/>
                <w:noProof/>
              </w:rPr>
              <w:t>Introduction</w:t>
            </w:r>
            <w:r w:rsidR="00501C57">
              <w:rPr>
                <w:noProof/>
                <w:webHidden/>
              </w:rPr>
              <w:tab/>
            </w:r>
            <w:r w:rsidR="00501C57">
              <w:rPr>
                <w:noProof/>
                <w:webHidden/>
              </w:rPr>
              <w:fldChar w:fldCharType="begin"/>
            </w:r>
            <w:r w:rsidR="00501C57">
              <w:rPr>
                <w:noProof/>
                <w:webHidden/>
              </w:rPr>
              <w:instrText xml:space="preserve"> PAGEREF _Toc484094330 \h </w:instrText>
            </w:r>
            <w:r w:rsidR="00501C57">
              <w:rPr>
                <w:noProof/>
                <w:webHidden/>
              </w:rPr>
            </w:r>
            <w:r w:rsidR="00501C57">
              <w:rPr>
                <w:noProof/>
                <w:webHidden/>
              </w:rPr>
              <w:fldChar w:fldCharType="separate"/>
            </w:r>
            <w:r w:rsidR="00826EDD">
              <w:rPr>
                <w:noProof/>
                <w:webHidden/>
              </w:rPr>
              <w:t>3</w:t>
            </w:r>
            <w:r w:rsidR="00501C57">
              <w:rPr>
                <w:noProof/>
                <w:webHidden/>
              </w:rPr>
              <w:fldChar w:fldCharType="end"/>
            </w:r>
          </w:hyperlink>
        </w:p>
        <w:p w14:paraId="561C396C"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31" w:history="1">
            <w:r w:rsidR="00501C57" w:rsidRPr="00E94094">
              <w:rPr>
                <w:rStyle w:val="Hyperlink"/>
                <w:noProof/>
              </w:rPr>
              <w:t>BSCM PROGRAM STUDENT LEARNING OUTCOMES</w:t>
            </w:r>
            <w:r w:rsidR="00501C57">
              <w:rPr>
                <w:noProof/>
                <w:webHidden/>
              </w:rPr>
              <w:tab/>
            </w:r>
            <w:r w:rsidR="00501C57">
              <w:rPr>
                <w:noProof/>
                <w:webHidden/>
              </w:rPr>
              <w:fldChar w:fldCharType="begin"/>
            </w:r>
            <w:r w:rsidR="00501C57">
              <w:rPr>
                <w:noProof/>
                <w:webHidden/>
              </w:rPr>
              <w:instrText xml:space="preserve"> PAGEREF _Toc484094331 \h </w:instrText>
            </w:r>
            <w:r w:rsidR="00501C57">
              <w:rPr>
                <w:noProof/>
                <w:webHidden/>
              </w:rPr>
            </w:r>
            <w:r w:rsidR="00501C57">
              <w:rPr>
                <w:noProof/>
                <w:webHidden/>
              </w:rPr>
              <w:fldChar w:fldCharType="separate"/>
            </w:r>
            <w:r w:rsidR="00826EDD">
              <w:rPr>
                <w:noProof/>
                <w:webHidden/>
              </w:rPr>
              <w:t>4</w:t>
            </w:r>
            <w:r w:rsidR="00501C57">
              <w:rPr>
                <w:noProof/>
                <w:webHidden/>
              </w:rPr>
              <w:fldChar w:fldCharType="end"/>
            </w:r>
          </w:hyperlink>
        </w:p>
        <w:p w14:paraId="13D3BBAE"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32" w:history="1">
            <w:r w:rsidR="00501C57" w:rsidRPr="00E94094">
              <w:rPr>
                <w:rStyle w:val="Hyperlink"/>
                <w:noProof/>
              </w:rPr>
              <w:t>STUDENT LEARNING OUTCOME 1</w:t>
            </w:r>
            <w:r w:rsidR="00501C57">
              <w:rPr>
                <w:noProof/>
                <w:webHidden/>
              </w:rPr>
              <w:tab/>
            </w:r>
            <w:r w:rsidR="00501C57">
              <w:rPr>
                <w:noProof/>
                <w:webHidden/>
              </w:rPr>
              <w:fldChar w:fldCharType="begin"/>
            </w:r>
            <w:r w:rsidR="00501C57">
              <w:rPr>
                <w:noProof/>
                <w:webHidden/>
              </w:rPr>
              <w:instrText xml:space="preserve"> PAGEREF _Toc484094332 \h </w:instrText>
            </w:r>
            <w:r w:rsidR="00501C57">
              <w:rPr>
                <w:noProof/>
                <w:webHidden/>
              </w:rPr>
            </w:r>
            <w:r w:rsidR="00501C57">
              <w:rPr>
                <w:noProof/>
                <w:webHidden/>
              </w:rPr>
              <w:fldChar w:fldCharType="separate"/>
            </w:r>
            <w:r w:rsidR="00826EDD">
              <w:rPr>
                <w:noProof/>
                <w:webHidden/>
              </w:rPr>
              <w:t>5</w:t>
            </w:r>
            <w:r w:rsidR="00501C57">
              <w:rPr>
                <w:noProof/>
                <w:webHidden/>
              </w:rPr>
              <w:fldChar w:fldCharType="end"/>
            </w:r>
          </w:hyperlink>
        </w:p>
        <w:p w14:paraId="3CD3B4B7"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33" w:history="1">
            <w:r w:rsidR="00501C57" w:rsidRPr="00E94094">
              <w:rPr>
                <w:rStyle w:val="Hyperlink"/>
                <w:noProof/>
              </w:rPr>
              <w:t>STUDENT LEARNING OUTCOME 2</w:t>
            </w:r>
            <w:r w:rsidR="00501C57">
              <w:rPr>
                <w:noProof/>
                <w:webHidden/>
              </w:rPr>
              <w:tab/>
            </w:r>
            <w:r w:rsidR="00501C57">
              <w:rPr>
                <w:noProof/>
                <w:webHidden/>
              </w:rPr>
              <w:fldChar w:fldCharType="begin"/>
            </w:r>
            <w:r w:rsidR="00501C57">
              <w:rPr>
                <w:noProof/>
                <w:webHidden/>
              </w:rPr>
              <w:instrText xml:space="preserve"> PAGEREF _Toc484094333 \h </w:instrText>
            </w:r>
            <w:r w:rsidR="00501C57">
              <w:rPr>
                <w:noProof/>
                <w:webHidden/>
              </w:rPr>
            </w:r>
            <w:r w:rsidR="00501C57">
              <w:rPr>
                <w:noProof/>
                <w:webHidden/>
              </w:rPr>
              <w:fldChar w:fldCharType="separate"/>
            </w:r>
            <w:r w:rsidR="00826EDD">
              <w:rPr>
                <w:noProof/>
                <w:webHidden/>
              </w:rPr>
              <w:t>7</w:t>
            </w:r>
            <w:r w:rsidR="00501C57">
              <w:rPr>
                <w:noProof/>
                <w:webHidden/>
              </w:rPr>
              <w:fldChar w:fldCharType="end"/>
            </w:r>
          </w:hyperlink>
        </w:p>
        <w:p w14:paraId="20C8944B"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34" w:history="1">
            <w:r w:rsidR="00501C57" w:rsidRPr="00E94094">
              <w:rPr>
                <w:rStyle w:val="Hyperlink"/>
                <w:noProof/>
              </w:rPr>
              <w:t>STUDENT LEARNING OUTCOME 3</w:t>
            </w:r>
            <w:r w:rsidR="00501C57">
              <w:rPr>
                <w:noProof/>
                <w:webHidden/>
              </w:rPr>
              <w:tab/>
            </w:r>
            <w:r w:rsidR="00501C57">
              <w:rPr>
                <w:noProof/>
                <w:webHidden/>
              </w:rPr>
              <w:fldChar w:fldCharType="begin"/>
            </w:r>
            <w:r w:rsidR="00501C57">
              <w:rPr>
                <w:noProof/>
                <w:webHidden/>
              </w:rPr>
              <w:instrText xml:space="preserve"> PAGEREF _Toc484094334 \h </w:instrText>
            </w:r>
            <w:r w:rsidR="00501C57">
              <w:rPr>
                <w:noProof/>
                <w:webHidden/>
              </w:rPr>
            </w:r>
            <w:r w:rsidR="00501C57">
              <w:rPr>
                <w:noProof/>
                <w:webHidden/>
              </w:rPr>
              <w:fldChar w:fldCharType="separate"/>
            </w:r>
            <w:r w:rsidR="00826EDD">
              <w:rPr>
                <w:noProof/>
                <w:webHidden/>
              </w:rPr>
              <w:t>9</w:t>
            </w:r>
            <w:r w:rsidR="00501C57">
              <w:rPr>
                <w:noProof/>
                <w:webHidden/>
              </w:rPr>
              <w:fldChar w:fldCharType="end"/>
            </w:r>
          </w:hyperlink>
        </w:p>
        <w:p w14:paraId="49EDC37C"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35" w:history="1">
            <w:r w:rsidR="00501C57" w:rsidRPr="00E94094">
              <w:rPr>
                <w:rStyle w:val="Hyperlink"/>
                <w:noProof/>
              </w:rPr>
              <w:t>STUDENT LEARNING OUTCOME 4</w:t>
            </w:r>
            <w:r w:rsidR="00501C57">
              <w:rPr>
                <w:noProof/>
                <w:webHidden/>
              </w:rPr>
              <w:tab/>
            </w:r>
            <w:r w:rsidR="00501C57">
              <w:rPr>
                <w:noProof/>
                <w:webHidden/>
              </w:rPr>
              <w:fldChar w:fldCharType="begin"/>
            </w:r>
            <w:r w:rsidR="00501C57">
              <w:rPr>
                <w:noProof/>
                <w:webHidden/>
              </w:rPr>
              <w:instrText xml:space="preserve"> PAGEREF _Toc484094335 \h </w:instrText>
            </w:r>
            <w:r w:rsidR="00501C57">
              <w:rPr>
                <w:noProof/>
                <w:webHidden/>
              </w:rPr>
            </w:r>
            <w:r w:rsidR="00501C57">
              <w:rPr>
                <w:noProof/>
                <w:webHidden/>
              </w:rPr>
              <w:fldChar w:fldCharType="separate"/>
            </w:r>
            <w:r w:rsidR="00826EDD">
              <w:rPr>
                <w:noProof/>
                <w:webHidden/>
              </w:rPr>
              <w:t>10</w:t>
            </w:r>
            <w:r w:rsidR="00501C57">
              <w:rPr>
                <w:noProof/>
                <w:webHidden/>
              </w:rPr>
              <w:fldChar w:fldCharType="end"/>
            </w:r>
          </w:hyperlink>
        </w:p>
        <w:p w14:paraId="41713567"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36" w:history="1">
            <w:r w:rsidR="00501C57" w:rsidRPr="00E94094">
              <w:rPr>
                <w:rStyle w:val="Hyperlink"/>
                <w:noProof/>
              </w:rPr>
              <w:t>STUDENT LEARNING OUTCOME 5</w:t>
            </w:r>
            <w:r w:rsidR="00501C57">
              <w:rPr>
                <w:noProof/>
                <w:webHidden/>
              </w:rPr>
              <w:tab/>
            </w:r>
            <w:r w:rsidR="00501C57">
              <w:rPr>
                <w:noProof/>
                <w:webHidden/>
              </w:rPr>
              <w:fldChar w:fldCharType="begin"/>
            </w:r>
            <w:r w:rsidR="00501C57">
              <w:rPr>
                <w:noProof/>
                <w:webHidden/>
              </w:rPr>
              <w:instrText xml:space="preserve"> PAGEREF _Toc484094336 \h </w:instrText>
            </w:r>
            <w:r w:rsidR="00501C57">
              <w:rPr>
                <w:noProof/>
                <w:webHidden/>
              </w:rPr>
            </w:r>
            <w:r w:rsidR="00501C57">
              <w:rPr>
                <w:noProof/>
                <w:webHidden/>
              </w:rPr>
              <w:fldChar w:fldCharType="separate"/>
            </w:r>
            <w:r w:rsidR="00826EDD">
              <w:rPr>
                <w:noProof/>
                <w:webHidden/>
              </w:rPr>
              <w:t>14</w:t>
            </w:r>
            <w:r w:rsidR="00501C57">
              <w:rPr>
                <w:noProof/>
                <w:webHidden/>
              </w:rPr>
              <w:fldChar w:fldCharType="end"/>
            </w:r>
          </w:hyperlink>
        </w:p>
        <w:p w14:paraId="2F1A8397"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37" w:history="1">
            <w:r w:rsidR="00501C57" w:rsidRPr="00E94094">
              <w:rPr>
                <w:rStyle w:val="Hyperlink"/>
                <w:noProof/>
              </w:rPr>
              <w:t>STUDENT LEARNING OUTCOME 6</w:t>
            </w:r>
            <w:r w:rsidR="00501C57">
              <w:rPr>
                <w:noProof/>
                <w:webHidden/>
              </w:rPr>
              <w:tab/>
            </w:r>
            <w:r w:rsidR="00501C57">
              <w:rPr>
                <w:noProof/>
                <w:webHidden/>
              </w:rPr>
              <w:fldChar w:fldCharType="begin"/>
            </w:r>
            <w:r w:rsidR="00501C57">
              <w:rPr>
                <w:noProof/>
                <w:webHidden/>
              </w:rPr>
              <w:instrText xml:space="preserve"> PAGEREF _Toc484094337 \h </w:instrText>
            </w:r>
            <w:r w:rsidR="00501C57">
              <w:rPr>
                <w:noProof/>
                <w:webHidden/>
              </w:rPr>
            </w:r>
            <w:r w:rsidR="00501C57">
              <w:rPr>
                <w:noProof/>
                <w:webHidden/>
              </w:rPr>
              <w:fldChar w:fldCharType="separate"/>
            </w:r>
            <w:r w:rsidR="00826EDD">
              <w:rPr>
                <w:noProof/>
                <w:webHidden/>
              </w:rPr>
              <w:t>15</w:t>
            </w:r>
            <w:r w:rsidR="00501C57">
              <w:rPr>
                <w:noProof/>
                <w:webHidden/>
              </w:rPr>
              <w:fldChar w:fldCharType="end"/>
            </w:r>
          </w:hyperlink>
        </w:p>
        <w:p w14:paraId="27370329"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38" w:history="1">
            <w:r w:rsidR="00501C57" w:rsidRPr="00E94094">
              <w:rPr>
                <w:rStyle w:val="Hyperlink"/>
                <w:noProof/>
              </w:rPr>
              <w:t>STUDENT LEARNING OUTCOME 7</w:t>
            </w:r>
            <w:r w:rsidR="00501C57">
              <w:rPr>
                <w:noProof/>
                <w:webHidden/>
              </w:rPr>
              <w:tab/>
            </w:r>
            <w:r w:rsidR="00501C57">
              <w:rPr>
                <w:noProof/>
                <w:webHidden/>
              </w:rPr>
              <w:fldChar w:fldCharType="begin"/>
            </w:r>
            <w:r w:rsidR="00501C57">
              <w:rPr>
                <w:noProof/>
                <w:webHidden/>
              </w:rPr>
              <w:instrText xml:space="preserve"> PAGEREF _Toc484094338 \h </w:instrText>
            </w:r>
            <w:r w:rsidR="00501C57">
              <w:rPr>
                <w:noProof/>
                <w:webHidden/>
              </w:rPr>
            </w:r>
            <w:r w:rsidR="00501C57">
              <w:rPr>
                <w:noProof/>
                <w:webHidden/>
              </w:rPr>
              <w:fldChar w:fldCharType="separate"/>
            </w:r>
            <w:r w:rsidR="00826EDD">
              <w:rPr>
                <w:noProof/>
                <w:webHidden/>
              </w:rPr>
              <w:t>16</w:t>
            </w:r>
            <w:r w:rsidR="00501C57">
              <w:rPr>
                <w:noProof/>
                <w:webHidden/>
              </w:rPr>
              <w:fldChar w:fldCharType="end"/>
            </w:r>
          </w:hyperlink>
        </w:p>
        <w:p w14:paraId="0481046E"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39" w:history="1">
            <w:r w:rsidR="00501C57" w:rsidRPr="00E94094">
              <w:rPr>
                <w:rStyle w:val="Hyperlink"/>
                <w:noProof/>
              </w:rPr>
              <w:t>STUDENT LEARNING OUTCOME 8</w:t>
            </w:r>
            <w:r w:rsidR="00501C57">
              <w:rPr>
                <w:noProof/>
                <w:webHidden/>
              </w:rPr>
              <w:tab/>
            </w:r>
            <w:r w:rsidR="00501C57">
              <w:rPr>
                <w:noProof/>
                <w:webHidden/>
              </w:rPr>
              <w:fldChar w:fldCharType="begin"/>
            </w:r>
            <w:r w:rsidR="00501C57">
              <w:rPr>
                <w:noProof/>
                <w:webHidden/>
              </w:rPr>
              <w:instrText xml:space="preserve"> PAGEREF _Toc484094339 \h </w:instrText>
            </w:r>
            <w:r w:rsidR="00501C57">
              <w:rPr>
                <w:noProof/>
                <w:webHidden/>
              </w:rPr>
            </w:r>
            <w:r w:rsidR="00501C57">
              <w:rPr>
                <w:noProof/>
                <w:webHidden/>
              </w:rPr>
              <w:fldChar w:fldCharType="separate"/>
            </w:r>
            <w:r w:rsidR="00826EDD">
              <w:rPr>
                <w:noProof/>
                <w:webHidden/>
              </w:rPr>
              <w:t>18</w:t>
            </w:r>
            <w:r w:rsidR="00501C57">
              <w:rPr>
                <w:noProof/>
                <w:webHidden/>
              </w:rPr>
              <w:fldChar w:fldCharType="end"/>
            </w:r>
          </w:hyperlink>
        </w:p>
        <w:p w14:paraId="64939CD7"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40" w:history="1">
            <w:r w:rsidR="00501C57" w:rsidRPr="00E94094">
              <w:rPr>
                <w:rStyle w:val="Hyperlink"/>
                <w:noProof/>
              </w:rPr>
              <w:t>STUDENT LEARNING OUTCOME 9</w:t>
            </w:r>
            <w:r w:rsidR="00501C57">
              <w:rPr>
                <w:noProof/>
                <w:webHidden/>
              </w:rPr>
              <w:tab/>
            </w:r>
            <w:r w:rsidR="00501C57">
              <w:rPr>
                <w:noProof/>
                <w:webHidden/>
              </w:rPr>
              <w:fldChar w:fldCharType="begin"/>
            </w:r>
            <w:r w:rsidR="00501C57">
              <w:rPr>
                <w:noProof/>
                <w:webHidden/>
              </w:rPr>
              <w:instrText xml:space="preserve"> PAGEREF _Toc484094340 \h </w:instrText>
            </w:r>
            <w:r w:rsidR="00501C57">
              <w:rPr>
                <w:noProof/>
                <w:webHidden/>
              </w:rPr>
            </w:r>
            <w:r w:rsidR="00501C57">
              <w:rPr>
                <w:noProof/>
                <w:webHidden/>
              </w:rPr>
              <w:fldChar w:fldCharType="separate"/>
            </w:r>
            <w:r w:rsidR="00826EDD">
              <w:rPr>
                <w:noProof/>
                <w:webHidden/>
              </w:rPr>
              <w:t>20</w:t>
            </w:r>
            <w:r w:rsidR="00501C57">
              <w:rPr>
                <w:noProof/>
                <w:webHidden/>
              </w:rPr>
              <w:fldChar w:fldCharType="end"/>
            </w:r>
          </w:hyperlink>
        </w:p>
        <w:p w14:paraId="0DF4DCBE"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41" w:history="1">
            <w:r w:rsidR="00501C57" w:rsidRPr="00E94094">
              <w:rPr>
                <w:rStyle w:val="Hyperlink"/>
                <w:noProof/>
              </w:rPr>
              <w:t>STUDENT LEARNING OUTCOME 10</w:t>
            </w:r>
            <w:r w:rsidR="00501C57">
              <w:rPr>
                <w:noProof/>
                <w:webHidden/>
              </w:rPr>
              <w:tab/>
            </w:r>
            <w:r w:rsidR="00501C57">
              <w:rPr>
                <w:noProof/>
                <w:webHidden/>
              </w:rPr>
              <w:fldChar w:fldCharType="begin"/>
            </w:r>
            <w:r w:rsidR="00501C57">
              <w:rPr>
                <w:noProof/>
                <w:webHidden/>
              </w:rPr>
              <w:instrText xml:space="preserve"> PAGEREF _Toc484094341 \h </w:instrText>
            </w:r>
            <w:r w:rsidR="00501C57">
              <w:rPr>
                <w:noProof/>
                <w:webHidden/>
              </w:rPr>
            </w:r>
            <w:r w:rsidR="00501C57">
              <w:rPr>
                <w:noProof/>
                <w:webHidden/>
              </w:rPr>
              <w:fldChar w:fldCharType="separate"/>
            </w:r>
            <w:r w:rsidR="00826EDD">
              <w:rPr>
                <w:noProof/>
                <w:webHidden/>
              </w:rPr>
              <w:t>21</w:t>
            </w:r>
            <w:r w:rsidR="00501C57">
              <w:rPr>
                <w:noProof/>
                <w:webHidden/>
              </w:rPr>
              <w:fldChar w:fldCharType="end"/>
            </w:r>
          </w:hyperlink>
        </w:p>
        <w:p w14:paraId="05C52970"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42" w:history="1">
            <w:r w:rsidR="00501C57" w:rsidRPr="00E94094">
              <w:rPr>
                <w:rStyle w:val="Hyperlink"/>
                <w:noProof/>
              </w:rPr>
              <w:t>STUDENT LEARNING OUTCOME 11</w:t>
            </w:r>
            <w:r w:rsidR="00501C57">
              <w:rPr>
                <w:noProof/>
                <w:webHidden/>
              </w:rPr>
              <w:tab/>
            </w:r>
            <w:r w:rsidR="00501C57">
              <w:rPr>
                <w:noProof/>
                <w:webHidden/>
              </w:rPr>
              <w:fldChar w:fldCharType="begin"/>
            </w:r>
            <w:r w:rsidR="00501C57">
              <w:rPr>
                <w:noProof/>
                <w:webHidden/>
              </w:rPr>
              <w:instrText xml:space="preserve"> PAGEREF _Toc484094342 \h </w:instrText>
            </w:r>
            <w:r w:rsidR="00501C57">
              <w:rPr>
                <w:noProof/>
                <w:webHidden/>
              </w:rPr>
            </w:r>
            <w:r w:rsidR="00501C57">
              <w:rPr>
                <w:noProof/>
                <w:webHidden/>
              </w:rPr>
              <w:fldChar w:fldCharType="separate"/>
            </w:r>
            <w:r w:rsidR="00826EDD">
              <w:rPr>
                <w:noProof/>
                <w:webHidden/>
              </w:rPr>
              <w:t>24</w:t>
            </w:r>
            <w:r w:rsidR="00501C57">
              <w:rPr>
                <w:noProof/>
                <w:webHidden/>
              </w:rPr>
              <w:fldChar w:fldCharType="end"/>
            </w:r>
          </w:hyperlink>
        </w:p>
        <w:p w14:paraId="77D35AF1"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43" w:history="1">
            <w:r w:rsidR="00501C57" w:rsidRPr="00E94094">
              <w:rPr>
                <w:rStyle w:val="Hyperlink"/>
                <w:noProof/>
              </w:rPr>
              <w:t>STUDENT LEARNING OUTCOME 12</w:t>
            </w:r>
            <w:r w:rsidR="00501C57">
              <w:rPr>
                <w:noProof/>
                <w:webHidden/>
              </w:rPr>
              <w:tab/>
            </w:r>
            <w:r w:rsidR="00501C57">
              <w:rPr>
                <w:noProof/>
                <w:webHidden/>
              </w:rPr>
              <w:fldChar w:fldCharType="begin"/>
            </w:r>
            <w:r w:rsidR="00501C57">
              <w:rPr>
                <w:noProof/>
                <w:webHidden/>
              </w:rPr>
              <w:instrText xml:space="preserve"> PAGEREF _Toc484094343 \h </w:instrText>
            </w:r>
            <w:r w:rsidR="00501C57">
              <w:rPr>
                <w:noProof/>
                <w:webHidden/>
              </w:rPr>
            </w:r>
            <w:r w:rsidR="00501C57">
              <w:rPr>
                <w:noProof/>
                <w:webHidden/>
              </w:rPr>
              <w:fldChar w:fldCharType="separate"/>
            </w:r>
            <w:r w:rsidR="00826EDD">
              <w:rPr>
                <w:noProof/>
                <w:webHidden/>
              </w:rPr>
              <w:t>26</w:t>
            </w:r>
            <w:r w:rsidR="00501C57">
              <w:rPr>
                <w:noProof/>
                <w:webHidden/>
              </w:rPr>
              <w:fldChar w:fldCharType="end"/>
            </w:r>
          </w:hyperlink>
        </w:p>
        <w:p w14:paraId="0254C4AB"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44" w:history="1">
            <w:r w:rsidR="00501C57" w:rsidRPr="00E94094">
              <w:rPr>
                <w:rStyle w:val="Hyperlink"/>
                <w:noProof/>
              </w:rPr>
              <w:t>STUDENT LEARNING OUTCOME 13</w:t>
            </w:r>
            <w:r w:rsidR="00501C57">
              <w:rPr>
                <w:noProof/>
                <w:webHidden/>
              </w:rPr>
              <w:tab/>
            </w:r>
            <w:r w:rsidR="00501C57">
              <w:rPr>
                <w:noProof/>
                <w:webHidden/>
              </w:rPr>
              <w:fldChar w:fldCharType="begin"/>
            </w:r>
            <w:r w:rsidR="00501C57">
              <w:rPr>
                <w:noProof/>
                <w:webHidden/>
              </w:rPr>
              <w:instrText xml:space="preserve"> PAGEREF _Toc484094344 \h </w:instrText>
            </w:r>
            <w:r w:rsidR="00501C57">
              <w:rPr>
                <w:noProof/>
                <w:webHidden/>
              </w:rPr>
            </w:r>
            <w:r w:rsidR="00501C57">
              <w:rPr>
                <w:noProof/>
                <w:webHidden/>
              </w:rPr>
              <w:fldChar w:fldCharType="separate"/>
            </w:r>
            <w:r w:rsidR="00826EDD">
              <w:rPr>
                <w:noProof/>
                <w:webHidden/>
              </w:rPr>
              <w:t>27</w:t>
            </w:r>
            <w:r w:rsidR="00501C57">
              <w:rPr>
                <w:noProof/>
                <w:webHidden/>
              </w:rPr>
              <w:fldChar w:fldCharType="end"/>
            </w:r>
          </w:hyperlink>
        </w:p>
        <w:p w14:paraId="09098401"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45" w:history="1">
            <w:r w:rsidR="00501C57" w:rsidRPr="00E94094">
              <w:rPr>
                <w:rStyle w:val="Hyperlink"/>
                <w:noProof/>
              </w:rPr>
              <w:t>STUDENT LEARNING OUTCOME 14</w:t>
            </w:r>
            <w:r w:rsidR="00501C57">
              <w:rPr>
                <w:noProof/>
                <w:webHidden/>
              </w:rPr>
              <w:tab/>
            </w:r>
            <w:r w:rsidR="00501C57">
              <w:rPr>
                <w:noProof/>
                <w:webHidden/>
              </w:rPr>
              <w:fldChar w:fldCharType="begin"/>
            </w:r>
            <w:r w:rsidR="00501C57">
              <w:rPr>
                <w:noProof/>
                <w:webHidden/>
              </w:rPr>
              <w:instrText xml:space="preserve"> PAGEREF _Toc484094345 \h </w:instrText>
            </w:r>
            <w:r w:rsidR="00501C57">
              <w:rPr>
                <w:noProof/>
                <w:webHidden/>
              </w:rPr>
            </w:r>
            <w:r w:rsidR="00501C57">
              <w:rPr>
                <w:noProof/>
                <w:webHidden/>
              </w:rPr>
              <w:fldChar w:fldCharType="separate"/>
            </w:r>
            <w:r w:rsidR="00826EDD">
              <w:rPr>
                <w:noProof/>
                <w:webHidden/>
              </w:rPr>
              <w:t>28</w:t>
            </w:r>
            <w:r w:rsidR="00501C57">
              <w:rPr>
                <w:noProof/>
                <w:webHidden/>
              </w:rPr>
              <w:fldChar w:fldCharType="end"/>
            </w:r>
          </w:hyperlink>
        </w:p>
        <w:p w14:paraId="4D19D077"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46" w:history="1">
            <w:r w:rsidR="00501C57" w:rsidRPr="00E94094">
              <w:rPr>
                <w:rStyle w:val="Hyperlink"/>
                <w:noProof/>
              </w:rPr>
              <w:t>STUDENT LEARNING OUTCOME 15</w:t>
            </w:r>
            <w:r w:rsidR="00501C57">
              <w:rPr>
                <w:noProof/>
                <w:webHidden/>
              </w:rPr>
              <w:tab/>
            </w:r>
            <w:r w:rsidR="00501C57">
              <w:rPr>
                <w:noProof/>
                <w:webHidden/>
              </w:rPr>
              <w:fldChar w:fldCharType="begin"/>
            </w:r>
            <w:r w:rsidR="00501C57">
              <w:rPr>
                <w:noProof/>
                <w:webHidden/>
              </w:rPr>
              <w:instrText xml:space="preserve"> PAGEREF _Toc484094346 \h </w:instrText>
            </w:r>
            <w:r w:rsidR="00501C57">
              <w:rPr>
                <w:noProof/>
                <w:webHidden/>
              </w:rPr>
            </w:r>
            <w:r w:rsidR="00501C57">
              <w:rPr>
                <w:noProof/>
                <w:webHidden/>
              </w:rPr>
              <w:fldChar w:fldCharType="separate"/>
            </w:r>
            <w:r w:rsidR="00826EDD">
              <w:rPr>
                <w:noProof/>
                <w:webHidden/>
              </w:rPr>
              <w:t>30</w:t>
            </w:r>
            <w:r w:rsidR="00501C57">
              <w:rPr>
                <w:noProof/>
                <w:webHidden/>
              </w:rPr>
              <w:fldChar w:fldCharType="end"/>
            </w:r>
          </w:hyperlink>
        </w:p>
        <w:p w14:paraId="725F353E"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47" w:history="1">
            <w:r w:rsidR="00501C57" w:rsidRPr="00E94094">
              <w:rPr>
                <w:rStyle w:val="Hyperlink"/>
                <w:noProof/>
              </w:rPr>
              <w:t>STUDENT LEARNING OUTCOME 16</w:t>
            </w:r>
            <w:r w:rsidR="00501C57">
              <w:rPr>
                <w:noProof/>
                <w:webHidden/>
              </w:rPr>
              <w:tab/>
            </w:r>
            <w:r w:rsidR="00501C57">
              <w:rPr>
                <w:noProof/>
                <w:webHidden/>
              </w:rPr>
              <w:fldChar w:fldCharType="begin"/>
            </w:r>
            <w:r w:rsidR="00501C57">
              <w:rPr>
                <w:noProof/>
                <w:webHidden/>
              </w:rPr>
              <w:instrText xml:space="preserve"> PAGEREF _Toc484094347 \h </w:instrText>
            </w:r>
            <w:r w:rsidR="00501C57">
              <w:rPr>
                <w:noProof/>
                <w:webHidden/>
              </w:rPr>
            </w:r>
            <w:r w:rsidR="00501C57">
              <w:rPr>
                <w:noProof/>
                <w:webHidden/>
              </w:rPr>
              <w:fldChar w:fldCharType="separate"/>
            </w:r>
            <w:r w:rsidR="00826EDD">
              <w:rPr>
                <w:noProof/>
                <w:webHidden/>
              </w:rPr>
              <w:t>31</w:t>
            </w:r>
            <w:r w:rsidR="00501C57">
              <w:rPr>
                <w:noProof/>
                <w:webHidden/>
              </w:rPr>
              <w:fldChar w:fldCharType="end"/>
            </w:r>
          </w:hyperlink>
        </w:p>
        <w:p w14:paraId="498A7C24"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48" w:history="1">
            <w:r w:rsidR="00501C57" w:rsidRPr="00E94094">
              <w:rPr>
                <w:rStyle w:val="Hyperlink"/>
                <w:noProof/>
              </w:rPr>
              <w:t>STUDENT LEARNING OUTCOME 17</w:t>
            </w:r>
            <w:r w:rsidR="00501C57">
              <w:rPr>
                <w:noProof/>
                <w:webHidden/>
              </w:rPr>
              <w:tab/>
            </w:r>
            <w:r w:rsidR="00501C57">
              <w:rPr>
                <w:noProof/>
                <w:webHidden/>
              </w:rPr>
              <w:fldChar w:fldCharType="begin"/>
            </w:r>
            <w:r w:rsidR="00501C57">
              <w:rPr>
                <w:noProof/>
                <w:webHidden/>
              </w:rPr>
              <w:instrText xml:space="preserve"> PAGEREF _Toc484094348 \h </w:instrText>
            </w:r>
            <w:r w:rsidR="00501C57">
              <w:rPr>
                <w:noProof/>
                <w:webHidden/>
              </w:rPr>
            </w:r>
            <w:r w:rsidR="00501C57">
              <w:rPr>
                <w:noProof/>
                <w:webHidden/>
              </w:rPr>
              <w:fldChar w:fldCharType="separate"/>
            </w:r>
            <w:r w:rsidR="00826EDD">
              <w:rPr>
                <w:noProof/>
                <w:webHidden/>
              </w:rPr>
              <w:t>33</w:t>
            </w:r>
            <w:r w:rsidR="00501C57">
              <w:rPr>
                <w:noProof/>
                <w:webHidden/>
              </w:rPr>
              <w:fldChar w:fldCharType="end"/>
            </w:r>
          </w:hyperlink>
        </w:p>
        <w:p w14:paraId="60C94B37"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49" w:history="1">
            <w:r w:rsidR="00501C57" w:rsidRPr="00E94094">
              <w:rPr>
                <w:rStyle w:val="Hyperlink"/>
                <w:noProof/>
              </w:rPr>
              <w:t>STUDENT LEARNING OUTCOME 18</w:t>
            </w:r>
            <w:r w:rsidR="00501C57">
              <w:rPr>
                <w:noProof/>
                <w:webHidden/>
              </w:rPr>
              <w:tab/>
            </w:r>
            <w:r w:rsidR="00501C57">
              <w:rPr>
                <w:noProof/>
                <w:webHidden/>
              </w:rPr>
              <w:fldChar w:fldCharType="begin"/>
            </w:r>
            <w:r w:rsidR="00501C57">
              <w:rPr>
                <w:noProof/>
                <w:webHidden/>
              </w:rPr>
              <w:instrText xml:space="preserve"> PAGEREF _Toc484094349 \h </w:instrText>
            </w:r>
            <w:r w:rsidR="00501C57">
              <w:rPr>
                <w:noProof/>
                <w:webHidden/>
              </w:rPr>
            </w:r>
            <w:r w:rsidR="00501C57">
              <w:rPr>
                <w:noProof/>
                <w:webHidden/>
              </w:rPr>
              <w:fldChar w:fldCharType="separate"/>
            </w:r>
            <w:r w:rsidR="00826EDD">
              <w:rPr>
                <w:noProof/>
                <w:webHidden/>
              </w:rPr>
              <w:t>35</w:t>
            </w:r>
            <w:r w:rsidR="00501C57">
              <w:rPr>
                <w:noProof/>
                <w:webHidden/>
              </w:rPr>
              <w:fldChar w:fldCharType="end"/>
            </w:r>
          </w:hyperlink>
        </w:p>
        <w:p w14:paraId="25576A87"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50" w:history="1">
            <w:r w:rsidR="00501C57" w:rsidRPr="00E94094">
              <w:rPr>
                <w:rStyle w:val="Hyperlink"/>
                <w:noProof/>
              </w:rPr>
              <w:t>STUDENT LEARNING OUTCOME 19</w:t>
            </w:r>
            <w:r w:rsidR="00501C57">
              <w:rPr>
                <w:noProof/>
                <w:webHidden/>
              </w:rPr>
              <w:tab/>
            </w:r>
            <w:r w:rsidR="00501C57">
              <w:rPr>
                <w:noProof/>
                <w:webHidden/>
              </w:rPr>
              <w:fldChar w:fldCharType="begin"/>
            </w:r>
            <w:r w:rsidR="00501C57">
              <w:rPr>
                <w:noProof/>
                <w:webHidden/>
              </w:rPr>
              <w:instrText xml:space="preserve"> PAGEREF _Toc484094350 \h </w:instrText>
            </w:r>
            <w:r w:rsidR="00501C57">
              <w:rPr>
                <w:noProof/>
                <w:webHidden/>
              </w:rPr>
            </w:r>
            <w:r w:rsidR="00501C57">
              <w:rPr>
                <w:noProof/>
                <w:webHidden/>
              </w:rPr>
              <w:fldChar w:fldCharType="separate"/>
            </w:r>
            <w:r w:rsidR="00826EDD">
              <w:rPr>
                <w:noProof/>
                <w:webHidden/>
              </w:rPr>
              <w:t>36</w:t>
            </w:r>
            <w:r w:rsidR="00501C57">
              <w:rPr>
                <w:noProof/>
                <w:webHidden/>
              </w:rPr>
              <w:fldChar w:fldCharType="end"/>
            </w:r>
          </w:hyperlink>
        </w:p>
        <w:p w14:paraId="259E85F3" w14:textId="77777777" w:rsidR="00501C57" w:rsidRDefault="00000000" w:rsidP="00501C57">
          <w:pPr>
            <w:pStyle w:val="TOC1"/>
            <w:tabs>
              <w:tab w:val="right" w:leader="dot" w:pos="9926"/>
            </w:tabs>
            <w:spacing w:line="360" w:lineRule="auto"/>
            <w:rPr>
              <w:rFonts w:asciiTheme="minorHAnsi" w:eastAsiaTheme="minorEastAsia" w:hAnsiTheme="minorHAnsi" w:cstheme="minorBidi"/>
              <w:b w:val="0"/>
              <w:bCs w:val="0"/>
              <w:i w:val="0"/>
              <w:iCs w:val="0"/>
              <w:noProof/>
              <w:sz w:val="22"/>
              <w:szCs w:val="22"/>
            </w:rPr>
          </w:pPr>
          <w:hyperlink w:anchor="_Toc484094351" w:history="1">
            <w:r w:rsidR="00501C57" w:rsidRPr="00E94094">
              <w:rPr>
                <w:rStyle w:val="Hyperlink"/>
                <w:noProof/>
              </w:rPr>
              <w:t>STUDENT LEARNING OUTCOME 20</w:t>
            </w:r>
            <w:r w:rsidR="00501C57">
              <w:rPr>
                <w:noProof/>
                <w:webHidden/>
              </w:rPr>
              <w:tab/>
            </w:r>
            <w:r w:rsidR="00501C57">
              <w:rPr>
                <w:noProof/>
                <w:webHidden/>
              </w:rPr>
              <w:fldChar w:fldCharType="begin"/>
            </w:r>
            <w:r w:rsidR="00501C57">
              <w:rPr>
                <w:noProof/>
                <w:webHidden/>
              </w:rPr>
              <w:instrText xml:space="preserve"> PAGEREF _Toc484094351 \h </w:instrText>
            </w:r>
            <w:r w:rsidR="00501C57">
              <w:rPr>
                <w:noProof/>
                <w:webHidden/>
              </w:rPr>
            </w:r>
            <w:r w:rsidR="00501C57">
              <w:rPr>
                <w:noProof/>
                <w:webHidden/>
              </w:rPr>
              <w:fldChar w:fldCharType="separate"/>
            </w:r>
            <w:r w:rsidR="00826EDD">
              <w:rPr>
                <w:noProof/>
                <w:webHidden/>
              </w:rPr>
              <w:t>37</w:t>
            </w:r>
            <w:r w:rsidR="00501C57">
              <w:rPr>
                <w:noProof/>
                <w:webHidden/>
              </w:rPr>
              <w:fldChar w:fldCharType="end"/>
            </w:r>
          </w:hyperlink>
        </w:p>
        <w:p w14:paraId="4D858B00" w14:textId="77777777" w:rsidR="00FC7516" w:rsidRDefault="00FC7516" w:rsidP="00501C57">
          <w:pPr>
            <w:spacing w:line="360" w:lineRule="auto"/>
          </w:pPr>
          <w:r>
            <w:rPr>
              <w:b/>
              <w:bCs/>
              <w:noProof/>
            </w:rPr>
            <w:lastRenderedPageBreak/>
            <w:fldChar w:fldCharType="end"/>
          </w:r>
        </w:p>
      </w:sdtContent>
    </w:sdt>
    <w:p w14:paraId="48C449D0" w14:textId="77777777" w:rsidR="00AF2B6D" w:rsidRPr="00F52D0E" w:rsidRDefault="00AF2B6D" w:rsidP="00391BE5">
      <w:pPr>
        <w:pStyle w:val="Heading1"/>
      </w:pPr>
      <w:bookmarkStart w:id="12" w:name="_Toc484094329"/>
      <w:bookmarkStart w:id="13" w:name="_Toc232697292"/>
      <w:bookmarkStart w:id="14" w:name="ProgramGoals"/>
      <w:r>
        <w:t>Construction Management Mission Statement</w:t>
      </w:r>
      <w:bookmarkEnd w:id="12"/>
    </w:p>
    <w:p w14:paraId="2D508B61" w14:textId="77777777" w:rsidR="00AF2B6D" w:rsidRDefault="00AF2B6D" w:rsidP="00AF2B6D">
      <w:pPr>
        <w:pStyle w:val="NormalWeb"/>
        <w:spacing w:line="360" w:lineRule="auto"/>
      </w:pPr>
      <w:r>
        <w:t xml:space="preserve">The mission of the Construction Management program is to prepare future industry employees with the education, skills, and training for entry-level professional positions in construction management. </w:t>
      </w:r>
    </w:p>
    <w:p w14:paraId="05FFD86A" w14:textId="77777777" w:rsidR="00AF2B6D" w:rsidRPr="00F52D0E" w:rsidRDefault="00AF2B6D" w:rsidP="00AF2B6D">
      <w:pPr>
        <w:spacing w:line="360" w:lineRule="auto"/>
        <w:rPr>
          <w:b/>
          <w:sz w:val="28"/>
          <w:szCs w:val="28"/>
        </w:rPr>
      </w:pPr>
      <w:r w:rsidRPr="00F52D0E">
        <w:rPr>
          <w:b/>
          <w:sz w:val="28"/>
          <w:szCs w:val="28"/>
        </w:rPr>
        <w:t>Goals</w:t>
      </w:r>
    </w:p>
    <w:p w14:paraId="431E1B9F" w14:textId="77777777" w:rsidR="00AF2B6D" w:rsidRDefault="00AF2B6D" w:rsidP="00AF2B6D">
      <w:pPr>
        <w:numPr>
          <w:ilvl w:val="0"/>
          <w:numId w:val="35"/>
        </w:numPr>
        <w:spacing w:before="100" w:beforeAutospacing="1" w:after="100" w:afterAutospacing="1" w:line="360" w:lineRule="auto"/>
      </w:pPr>
      <w:r>
        <w:t xml:space="preserve">Provide an educational program of distinction that prepares individuals for professional careers in the construction industry. </w:t>
      </w:r>
    </w:p>
    <w:p w14:paraId="751676AE" w14:textId="77777777" w:rsidR="00AF2B6D" w:rsidRDefault="00AF2B6D" w:rsidP="00AF2B6D">
      <w:pPr>
        <w:numPr>
          <w:ilvl w:val="0"/>
          <w:numId w:val="35"/>
        </w:numPr>
        <w:spacing w:before="100" w:beforeAutospacing="1" w:after="100" w:afterAutospacing="1" w:line="360" w:lineRule="auto"/>
      </w:pPr>
      <w:r>
        <w:t xml:space="preserve">Provide a challenging learning environment that seeks to maximize the strengths and capabilities of each individual student. </w:t>
      </w:r>
    </w:p>
    <w:p w14:paraId="79D3DBD5" w14:textId="77777777" w:rsidR="00AF2B6D" w:rsidRDefault="00AF2B6D" w:rsidP="00AF2B6D">
      <w:pPr>
        <w:numPr>
          <w:ilvl w:val="0"/>
          <w:numId w:val="35"/>
        </w:numPr>
        <w:spacing w:before="100" w:beforeAutospacing="1" w:after="100" w:afterAutospacing="1" w:line="360" w:lineRule="auto"/>
      </w:pPr>
      <w:r>
        <w:t xml:space="preserve">Strive for consistent improvement and modernization of the academic and technical quality of the degree program. </w:t>
      </w:r>
    </w:p>
    <w:p w14:paraId="175A1A8A" w14:textId="0A12918F" w:rsidR="00AF2B6D" w:rsidRDefault="00AF2B6D" w:rsidP="00AF2B6D">
      <w:pPr>
        <w:numPr>
          <w:ilvl w:val="0"/>
          <w:numId w:val="35"/>
        </w:numPr>
        <w:spacing w:before="100" w:beforeAutospacing="1" w:after="100" w:afterAutospacing="1" w:line="360" w:lineRule="auto"/>
      </w:pPr>
      <w:r>
        <w:t xml:space="preserve">Build a strong and mutually beneficial relationship between the program, the alumni, and the local, regional and national construction industry. </w:t>
      </w:r>
    </w:p>
    <w:p w14:paraId="76B8D208" w14:textId="77777777" w:rsidR="00D014AC" w:rsidRDefault="00D014AC" w:rsidP="00AF2B6D">
      <w:pPr>
        <w:pStyle w:val="Heading1"/>
      </w:pPr>
      <w:bookmarkStart w:id="15" w:name="_Toc484094330"/>
      <w:r>
        <w:t>Introduction</w:t>
      </w:r>
      <w:bookmarkEnd w:id="15"/>
      <w:r>
        <w:t xml:space="preserve"> </w:t>
      </w:r>
      <w:bookmarkEnd w:id="13"/>
    </w:p>
    <w:p w14:paraId="2B5E7C10" w14:textId="77777777" w:rsidR="00D014AC" w:rsidRDefault="00D014AC" w:rsidP="00D014AC">
      <w:pPr>
        <w:pStyle w:val="HeadingA"/>
      </w:pPr>
    </w:p>
    <w:p w14:paraId="62CA2EBA" w14:textId="77777777" w:rsidR="00D014AC" w:rsidRDefault="00D014AC" w:rsidP="00AF2B6D">
      <w:pPr>
        <w:pStyle w:val="HeadingA"/>
        <w:spacing w:line="360" w:lineRule="auto"/>
        <w:rPr>
          <w:b w:val="0"/>
        </w:rPr>
      </w:pPr>
    </w:p>
    <w:p w14:paraId="016F8944" w14:textId="77777777" w:rsidR="00D014AC" w:rsidRDefault="00D014AC" w:rsidP="00AF2B6D">
      <w:pPr>
        <w:pStyle w:val="HeadingA"/>
        <w:spacing w:line="360" w:lineRule="auto"/>
        <w:jc w:val="left"/>
        <w:rPr>
          <w:b w:val="0"/>
          <w:smallCaps w:val="0"/>
          <w:sz w:val="24"/>
        </w:rPr>
      </w:pPr>
      <w:r>
        <w:rPr>
          <w:b w:val="0"/>
          <w:smallCaps w:val="0"/>
          <w:sz w:val="24"/>
        </w:rPr>
        <w:t>This Bachelor of Science in Construction Management (BSCM) Educational Effectiveness Assessment Plan identifies the twenty student learning outcomes (SLO) required to be assessed by the American Council for Construction Education (ACCE) and provides a plan for the assessment of each SLO.</w:t>
      </w:r>
    </w:p>
    <w:p w14:paraId="2EF19433" w14:textId="77777777" w:rsidR="00D014AC" w:rsidRDefault="00D014AC" w:rsidP="00AF2B6D">
      <w:pPr>
        <w:pStyle w:val="HeadingA"/>
        <w:spacing w:line="360" w:lineRule="auto"/>
        <w:jc w:val="left"/>
        <w:rPr>
          <w:b w:val="0"/>
          <w:smallCaps w:val="0"/>
          <w:sz w:val="24"/>
        </w:rPr>
      </w:pPr>
    </w:p>
    <w:p w14:paraId="04CF3F99" w14:textId="77777777" w:rsidR="00D014AC" w:rsidRDefault="00D014AC" w:rsidP="00AF2B6D">
      <w:pPr>
        <w:pStyle w:val="HeadingA"/>
        <w:spacing w:line="360" w:lineRule="auto"/>
        <w:jc w:val="left"/>
        <w:rPr>
          <w:b w:val="0"/>
          <w:smallCaps w:val="0"/>
          <w:color w:val="4F6228" w:themeColor="accent3" w:themeShade="80"/>
          <w:sz w:val="24"/>
        </w:rPr>
      </w:pPr>
      <w:r>
        <w:rPr>
          <w:b w:val="0"/>
          <w:smallCaps w:val="0"/>
          <w:sz w:val="24"/>
        </w:rPr>
        <w:t xml:space="preserve">All core construction courses in the BSCM program are used to provide assessment data.  </w:t>
      </w:r>
      <w:r w:rsidR="00CB1553">
        <w:rPr>
          <w:b w:val="0"/>
          <w:smallCaps w:val="0"/>
          <w:sz w:val="24"/>
        </w:rPr>
        <w:t xml:space="preserve">All data shall be collected, reviewed, and used to identify recommendations for constant improvement in the BSCM program in accordance with the BSCM Assessment Implementation Plan. </w:t>
      </w:r>
    </w:p>
    <w:p w14:paraId="1DC7921C" w14:textId="77777777" w:rsidR="00CB1553" w:rsidRDefault="00CB1553" w:rsidP="00D014AC">
      <w:pPr>
        <w:pStyle w:val="HeadingA"/>
        <w:jc w:val="left"/>
        <w:rPr>
          <w:b w:val="0"/>
          <w:smallCaps w:val="0"/>
          <w:sz w:val="24"/>
        </w:rPr>
      </w:pPr>
    </w:p>
    <w:p w14:paraId="0C3CFCE0" w14:textId="77777777" w:rsidR="00AF2B6D" w:rsidRDefault="00AF2B6D" w:rsidP="00D014AC">
      <w:pPr>
        <w:pStyle w:val="HeadingA"/>
        <w:jc w:val="left"/>
        <w:rPr>
          <w:b w:val="0"/>
          <w:smallCaps w:val="0"/>
          <w:sz w:val="24"/>
        </w:rPr>
      </w:pPr>
    </w:p>
    <w:p w14:paraId="1ABDDE27" w14:textId="77777777" w:rsidR="00AF2B6D" w:rsidRDefault="00AF2B6D" w:rsidP="00D014AC">
      <w:pPr>
        <w:pStyle w:val="HeadingA"/>
        <w:jc w:val="left"/>
        <w:rPr>
          <w:b w:val="0"/>
          <w:smallCaps w:val="0"/>
          <w:sz w:val="24"/>
        </w:rPr>
      </w:pPr>
    </w:p>
    <w:p w14:paraId="010045EA" w14:textId="77777777" w:rsidR="00AF2B6D" w:rsidRDefault="00AF2B6D" w:rsidP="00D014AC">
      <w:pPr>
        <w:pStyle w:val="HeadingA"/>
        <w:jc w:val="left"/>
        <w:rPr>
          <w:b w:val="0"/>
          <w:smallCaps w:val="0"/>
          <w:sz w:val="24"/>
        </w:rPr>
      </w:pPr>
    </w:p>
    <w:p w14:paraId="0286E5A2" w14:textId="77777777" w:rsidR="00AF2B6D" w:rsidRDefault="00AF2B6D" w:rsidP="00D014AC">
      <w:pPr>
        <w:pStyle w:val="HeadingA"/>
        <w:jc w:val="left"/>
        <w:rPr>
          <w:b w:val="0"/>
          <w:smallCaps w:val="0"/>
          <w:sz w:val="24"/>
        </w:rPr>
      </w:pPr>
    </w:p>
    <w:p w14:paraId="0C243BDB" w14:textId="0566CE47" w:rsidR="00AF2B6D" w:rsidRDefault="00AF2B6D" w:rsidP="00D014AC">
      <w:pPr>
        <w:pStyle w:val="HeadingA"/>
        <w:jc w:val="left"/>
        <w:rPr>
          <w:b w:val="0"/>
          <w:smallCaps w:val="0"/>
          <w:sz w:val="24"/>
        </w:rPr>
      </w:pPr>
    </w:p>
    <w:p w14:paraId="54043D87" w14:textId="77777777" w:rsidR="00391BE5" w:rsidRDefault="00391BE5" w:rsidP="00D014AC">
      <w:pPr>
        <w:pStyle w:val="HeadingA"/>
        <w:jc w:val="left"/>
        <w:rPr>
          <w:b w:val="0"/>
          <w:smallCaps w:val="0"/>
          <w:sz w:val="24"/>
        </w:rPr>
      </w:pPr>
    </w:p>
    <w:p w14:paraId="6518E62B" w14:textId="77777777" w:rsidR="00D014AC" w:rsidRDefault="00D014AC" w:rsidP="00D014AC">
      <w:pPr>
        <w:pStyle w:val="HeadingA"/>
        <w:jc w:val="left"/>
        <w:rPr>
          <w:b w:val="0"/>
          <w:smallCaps w:val="0"/>
          <w:sz w:val="24"/>
        </w:rPr>
      </w:pPr>
    </w:p>
    <w:p w14:paraId="0742EFE0" w14:textId="77777777" w:rsidR="00501C57" w:rsidRDefault="00501C57" w:rsidP="00D014AC">
      <w:pPr>
        <w:pStyle w:val="HeadingA"/>
        <w:jc w:val="left"/>
        <w:rPr>
          <w:b w:val="0"/>
          <w:smallCaps w:val="0"/>
          <w:sz w:val="24"/>
        </w:rPr>
      </w:pPr>
    </w:p>
    <w:p w14:paraId="2DF92AE2" w14:textId="77777777" w:rsidR="000C12C3" w:rsidRDefault="009A2563" w:rsidP="009E6F36">
      <w:pPr>
        <w:pStyle w:val="Heading1"/>
        <w:spacing w:line="480" w:lineRule="auto"/>
      </w:pPr>
      <w:bookmarkStart w:id="16" w:name="_Toc232697294"/>
      <w:bookmarkStart w:id="17" w:name="_Toc484094331"/>
      <w:bookmarkStart w:id="18" w:name="OLE_LINK1"/>
      <w:bookmarkEnd w:id="14"/>
      <w:r>
        <w:lastRenderedPageBreak/>
        <w:t>BSCM</w:t>
      </w:r>
      <w:r w:rsidR="00AB3C74">
        <w:t xml:space="preserve"> </w:t>
      </w:r>
      <w:r w:rsidR="0084134D">
        <w:t>PROGRAM</w:t>
      </w:r>
      <w:r w:rsidR="009E6F36">
        <w:t xml:space="preserve"> </w:t>
      </w:r>
      <w:r w:rsidR="00AB3C74">
        <w:t xml:space="preserve">STUDENT LEARNING </w:t>
      </w:r>
      <w:r w:rsidR="00EF7F04" w:rsidRPr="006E47F7">
        <w:t>O</w:t>
      </w:r>
      <w:bookmarkEnd w:id="16"/>
      <w:r w:rsidR="00AB3C74">
        <w:t>UTCOMES</w:t>
      </w:r>
      <w:bookmarkEnd w:id="17"/>
    </w:p>
    <w:p w14:paraId="4AEEF705" w14:textId="77777777" w:rsidR="009E6F36" w:rsidRPr="009E6F36" w:rsidRDefault="009E6F36" w:rsidP="009E6F36"/>
    <w:bookmarkEnd w:id="18"/>
    <w:p w14:paraId="4C874944" w14:textId="77777777" w:rsidR="000C12C3" w:rsidRPr="000C12C3" w:rsidRDefault="00826A13" w:rsidP="009E6F36">
      <w:pPr>
        <w:pStyle w:val="ListParagraph"/>
        <w:numPr>
          <w:ilvl w:val="0"/>
          <w:numId w:val="34"/>
        </w:numPr>
        <w:spacing w:line="480" w:lineRule="auto"/>
        <w:rPr>
          <w:bCs/>
        </w:rPr>
      </w:pPr>
      <w:r w:rsidRPr="000C12C3">
        <w:rPr>
          <w:bCs/>
        </w:rPr>
        <w:t>Create written communications appropriate</w:t>
      </w:r>
      <w:r w:rsidR="000C12C3" w:rsidRPr="000C12C3">
        <w:rPr>
          <w:bCs/>
        </w:rPr>
        <w:t xml:space="preserve"> to the construction discipline.</w:t>
      </w:r>
    </w:p>
    <w:p w14:paraId="7D12965B" w14:textId="77777777" w:rsidR="000C12C3" w:rsidRPr="000C12C3" w:rsidRDefault="00826A13" w:rsidP="009E6F36">
      <w:pPr>
        <w:pStyle w:val="ListParagraph"/>
        <w:numPr>
          <w:ilvl w:val="0"/>
          <w:numId w:val="34"/>
        </w:numPr>
        <w:spacing w:line="480" w:lineRule="auto"/>
        <w:rPr>
          <w:bCs/>
        </w:rPr>
      </w:pPr>
      <w:r w:rsidRPr="000C12C3">
        <w:rPr>
          <w:bCs/>
        </w:rPr>
        <w:t>Create oral presentations appropriate to the construction discipline.</w:t>
      </w:r>
    </w:p>
    <w:p w14:paraId="4D1F2D66" w14:textId="77777777" w:rsidR="000C12C3" w:rsidRPr="000C12C3" w:rsidRDefault="00826A13" w:rsidP="009E6F36">
      <w:pPr>
        <w:pStyle w:val="ListParagraph"/>
        <w:numPr>
          <w:ilvl w:val="0"/>
          <w:numId w:val="34"/>
        </w:numPr>
        <w:spacing w:line="480" w:lineRule="auto"/>
        <w:rPr>
          <w:bCs/>
        </w:rPr>
      </w:pPr>
      <w:r w:rsidRPr="000C12C3">
        <w:rPr>
          <w:bCs/>
        </w:rPr>
        <w:t>Create a construction project safety plan.</w:t>
      </w:r>
    </w:p>
    <w:p w14:paraId="401D8423" w14:textId="77777777" w:rsidR="000C12C3" w:rsidRPr="000C12C3" w:rsidRDefault="00826A13" w:rsidP="009E6F36">
      <w:pPr>
        <w:pStyle w:val="ListParagraph"/>
        <w:numPr>
          <w:ilvl w:val="0"/>
          <w:numId w:val="34"/>
        </w:numPr>
        <w:spacing w:line="480" w:lineRule="auto"/>
        <w:rPr>
          <w:bCs/>
        </w:rPr>
      </w:pPr>
      <w:r w:rsidRPr="000C12C3">
        <w:rPr>
          <w:bCs/>
        </w:rPr>
        <w:t>Create construction project cost estimates.</w:t>
      </w:r>
    </w:p>
    <w:p w14:paraId="476303A3" w14:textId="77777777" w:rsidR="000C12C3" w:rsidRPr="000C12C3" w:rsidRDefault="00826A13" w:rsidP="009E6F36">
      <w:pPr>
        <w:pStyle w:val="ListParagraph"/>
        <w:numPr>
          <w:ilvl w:val="0"/>
          <w:numId w:val="34"/>
        </w:numPr>
        <w:spacing w:line="480" w:lineRule="auto"/>
        <w:rPr>
          <w:bCs/>
        </w:rPr>
      </w:pPr>
      <w:r w:rsidRPr="000C12C3">
        <w:rPr>
          <w:bCs/>
        </w:rPr>
        <w:t>Create construction project schedules.</w:t>
      </w:r>
    </w:p>
    <w:p w14:paraId="3C8F64A6" w14:textId="77777777" w:rsidR="000C12C3" w:rsidRPr="000C12C3" w:rsidRDefault="00826A13" w:rsidP="009E6F36">
      <w:pPr>
        <w:pStyle w:val="ListParagraph"/>
        <w:numPr>
          <w:ilvl w:val="0"/>
          <w:numId w:val="34"/>
        </w:numPr>
        <w:spacing w:line="480" w:lineRule="auto"/>
        <w:rPr>
          <w:bCs/>
        </w:rPr>
      </w:pPr>
      <w:r w:rsidRPr="000C12C3">
        <w:rPr>
          <w:bCs/>
        </w:rPr>
        <w:t>Analyze professional decisions based on ethical principles.</w:t>
      </w:r>
    </w:p>
    <w:p w14:paraId="64150560" w14:textId="77777777" w:rsidR="00826A13" w:rsidRPr="000C12C3" w:rsidRDefault="00826A13" w:rsidP="009E6F36">
      <w:pPr>
        <w:pStyle w:val="ListParagraph"/>
        <w:numPr>
          <w:ilvl w:val="0"/>
          <w:numId w:val="34"/>
        </w:numPr>
        <w:spacing w:line="480" w:lineRule="auto"/>
        <w:rPr>
          <w:bCs/>
        </w:rPr>
      </w:pPr>
      <w:r w:rsidRPr="000C12C3">
        <w:rPr>
          <w:bCs/>
        </w:rPr>
        <w:t>Analyze construction documents for planning and management of construction processes.</w:t>
      </w:r>
    </w:p>
    <w:p w14:paraId="157C223F" w14:textId="77777777" w:rsidR="00826A13" w:rsidRPr="000C12C3" w:rsidRDefault="00826A13" w:rsidP="009E6F36">
      <w:pPr>
        <w:pStyle w:val="ListParagraph"/>
        <w:numPr>
          <w:ilvl w:val="0"/>
          <w:numId w:val="34"/>
        </w:numPr>
        <w:spacing w:line="480" w:lineRule="auto"/>
        <w:rPr>
          <w:bCs/>
        </w:rPr>
      </w:pPr>
      <w:r w:rsidRPr="000C12C3">
        <w:rPr>
          <w:bCs/>
        </w:rPr>
        <w:t>Analyze methods, materials, and equipment used to construct projects.</w:t>
      </w:r>
    </w:p>
    <w:p w14:paraId="563A93B7" w14:textId="77777777" w:rsidR="00826A13" w:rsidRPr="000C12C3" w:rsidRDefault="00826A13" w:rsidP="009E6F36">
      <w:pPr>
        <w:pStyle w:val="ListParagraph"/>
        <w:numPr>
          <w:ilvl w:val="0"/>
          <w:numId w:val="34"/>
        </w:numPr>
        <w:spacing w:line="480" w:lineRule="auto"/>
        <w:rPr>
          <w:bCs/>
        </w:rPr>
      </w:pPr>
      <w:r w:rsidRPr="000C12C3">
        <w:rPr>
          <w:bCs/>
        </w:rPr>
        <w:t>Apply construction management skills as a member of a multi-disciplinary team.</w:t>
      </w:r>
    </w:p>
    <w:p w14:paraId="2041C29A" w14:textId="77777777" w:rsidR="00826A13" w:rsidRPr="000C12C3" w:rsidRDefault="00826A13" w:rsidP="009E6F36">
      <w:pPr>
        <w:pStyle w:val="ListParagraph"/>
        <w:numPr>
          <w:ilvl w:val="0"/>
          <w:numId w:val="34"/>
        </w:numPr>
        <w:spacing w:line="480" w:lineRule="auto"/>
        <w:rPr>
          <w:bCs/>
        </w:rPr>
      </w:pPr>
      <w:r w:rsidRPr="000C12C3">
        <w:rPr>
          <w:bCs/>
        </w:rPr>
        <w:t>Apply electronic-based technology to manage the construction process.</w:t>
      </w:r>
    </w:p>
    <w:p w14:paraId="15D34FBC" w14:textId="77777777" w:rsidR="00826A13" w:rsidRPr="000C12C3" w:rsidRDefault="00826A13" w:rsidP="009E6F36">
      <w:pPr>
        <w:pStyle w:val="ListParagraph"/>
        <w:numPr>
          <w:ilvl w:val="0"/>
          <w:numId w:val="34"/>
        </w:numPr>
        <w:spacing w:line="480" w:lineRule="auto"/>
        <w:rPr>
          <w:bCs/>
        </w:rPr>
      </w:pPr>
      <w:r w:rsidRPr="000C12C3">
        <w:rPr>
          <w:bCs/>
        </w:rPr>
        <w:t>Apply basic surveying techniques for construction layout and control.</w:t>
      </w:r>
    </w:p>
    <w:p w14:paraId="66A6A534" w14:textId="77777777" w:rsidR="00826A13" w:rsidRPr="000C12C3" w:rsidRDefault="00957C50" w:rsidP="009E6F36">
      <w:pPr>
        <w:pStyle w:val="ListParagraph"/>
        <w:numPr>
          <w:ilvl w:val="0"/>
          <w:numId w:val="34"/>
        </w:numPr>
        <w:spacing w:line="480" w:lineRule="auto"/>
        <w:rPr>
          <w:bCs/>
        </w:rPr>
      </w:pPr>
      <w:r w:rsidRPr="000C12C3">
        <w:rPr>
          <w:bCs/>
        </w:rPr>
        <w:t>Understand different methods of project delivery and the roles and responsibilities of all constituencies involved in the design and construction process.</w:t>
      </w:r>
    </w:p>
    <w:p w14:paraId="221CA7CA" w14:textId="77777777" w:rsidR="00826A13" w:rsidRPr="000C12C3" w:rsidRDefault="00826A13" w:rsidP="009E6F36">
      <w:pPr>
        <w:pStyle w:val="ListParagraph"/>
        <w:numPr>
          <w:ilvl w:val="0"/>
          <w:numId w:val="34"/>
        </w:numPr>
        <w:spacing w:line="480" w:lineRule="auto"/>
        <w:rPr>
          <w:bCs/>
        </w:rPr>
      </w:pPr>
      <w:r w:rsidRPr="000C12C3">
        <w:rPr>
          <w:bCs/>
        </w:rPr>
        <w:t>Understand construction risk management.</w:t>
      </w:r>
    </w:p>
    <w:p w14:paraId="405DB970" w14:textId="77777777" w:rsidR="00826A13" w:rsidRPr="000C12C3" w:rsidRDefault="00826A13" w:rsidP="009E6F36">
      <w:pPr>
        <w:pStyle w:val="ListParagraph"/>
        <w:numPr>
          <w:ilvl w:val="0"/>
          <w:numId w:val="34"/>
        </w:numPr>
        <w:spacing w:line="480" w:lineRule="auto"/>
        <w:rPr>
          <w:bCs/>
        </w:rPr>
      </w:pPr>
      <w:r w:rsidRPr="000C12C3">
        <w:rPr>
          <w:bCs/>
        </w:rPr>
        <w:t>Understand construction accounting and cost control.</w:t>
      </w:r>
    </w:p>
    <w:p w14:paraId="669FDB59" w14:textId="77777777" w:rsidR="00826A13" w:rsidRPr="000C12C3" w:rsidRDefault="00826A13" w:rsidP="009E6F36">
      <w:pPr>
        <w:pStyle w:val="ListParagraph"/>
        <w:numPr>
          <w:ilvl w:val="0"/>
          <w:numId w:val="34"/>
        </w:numPr>
        <w:spacing w:line="480" w:lineRule="auto"/>
        <w:rPr>
          <w:bCs/>
        </w:rPr>
      </w:pPr>
      <w:r w:rsidRPr="000C12C3">
        <w:rPr>
          <w:bCs/>
        </w:rPr>
        <w:t>Understand construction quality assurance and control.</w:t>
      </w:r>
    </w:p>
    <w:p w14:paraId="1DAEC11F" w14:textId="77777777" w:rsidR="00826A13" w:rsidRPr="000C12C3" w:rsidRDefault="00826A13" w:rsidP="009E6F36">
      <w:pPr>
        <w:pStyle w:val="ListParagraph"/>
        <w:numPr>
          <w:ilvl w:val="0"/>
          <w:numId w:val="34"/>
        </w:numPr>
        <w:spacing w:line="480" w:lineRule="auto"/>
        <w:rPr>
          <w:bCs/>
        </w:rPr>
      </w:pPr>
      <w:r w:rsidRPr="000C12C3">
        <w:rPr>
          <w:bCs/>
        </w:rPr>
        <w:t>Understand construction project control processes.</w:t>
      </w:r>
    </w:p>
    <w:p w14:paraId="5433894B" w14:textId="77777777" w:rsidR="00826A13" w:rsidRPr="000C12C3" w:rsidRDefault="00D253F8" w:rsidP="009E6F36">
      <w:pPr>
        <w:pStyle w:val="ListParagraph"/>
        <w:numPr>
          <w:ilvl w:val="0"/>
          <w:numId w:val="34"/>
        </w:numPr>
        <w:spacing w:line="480" w:lineRule="auto"/>
        <w:rPr>
          <w:bCs/>
        </w:rPr>
      </w:pPr>
      <w:r w:rsidRPr="000C12C3">
        <w:rPr>
          <w:bCs/>
        </w:rPr>
        <w:t>Understand the legal implications of contract, common, and regulatory law to manage a construction project.</w:t>
      </w:r>
    </w:p>
    <w:p w14:paraId="5826E394" w14:textId="77777777" w:rsidR="00D253F8" w:rsidRPr="000C12C3" w:rsidRDefault="00D253F8" w:rsidP="009E6F36">
      <w:pPr>
        <w:pStyle w:val="ListParagraph"/>
        <w:numPr>
          <w:ilvl w:val="0"/>
          <w:numId w:val="34"/>
        </w:numPr>
        <w:spacing w:line="480" w:lineRule="auto"/>
        <w:rPr>
          <w:bCs/>
        </w:rPr>
      </w:pPr>
      <w:r w:rsidRPr="000C12C3">
        <w:rPr>
          <w:bCs/>
        </w:rPr>
        <w:t>Understand the basic principles of sustainable construction.</w:t>
      </w:r>
    </w:p>
    <w:p w14:paraId="66F57CBB" w14:textId="77777777" w:rsidR="000C12C3" w:rsidRPr="000C12C3" w:rsidRDefault="00D253F8" w:rsidP="009E6F36">
      <w:pPr>
        <w:pStyle w:val="ListParagraph"/>
        <w:numPr>
          <w:ilvl w:val="0"/>
          <w:numId w:val="34"/>
        </w:numPr>
        <w:spacing w:line="480" w:lineRule="auto"/>
        <w:rPr>
          <w:bCs/>
        </w:rPr>
      </w:pPr>
      <w:r w:rsidRPr="000C12C3">
        <w:rPr>
          <w:bCs/>
        </w:rPr>
        <w:t>Understand the basic principles of structural behavior.</w:t>
      </w:r>
    </w:p>
    <w:p w14:paraId="72BEF536" w14:textId="77777777" w:rsidR="00CB1553" w:rsidRPr="00BA2AD2" w:rsidRDefault="00D253F8" w:rsidP="009E6F36">
      <w:pPr>
        <w:pStyle w:val="ListParagraph"/>
        <w:numPr>
          <w:ilvl w:val="0"/>
          <w:numId w:val="34"/>
        </w:numPr>
        <w:spacing w:line="480" w:lineRule="auto"/>
        <w:rPr>
          <w:bCs/>
        </w:rPr>
      </w:pPr>
      <w:r w:rsidRPr="000C12C3">
        <w:rPr>
          <w:bCs/>
        </w:rPr>
        <w:t>Understand the basic principles of mechanical</w:t>
      </w:r>
      <w:bookmarkStart w:id="19" w:name="_Toc232697296"/>
      <w:r w:rsidR="00BA2AD2">
        <w:rPr>
          <w:bCs/>
        </w:rPr>
        <w:t>, electrical and piping systems</w:t>
      </w:r>
    </w:p>
    <w:p w14:paraId="22D20C4F" w14:textId="77777777" w:rsidR="00CB1553" w:rsidRDefault="00CB1553" w:rsidP="00642B58">
      <w:pPr>
        <w:pStyle w:val="BodyText3"/>
      </w:pPr>
    </w:p>
    <w:p w14:paraId="77DC0003" w14:textId="77777777" w:rsidR="009E6F36" w:rsidRDefault="009E6F36" w:rsidP="00642B58">
      <w:pPr>
        <w:pStyle w:val="BodyText3"/>
      </w:pPr>
    </w:p>
    <w:p w14:paraId="4DF975FD" w14:textId="77777777" w:rsidR="00642B58" w:rsidRDefault="00AD7B2B" w:rsidP="007D5E8A">
      <w:pPr>
        <w:pStyle w:val="Heading1"/>
      </w:pPr>
      <w:bookmarkStart w:id="20" w:name="_Toc484094332"/>
      <w:r>
        <w:lastRenderedPageBreak/>
        <w:t>STUDENT LEARNING OUTCOME 1</w:t>
      </w:r>
      <w:bookmarkEnd w:id="20"/>
    </w:p>
    <w:p w14:paraId="76305156" w14:textId="77777777" w:rsidR="007D5E8A" w:rsidRPr="007D5E8A" w:rsidRDefault="007D5E8A" w:rsidP="007D5E8A"/>
    <w:p w14:paraId="36AD35B2" w14:textId="77777777" w:rsidR="00AD7B2B" w:rsidRPr="00E2198E" w:rsidRDefault="00E2198E" w:rsidP="00E2198E">
      <w:pPr>
        <w:spacing w:before="240"/>
        <w:rPr>
          <w:b/>
          <w:bCs/>
          <w:u w:val="single"/>
        </w:rPr>
      </w:pPr>
      <w:r>
        <w:rPr>
          <w:b/>
          <w:bCs/>
          <w:u w:val="single"/>
        </w:rPr>
        <w:t xml:space="preserve">1.  </w:t>
      </w:r>
      <w:r w:rsidR="00AD7B2B" w:rsidRPr="00E2198E">
        <w:rPr>
          <w:b/>
          <w:bCs/>
          <w:u w:val="single"/>
        </w:rPr>
        <w:t>Create written communications appropriate to the construction discipline.</w:t>
      </w:r>
    </w:p>
    <w:p w14:paraId="2DF1C568" w14:textId="77777777" w:rsidR="00AD7B2B" w:rsidRPr="00AD7B2B" w:rsidRDefault="00DF62A6" w:rsidP="00AD7B2B">
      <w:pPr>
        <w:spacing w:before="240"/>
        <w:rPr>
          <w:bCs/>
        </w:rPr>
      </w:pPr>
      <w:r>
        <w:rPr>
          <w:bCs/>
        </w:rPr>
        <w:t xml:space="preserve">1.1 </w:t>
      </w:r>
      <w:r w:rsidR="00AD7B2B">
        <w:rPr>
          <w:bCs/>
        </w:rPr>
        <w:t>Source Course – CM A301 Construction Project Management II</w:t>
      </w:r>
    </w:p>
    <w:p w14:paraId="2F2EF528" w14:textId="77777777" w:rsidR="00AD7B2B" w:rsidRDefault="00AD7B2B" w:rsidP="00642B58">
      <w:pPr>
        <w:pStyle w:val="BodyText3"/>
      </w:pPr>
    </w:p>
    <w:p w14:paraId="377FD939" w14:textId="77777777" w:rsidR="001C73E7" w:rsidRDefault="00AD7B2B" w:rsidP="0069327D">
      <w:r w:rsidRPr="001F64E1">
        <w:rPr>
          <w:b/>
        </w:rPr>
        <w:t>Assessment Data 1.1</w:t>
      </w:r>
      <w:r>
        <w:t xml:space="preserve"> - </w:t>
      </w:r>
      <w:r w:rsidR="007B75B4">
        <w:t>I</w:t>
      </w:r>
      <w:r w:rsidR="0069327D">
        <w:t xml:space="preserve">P-3, Individual project 3 requires the students to prepare a Change Management Plan or a Quality Control Plan for an Alaskan based commercial construction company.      This project is worth 100 points which is approximately 7 percent of their grade.    They are provided with detailed information about the company such as Office employees, Type of work, Number of subcontractors, size of the typical projects, and types of changes or quality issues that might be encountered.    The students are asked to write an executive summary along with supporting documentation in a professional organized format. </w:t>
      </w:r>
    </w:p>
    <w:p w14:paraId="3EBD2371" w14:textId="77777777" w:rsidR="0069327D" w:rsidRDefault="0069327D" w:rsidP="0069327D">
      <w:r>
        <w:t xml:space="preserve">  </w:t>
      </w:r>
    </w:p>
    <w:p w14:paraId="790587AE" w14:textId="77777777" w:rsidR="0069327D" w:rsidRDefault="0069327D" w:rsidP="0069327D">
      <w:r>
        <w:t xml:space="preserve">This project has a point value of 100 points which is approximately 7 percent of the student’s final grade for this class.     </w:t>
      </w:r>
    </w:p>
    <w:p w14:paraId="6433120C" w14:textId="77777777" w:rsidR="001C73E7" w:rsidRDefault="001C73E7" w:rsidP="0069327D"/>
    <w:p w14:paraId="16484FAC" w14:textId="77777777" w:rsidR="0069327D" w:rsidRDefault="0069327D" w:rsidP="0069327D">
      <w:r>
        <w:t>The scores for the above defined portion of the grading rubric are direct measure of each student’s written communication skills.</w:t>
      </w:r>
    </w:p>
    <w:p w14:paraId="6F252FE1" w14:textId="77777777" w:rsidR="001C73E7" w:rsidRDefault="001C73E7" w:rsidP="0069327D"/>
    <w:p w14:paraId="00AAC600" w14:textId="77777777" w:rsidR="0069327D" w:rsidRDefault="0069327D" w:rsidP="0069327D"/>
    <w:p w14:paraId="327A99D6" w14:textId="77777777" w:rsidR="0069327D" w:rsidRDefault="0069327D" w:rsidP="0069327D">
      <w:pPr>
        <w:pStyle w:val="ListParagraph"/>
        <w:numPr>
          <w:ilvl w:val="0"/>
          <w:numId w:val="28"/>
        </w:numPr>
        <w:spacing w:after="160" w:line="259" w:lineRule="auto"/>
      </w:pPr>
      <w:r>
        <w:t>Professional Appearance worthy of the workplace environment</w:t>
      </w:r>
      <w:r>
        <w:tab/>
      </w:r>
      <w:r>
        <w:tab/>
        <w:t>10 Points</w:t>
      </w:r>
    </w:p>
    <w:p w14:paraId="246C6430" w14:textId="77777777" w:rsidR="0069327D" w:rsidRDefault="0069327D" w:rsidP="0069327D">
      <w:pPr>
        <w:pStyle w:val="ListParagraph"/>
        <w:numPr>
          <w:ilvl w:val="0"/>
          <w:numId w:val="28"/>
        </w:numPr>
        <w:spacing w:after="160" w:line="259" w:lineRule="auto"/>
      </w:pPr>
      <w:r>
        <w:t xml:space="preserve">The Plan well organized.   </w:t>
      </w:r>
      <w:r>
        <w:tab/>
      </w:r>
      <w:r>
        <w:tab/>
      </w:r>
      <w:r>
        <w:tab/>
      </w:r>
      <w:r>
        <w:tab/>
      </w:r>
      <w:r>
        <w:tab/>
      </w:r>
      <w:r>
        <w:tab/>
      </w:r>
      <w:r w:rsidR="007B75B4">
        <w:tab/>
      </w:r>
      <w:r>
        <w:t>10 Points</w:t>
      </w:r>
    </w:p>
    <w:p w14:paraId="6D4C4250" w14:textId="77777777" w:rsidR="0069327D" w:rsidRDefault="0069327D" w:rsidP="0069327D">
      <w:pPr>
        <w:pStyle w:val="ListParagraph"/>
        <w:numPr>
          <w:ilvl w:val="0"/>
          <w:numId w:val="28"/>
        </w:numPr>
        <w:spacing w:after="160" w:line="259" w:lineRule="auto"/>
      </w:pPr>
      <w:r>
        <w:t>Grammar &amp; Spelling.</w:t>
      </w:r>
      <w:r>
        <w:tab/>
      </w:r>
      <w:r>
        <w:tab/>
      </w:r>
      <w:r>
        <w:tab/>
      </w:r>
      <w:r>
        <w:tab/>
      </w:r>
      <w:r>
        <w:tab/>
      </w:r>
      <w:r>
        <w:tab/>
      </w:r>
      <w:r>
        <w:tab/>
      </w:r>
      <w:r w:rsidR="007B75B4">
        <w:tab/>
      </w:r>
      <w:r>
        <w:t>10 Points</w:t>
      </w:r>
    </w:p>
    <w:p w14:paraId="2198FA74" w14:textId="77777777" w:rsidR="0069327D" w:rsidRDefault="0069327D" w:rsidP="0069327D">
      <w:pPr>
        <w:pStyle w:val="ListParagraph"/>
        <w:numPr>
          <w:ilvl w:val="0"/>
          <w:numId w:val="28"/>
        </w:numPr>
        <w:spacing w:after="160" w:line="259" w:lineRule="auto"/>
      </w:pPr>
      <w:r>
        <w:t xml:space="preserve">All Objectives have been met or addressed.  </w:t>
      </w:r>
      <w:r>
        <w:tab/>
      </w:r>
      <w:r>
        <w:tab/>
      </w:r>
      <w:r>
        <w:tab/>
      </w:r>
      <w:r>
        <w:tab/>
      </w:r>
      <w:r w:rsidR="007B75B4">
        <w:tab/>
      </w:r>
      <w:r>
        <w:t>70 Points</w:t>
      </w:r>
    </w:p>
    <w:p w14:paraId="04CCE7EC" w14:textId="77777777" w:rsidR="00540CE5" w:rsidRDefault="00540CE5" w:rsidP="00642B58">
      <w:pPr>
        <w:pStyle w:val="BodyText3"/>
      </w:pPr>
    </w:p>
    <w:p w14:paraId="43E9E98E" w14:textId="77777777" w:rsidR="007C76F8" w:rsidRDefault="007C76F8" w:rsidP="00540CE5">
      <w:pPr>
        <w:pStyle w:val="BodyText3"/>
      </w:pPr>
    </w:p>
    <w:p w14:paraId="7FB1B57D" w14:textId="77777777" w:rsidR="00540CE5" w:rsidRDefault="00540CE5" w:rsidP="00540CE5">
      <w:pPr>
        <w:pStyle w:val="BodyText3"/>
      </w:pPr>
      <w:r>
        <w:t>STUDENT LEARNING OUTCOME 1</w:t>
      </w:r>
      <w:r w:rsidR="00BC3FEB">
        <w:t xml:space="preserve"> (Continued)</w:t>
      </w:r>
    </w:p>
    <w:p w14:paraId="5F8C727F" w14:textId="77777777" w:rsidR="00540CE5" w:rsidRDefault="00540CE5" w:rsidP="00540CE5">
      <w:pPr>
        <w:pStyle w:val="BodyText3"/>
      </w:pPr>
    </w:p>
    <w:p w14:paraId="2A11562B" w14:textId="77777777" w:rsidR="00642B58" w:rsidRDefault="00DF62A6" w:rsidP="00642B58">
      <w:pPr>
        <w:pStyle w:val="BodyText3"/>
      </w:pPr>
      <w:r>
        <w:t xml:space="preserve">1.2 </w:t>
      </w:r>
      <w:r w:rsidR="00AD7B2B">
        <w:t xml:space="preserve">Source Course – CM A450 – </w:t>
      </w:r>
      <w:r w:rsidR="00C22E01">
        <w:t>Construction Management Professional Practice</w:t>
      </w:r>
    </w:p>
    <w:p w14:paraId="762375E7" w14:textId="77777777" w:rsidR="00AD7B2B" w:rsidRDefault="00AD7B2B" w:rsidP="00642B58">
      <w:pPr>
        <w:pStyle w:val="BodyText3"/>
      </w:pPr>
    </w:p>
    <w:p w14:paraId="496F074B" w14:textId="77777777" w:rsidR="00642B58" w:rsidRDefault="00AD7B2B" w:rsidP="00642B58">
      <w:pPr>
        <w:pStyle w:val="BodyText3"/>
      </w:pPr>
      <w:r w:rsidRPr="001F64E1">
        <w:rPr>
          <w:b/>
        </w:rPr>
        <w:t>Assessment Data 1.2</w:t>
      </w:r>
      <w:r>
        <w:t xml:space="preserve"> – The final project </w:t>
      </w:r>
      <w:r w:rsidR="00130054">
        <w:t xml:space="preserve">10 </w:t>
      </w:r>
      <w:r>
        <w:t xml:space="preserve">for this course is a team based </w:t>
      </w:r>
      <w:r w:rsidR="00C00249">
        <w:t xml:space="preserve">(4 students per team) </w:t>
      </w:r>
      <w:r>
        <w:t xml:space="preserve">response to a Request for </w:t>
      </w:r>
      <w:r w:rsidR="00C00249">
        <w:t xml:space="preserve">Proposal from the Anchorage School District for an upgrade to Sand Lake Elementary School.  The RFP requests a CM @ Risk method of delivery based on 35% design documents including pre-construction services.  The </w:t>
      </w:r>
      <w:r w:rsidR="009D3394">
        <w:t xml:space="preserve">written proposal from each team is limited to 25 pages and must respond to seven selection criteria.  </w:t>
      </w:r>
      <w:r w:rsidR="00130054">
        <w:t xml:space="preserve">The grading rubric for this course includes a scored evaluation of the proposal’s written clarity, spelling, grammar, </w:t>
      </w:r>
      <w:r w:rsidR="00423D13">
        <w:t xml:space="preserve">and formatting.  It is this portion of the project score that is used to evaluate the student team’s ability for written communication.  </w:t>
      </w:r>
    </w:p>
    <w:p w14:paraId="4377A322" w14:textId="77777777" w:rsidR="00423D13" w:rsidRDefault="00423D13" w:rsidP="00642B58">
      <w:pPr>
        <w:pStyle w:val="BodyText3"/>
      </w:pPr>
    </w:p>
    <w:p w14:paraId="5FBA35DA" w14:textId="77777777" w:rsidR="00423D13" w:rsidRDefault="00423D13" w:rsidP="00642B58">
      <w:pPr>
        <w:pStyle w:val="BodyText3"/>
      </w:pPr>
      <w:r>
        <w:t>A team participation report is required for every project in this course.  Each student’s responsibility, hours worked, participation and contribution is identified in the report and signed by all four team members.  Therefore team members may receive different scores for the same project.</w:t>
      </w:r>
    </w:p>
    <w:p w14:paraId="05B0D89F" w14:textId="77777777" w:rsidR="00423D13" w:rsidRDefault="00423D13" w:rsidP="00642B58">
      <w:pPr>
        <w:pStyle w:val="BodyText3"/>
      </w:pPr>
    </w:p>
    <w:p w14:paraId="6C72F8DE" w14:textId="77777777" w:rsidR="00423D13" w:rsidRDefault="00423D13" w:rsidP="00642B58">
      <w:pPr>
        <w:pStyle w:val="BodyText3"/>
      </w:pPr>
      <w:r>
        <w:t>The scores for the above defined portion of the grading rubric are a direct measure of each student’s written communication skills.</w:t>
      </w:r>
    </w:p>
    <w:p w14:paraId="11C243D4" w14:textId="77777777" w:rsidR="00642B58" w:rsidRDefault="00642B58" w:rsidP="00642B58">
      <w:pPr>
        <w:pStyle w:val="BodyText3"/>
      </w:pPr>
    </w:p>
    <w:p w14:paraId="64B0D423" w14:textId="77777777" w:rsidR="00642B58" w:rsidRDefault="00642B58" w:rsidP="00642B58">
      <w:pPr>
        <w:pStyle w:val="BodyText3"/>
      </w:pPr>
    </w:p>
    <w:tbl>
      <w:tblPr>
        <w:tblStyle w:val="TableGrid1"/>
        <w:tblpPr w:leftFromText="180" w:rightFromText="180" w:vertAnchor="text" w:horzAnchor="margin" w:tblpXSpec="center" w:tblpY="135"/>
        <w:tblW w:w="5518" w:type="dxa"/>
        <w:tblLook w:val="04A0" w:firstRow="1" w:lastRow="0" w:firstColumn="1" w:lastColumn="0" w:noHBand="0" w:noVBand="1"/>
        <w:tblCaption w:val="Evaluation Criteria and Points"/>
      </w:tblPr>
      <w:tblGrid>
        <w:gridCol w:w="3256"/>
        <w:gridCol w:w="1149"/>
        <w:gridCol w:w="1113"/>
      </w:tblGrid>
      <w:tr w:rsidR="00540CE5" w14:paraId="11E06F51" w14:textId="77777777" w:rsidTr="00D635F5">
        <w:trPr>
          <w:trHeight w:val="240"/>
          <w:tblHeader/>
        </w:trPr>
        <w:tc>
          <w:tcPr>
            <w:tcW w:w="3256" w:type="dxa"/>
            <w:hideMark/>
          </w:tcPr>
          <w:p w14:paraId="6EC71E6D" w14:textId="77777777" w:rsidR="00540CE5" w:rsidRDefault="00540CE5" w:rsidP="00540CE5">
            <w:pPr>
              <w:rPr>
                <w:color w:val="000000"/>
              </w:rPr>
            </w:pPr>
            <w:r>
              <w:rPr>
                <w:color w:val="000000"/>
              </w:rPr>
              <w:lastRenderedPageBreak/>
              <w:t>Evaluation Criteria</w:t>
            </w:r>
          </w:p>
        </w:tc>
        <w:tc>
          <w:tcPr>
            <w:tcW w:w="1149" w:type="dxa"/>
            <w:hideMark/>
          </w:tcPr>
          <w:p w14:paraId="67E72206" w14:textId="77777777" w:rsidR="00540CE5" w:rsidRDefault="00540CE5" w:rsidP="00540CE5">
            <w:pPr>
              <w:jc w:val="center"/>
              <w:rPr>
                <w:color w:val="000000"/>
              </w:rPr>
            </w:pPr>
            <w:r>
              <w:rPr>
                <w:color w:val="000000"/>
              </w:rPr>
              <w:t>Possible Points</w:t>
            </w:r>
          </w:p>
        </w:tc>
        <w:tc>
          <w:tcPr>
            <w:tcW w:w="1113" w:type="dxa"/>
            <w:hideMark/>
          </w:tcPr>
          <w:p w14:paraId="291125B6" w14:textId="77777777" w:rsidR="00540CE5" w:rsidRDefault="00540CE5" w:rsidP="00540CE5">
            <w:pPr>
              <w:jc w:val="center"/>
              <w:rPr>
                <w:color w:val="000000"/>
              </w:rPr>
            </w:pPr>
            <w:r>
              <w:rPr>
                <w:color w:val="000000"/>
              </w:rPr>
              <w:t>Points Earned</w:t>
            </w:r>
          </w:p>
        </w:tc>
      </w:tr>
      <w:tr w:rsidR="00540CE5" w14:paraId="44D4EB59" w14:textId="77777777" w:rsidTr="00D635F5">
        <w:trPr>
          <w:trHeight w:val="201"/>
        </w:trPr>
        <w:tc>
          <w:tcPr>
            <w:tcW w:w="3256" w:type="dxa"/>
            <w:hideMark/>
          </w:tcPr>
          <w:p w14:paraId="4EC032A4" w14:textId="77777777" w:rsidR="00540CE5" w:rsidRDefault="00540CE5" w:rsidP="00540CE5">
            <w:pPr>
              <w:rPr>
                <w:color w:val="000000"/>
              </w:rPr>
            </w:pPr>
            <w:r>
              <w:rPr>
                <w:color w:val="000000"/>
              </w:rPr>
              <w:t>Font size per RFP</w:t>
            </w:r>
          </w:p>
        </w:tc>
        <w:tc>
          <w:tcPr>
            <w:tcW w:w="1149" w:type="dxa"/>
            <w:hideMark/>
          </w:tcPr>
          <w:p w14:paraId="3E63A62E" w14:textId="77777777" w:rsidR="00540CE5" w:rsidRDefault="00540CE5" w:rsidP="00540CE5">
            <w:pPr>
              <w:jc w:val="center"/>
              <w:rPr>
                <w:color w:val="000000"/>
              </w:rPr>
            </w:pPr>
            <w:r>
              <w:rPr>
                <w:color w:val="000000"/>
              </w:rPr>
              <w:t>3</w:t>
            </w:r>
          </w:p>
        </w:tc>
        <w:tc>
          <w:tcPr>
            <w:tcW w:w="1113" w:type="dxa"/>
            <w:hideMark/>
          </w:tcPr>
          <w:p w14:paraId="0FEAFC12" w14:textId="77777777" w:rsidR="00540CE5" w:rsidRDefault="00540CE5" w:rsidP="00540CE5">
            <w:pPr>
              <w:jc w:val="center"/>
              <w:rPr>
                <w:color w:val="000000"/>
              </w:rPr>
            </w:pPr>
            <w:r>
              <w:rPr>
                <w:color w:val="000000"/>
              </w:rPr>
              <w:t> </w:t>
            </w:r>
          </w:p>
        </w:tc>
      </w:tr>
      <w:tr w:rsidR="00540CE5" w14:paraId="5422A01F" w14:textId="77777777" w:rsidTr="00D635F5">
        <w:trPr>
          <w:trHeight w:val="452"/>
        </w:trPr>
        <w:tc>
          <w:tcPr>
            <w:tcW w:w="3256" w:type="dxa"/>
            <w:hideMark/>
          </w:tcPr>
          <w:p w14:paraId="375580A3" w14:textId="77777777" w:rsidR="00540CE5" w:rsidRDefault="00540CE5" w:rsidP="00540CE5">
            <w:pPr>
              <w:rPr>
                <w:color w:val="000000"/>
              </w:rPr>
            </w:pPr>
            <w:r>
              <w:rPr>
                <w:color w:val="000000"/>
              </w:rPr>
              <w:t>11x17 used for schedule or drawings only</w:t>
            </w:r>
          </w:p>
        </w:tc>
        <w:tc>
          <w:tcPr>
            <w:tcW w:w="1149" w:type="dxa"/>
            <w:hideMark/>
          </w:tcPr>
          <w:p w14:paraId="6634B5BE" w14:textId="77777777" w:rsidR="00540CE5" w:rsidRDefault="00540CE5" w:rsidP="00540CE5">
            <w:pPr>
              <w:jc w:val="center"/>
              <w:rPr>
                <w:color w:val="000000"/>
              </w:rPr>
            </w:pPr>
            <w:r>
              <w:rPr>
                <w:color w:val="000000"/>
              </w:rPr>
              <w:t>3</w:t>
            </w:r>
          </w:p>
        </w:tc>
        <w:tc>
          <w:tcPr>
            <w:tcW w:w="1113" w:type="dxa"/>
            <w:hideMark/>
          </w:tcPr>
          <w:p w14:paraId="0F2D33A3" w14:textId="77777777" w:rsidR="00540CE5" w:rsidRDefault="00540CE5" w:rsidP="00540CE5">
            <w:pPr>
              <w:jc w:val="center"/>
              <w:rPr>
                <w:color w:val="000000"/>
              </w:rPr>
            </w:pPr>
            <w:r>
              <w:rPr>
                <w:color w:val="000000"/>
              </w:rPr>
              <w:t> </w:t>
            </w:r>
          </w:p>
        </w:tc>
      </w:tr>
      <w:tr w:rsidR="00540CE5" w14:paraId="0B4274F0" w14:textId="77777777" w:rsidTr="00D635F5">
        <w:trPr>
          <w:trHeight w:val="240"/>
        </w:trPr>
        <w:tc>
          <w:tcPr>
            <w:tcW w:w="3256" w:type="dxa"/>
            <w:hideMark/>
          </w:tcPr>
          <w:p w14:paraId="4F65B009" w14:textId="77777777" w:rsidR="00540CE5" w:rsidRDefault="00540CE5" w:rsidP="00540CE5">
            <w:pPr>
              <w:rPr>
                <w:color w:val="000000"/>
              </w:rPr>
            </w:pPr>
            <w:r>
              <w:rPr>
                <w:color w:val="000000"/>
              </w:rPr>
              <w:t>Proposal well organized</w:t>
            </w:r>
          </w:p>
        </w:tc>
        <w:tc>
          <w:tcPr>
            <w:tcW w:w="1149" w:type="dxa"/>
            <w:hideMark/>
          </w:tcPr>
          <w:p w14:paraId="0B1F1CE5" w14:textId="77777777" w:rsidR="00540CE5" w:rsidRDefault="00540CE5" w:rsidP="00540CE5">
            <w:pPr>
              <w:jc w:val="center"/>
              <w:rPr>
                <w:color w:val="000000"/>
              </w:rPr>
            </w:pPr>
            <w:r>
              <w:rPr>
                <w:color w:val="000000"/>
              </w:rPr>
              <w:t>6</w:t>
            </w:r>
          </w:p>
        </w:tc>
        <w:tc>
          <w:tcPr>
            <w:tcW w:w="1113" w:type="dxa"/>
            <w:hideMark/>
          </w:tcPr>
          <w:p w14:paraId="43A42594" w14:textId="77777777" w:rsidR="00540CE5" w:rsidRDefault="00540CE5" w:rsidP="00540CE5">
            <w:pPr>
              <w:jc w:val="center"/>
              <w:rPr>
                <w:color w:val="000000"/>
              </w:rPr>
            </w:pPr>
            <w:r>
              <w:rPr>
                <w:color w:val="000000"/>
              </w:rPr>
              <w:t> </w:t>
            </w:r>
          </w:p>
        </w:tc>
      </w:tr>
      <w:tr w:rsidR="00540CE5" w14:paraId="3435E929" w14:textId="77777777" w:rsidTr="00D635F5">
        <w:trPr>
          <w:trHeight w:val="201"/>
        </w:trPr>
        <w:tc>
          <w:tcPr>
            <w:tcW w:w="3256" w:type="dxa"/>
            <w:hideMark/>
          </w:tcPr>
          <w:p w14:paraId="0F8CCA52" w14:textId="77777777" w:rsidR="00540CE5" w:rsidRDefault="00540CE5" w:rsidP="00540CE5">
            <w:pPr>
              <w:rPr>
                <w:color w:val="000000"/>
              </w:rPr>
            </w:pPr>
            <w:r>
              <w:rPr>
                <w:color w:val="000000"/>
              </w:rPr>
              <w:t>Grammar</w:t>
            </w:r>
          </w:p>
        </w:tc>
        <w:tc>
          <w:tcPr>
            <w:tcW w:w="1149" w:type="dxa"/>
            <w:hideMark/>
          </w:tcPr>
          <w:p w14:paraId="273A68EF" w14:textId="77777777" w:rsidR="00540CE5" w:rsidRDefault="00540CE5" w:rsidP="00540CE5">
            <w:pPr>
              <w:jc w:val="center"/>
              <w:rPr>
                <w:color w:val="000000"/>
              </w:rPr>
            </w:pPr>
            <w:r>
              <w:rPr>
                <w:color w:val="000000"/>
              </w:rPr>
              <w:t>5</w:t>
            </w:r>
          </w:p>
        </w:tc>
        <w:tc>
          <w:tcPr>
            <w:tcW w:w="1113" w:type="dxa"/>
            <w:hideMark/>
          </w:tcPr>
          <w:p w14:paraId="06D854B2" w14:textId="77777777" w:rsidR="00540CE5" w:rsidRDefault="00540CE5" w:rsidP="00540CE5">
            <w:pPr>
              <w:jc w:val="center"/>
              <w:rPr>
                <w:color w:val="000000"/>
              </w:rPr>
            </w:pPr>
            <w:r>
              <w:rPr>
                <w:color w:val="000000"/>
              </w:rPr>
              <w:t> </w:t>
            </w:r>
          </w:p>
        </w:tc>
      </w:tr>
      <w:tr w:rsidR="00540CE5" w14:paraId="21B669D0" w14:textId="77777777" w:rsidTr="00D635F5">
        <w:trPr>
          <w:trHeight w:val="201"/>
        </w:trPr>
        <w:tc>
          <w:tcPr>
            <w:tcW w:w="3256" w:type="dxa"/>
            <w:hideMark/>
          </w:tcPr>
          <w:p w14:paraId="133EA217" w14:textId="77777777" w:rsidR="00540CE5" w:rsidRDefault="00540CE5" w:rsidP="00540CE5">
            <w:pPr>
              <w:rPr>
                <w:color w:val="000000"/>
              </w:rPr>
            </w:pPr>
            <w:r>
              <w:rPr>
                <w:color w:val="000000"/>
              </w:rPr>
              <w:t>Spelling</w:t>
            </w:r>
          </w:p>
        </w:tc>
        <w:tc>
          <w:tcPr>
            <w:tcW w:w="1149" w:type="dxa"/>
            <w:hideMark/>
          </w:tcPr>
          <w:p w14:paraId="64DCF7D0" w14:textId="77777777" w:rsidR="00540CE5" w:rsidRDefault="00540CE5" w:rsidP="00540CE5">
            <w:pPr>
              <w:jc w:val="center"/>
              <w:rPr>
                <w:color w:val="000000"/>
              </w:rPr>
            </w:pPr>
            <w:r>
              <w:rPr>
                <w:color w:val="000000"/>
              </w:rPr>
              <w:t>5</w:t>
            </w:r>
          </w:p>
        </w:tc>
        <w:tc>
          <w:tcPr>
            <w:tcW w:w="1113" w:type="dxa"/>
            <w:hideMark/>
          </w:tcPr>
          <w:p w14:paraId="0C1BCDE4" w14:textId="77777777" w:rsidR="00540CE5" w:rsidRDefault="00540CE5" w:rsidP="00540CE5">
            <w:pPr>
              <w:jc w:val="center"/>
              <w:rPr>
                <w:color w:val="000000"/>
              </w:rPr>
            </w:pPr>
            <w:r>
              <w:rPr>
                <w:color w:val="000000"/>
              </w:rPr>
              <w:t> </w:t>
            </w:r>
          </w:p>
        </w:tc>
      </w:tr>
      <w:tr w:rsidR="00540CE5" w14:paraId="4941C398" w14:textId="77777777" w:rsidTr="00D635F5">
        <w:trPr>
          <w:trHeight w:val="201"/>
        </w:trPr>
        <w:tc>
          <w:tcPr>
            <w:tcW w:w="3256" w:type="dxa"/>
            <w:hideMark/>
          </w:tcPr>
          <w:p w14:paraId="6E061D10" w14:textId="77777777" w:rsidR="00540CE5" w:rsidRDefault="00540CE5" w:rsidP="00540CE5">
            <w:pPr>
              <w:rPr>
                <w:color w:val="000000"/>
              </w:rPr>
            </w:pPr>
            <w:r>
              <w:rPr>
                <w:color w:val="000000"/>
              </w:rPr>
              <w:t>Clarity</w:t>
            </w:r>
          </w:p>
        </w:tc>
        <w:tc>
          <w:tcPr>
            <w:tcW w:w="1149" w:type="dxa"/>
            <w:hideMark/>
          </w:tcPr>
          <w:p w14:paraId="7B95DA1B" w14:textId="77777777" w:rsidR="00540CE5" w:rsidRDefault="00540CE5" w:rsidP="00540CE5">
            <w:pPr>
              <w:jc w:val="center"/>
              <w:rPr>
                <w:color w:val="000000"/>
              </w:rPr>
            </w:pPr>
            <w:r>
              <w:rPr>
                <w:color w:val="000000"/>
              </w:rPr>
              <w:t>5</w:t>
            </w:r>
          </w:p>
        </w:tc>
        <w:tc>
          <w:tcPr>
            <w:tcW w:w="1113" w:type="dxa"/>
            <w:hideMark/>
          </w:tcPr>
          <w:p w14:paraId="3EDD4235" w14:textId="77777777" w:rsidR="00540CE5" w:rsidRDefault="00540CE5" w:rsidP="00540CE5">
            <w:pPr>
              <w:jc w:val="center"/>
              <w:rPr>
                <w:color w:val="000000"/>
              </w:rPr>
            </w:pPr>
            <w:r>
              <w:rPr>
                <w:color w:val="000000"/>
              </w:rPr>
              <w:t> </w:t>
            </w:r>
          </w:p>
        </w:tc>
      </w:tr>
      <w:tr w:rsidR="00540CE5" w14:paraId="4FC4EBC8" w14:textId="77777777" w:rsidTr="00D635F5">
        <w:trPr>
          <w:trHeight w:val="201"/>
        </w:trPr>
        <w:tc>
          <w:tcPr>
            <w:tcW w:w="3256" w:type="dxa"/>
            <w:hideMark/>
          </w:tcPr>
          <w:p w14:paraId="7AF97DF9" w14:textId="77777777" w:rsidR="00540CE5" w:rsidRDefault="00540CE5" w:rsidP="00540CE5">
            <w:pPr>
              <w:rPr>
                <w:color w:val="000000"/>
              </w:rPr>
            </w:pPr>
            <w:r>
              <w:rPr>
                <w:color w:val="000000"/>
              </w:rPr>
              <w:t>Format</w:t>
            </w:r>
          </w:p>
        </w:tc>
        <w:tc>
          <w:tcPr>
            <w:tcW w:w="1149" w:type="dxa"/>
            <w:hideMark/>
          </w:tcPr>
          <w:p w14:paraId="5062BEE7" w14:textId="77777777" w:rsidR="00540CE5" w:rsidRDefault="00540CE5" w:rsidP="00540CE5">
            <w:pPr>
              <w:jc w:val="center"/>
              <w:rPr>
                <w:color w:val="000000"/>
              </w:rPr>
            </w:pPr>
            <w:r>
              <w:rPr>
                <w:color w:val="000000"/>
              </w:rPr>
              <w:t>5</w:t>
            </w:r>
          </w:p>
        </w:tc>
        <w:tc>
          <w:tcPr>
            <w:tcW w:w="1113" w:type="dxa"/>
            <w:hideMark/>
          </w:tcPr>
          <w:p w14:paraId="77429116" w14:textId="77777777" w:rsidR="00540CE5" w:rsidRDefault="00540CE5" w:rsidP="00540CE5">
            <w:pPr>
              <w:jc w:val="center"/>
              <w:rPr>
                <w:color w:val="000000"/>
              </w:rPr>
            </w:pPr>
            <w:r>
              <w:rPr>
                <w:color w:val="000000"/>
              </w:rPr>
              <w:t> </w:t>
            </w:r>
          </w:p>
        </w:tc>
      </w:tr>
      <w:tr w:rsidR="00D635F5" w14:paraId="338D9280" w14:textId="77777777" w:rsidTr="00D635F5">
        <w:trPr>
          <w:trHeight w:val="201"/>
        </w:trPr>
        <w:tc>
          <w:tcPr>
            <w:tcW w:w="3256" w:type="dxa"/>
          </w:tcPr>
          <w:p w14:paraId="2E72D624" w14:textId="52A1E6B0" w:rsidR="00D635F5" w:rsidRDefault="00D635F5" w:rsidP="00D635F5">
            <w:pPr>
              <w:jc w:val="right"/>
              <w:rPr>
                <w:color w:val="000000"/>
              </w:rPr>
            </w:pPr>
            <w:r>
              <w:rPr>
                <w:color w:val="000000"/>
              </w:rPr>
              <w:t>Total</w:t>
            </w:r>
          </w:p>
        </w:tc>
        <w:tc>
          <w:tcPr>
            <w:tcW w:w="1149" w:type="dxa"/>
          </w:tcPr>
          <w:p w14:paraId="068DE58B" w14:textId="3A36402B" w:rsidR="00D635F5" w:rsidRDefault="00D635F5" w:rsidP="00540CE5">
            <w:pPr>
              <w:jc w:val="center"/>
              <w:rPr>
                <w:color w:val="000000"/>
              </w:rPr>
            </w:pPr>
            <w:r>
              <w:rPr>
                <w:color w:val="000000"/>
              </w:rPr>
              <w:t>32</w:t>
            </w:r>
          </w:p>
        </w:tc>
        <w:tc>
          <w:tcPr>
            <w:tcW w:w="1113" w:type="dxa"/>
          </w:tcPr>
          <w:p w14:paraId="0CABBD65" w14:textId="77777777" w:rsidR="00D635F5" w:rsidRDefault="00D635F5" w:rsidP="00540CE5">
            <w:pPr>
              <w:jc w:val="center"/>
              <w:rPr>
                <w:color w:val="000000"/>
              </w:rPr>
            </w:pPr>
          </w:p>
        </w:tc>
      </w:tr>
    </w:tbl>
    <w:p w14:paraId="3DC8CCC8" w14:textId="77777777" w:rsidR="00642B58" w:rsidRDefault="00642B58" w:rsidP="00642B58">
      <w:pPr>
        <w:pStyle w:val="BodyText3"/>
      </w:pPr>
    </w:p>
    <w:p w14:paraId="5B64F5B0" w14:textId="77777777" w:rsidR="00642B58" w:rsidRDefault="00642B58" w:rsidP="00642B58">
      <w:pPr>
        <w:pStyle w:val="BodyText3"/>
      </w:pPr>
    </w:p>
    <w:p w14:paraId="4B324365" w14:textId="77777777" w:rsidR="00642B58" w:rsidRDefault="00642B58" w:rsidP="00642B58">
      <w:pPr>
        <w:pStyle w:val="BodyText3"/>
      </w:pPr>
    </w:p>
    <w:p w14:paraId="62504717" w14:textId="77777777" w:rsidR="00642B58" w:rsidRDefault="00642B58" w:rsidP="00642B58">
      <w:pPr>
        <w:pStyle w:val="BodyText3"/>
      </w:pPr>
    </w:p>
    <w:p w14:paraId="3CC42F8C" w14:textId="77777777" w:rsidR="00642B58" w:rsidRDefault="00642B58" w:rsidP="00642B58">
      <w:pPr>
        <w:pStyle w:val="BodyText3"/>
      </w:pPr>
    </w:p>
    <w:p w14:paraId="4D60E0CE" w14:textId="77777777" w:rsidR="00642B58" w:rsidRDefault="00642B58" w:rsidP="00642B58">
      <w:pPr>
        <w:pStyle w:val="BodyText3"/>
      </w:pPr>
    </w:p>
    <w:p w14:paraId="189D1B9A" w14:textId="77777777" w:rsidR="00642B58" w:rsidRDefault="00642B58" w:rsidP="00642B58">
      <w:pPr>
        <w:pStyle w:val="BodyText3"/>
      </w:pPr>
    </w:p>
    <w:p w14:paraId="5E389179" w14:textId="77777777" w:rsidR="00642B58" w:rsidRDefault="00642B58" w:rsidP="00642B58">
      <w:pPr>
        <w:pStyle w:val="BodyText3"/>
      </w:pPr>
    </w:p>
    <w:p w14:paraId="3B31C771" w14:textId="77777777" w:rsidR="00642B58" w:rsidRDefault="00642B58" w:rsidP="00642B58">
      <w:pPr>
        <w:pStyle w:val="BodyText3"/>
      </w:pPr>
    </w:p>
    <w:p w14:paraId="7FBD16E2" w14:textId="77777777" w:rsidR="00642B58" w:rsidRDefault="00642B58" w:rsidP="00642B58">
      <w:pPr>
        <w:pStyle w:val="BodyText3"/>
      </w:pPr>
    </w:p>
    <w:p w14:paraId="1423DE54" w14:textId="77777777" w:rsidR="00540CE5" w:rsidRDefault="00540CE5" w:rsidP="00DF62A6">
      <w:pPr>
        <w:pStyle w:val="BodyText3"/>
      </w:pPr>
    </w:p>
    <w:p w14:paraId="3F150AAB" w14:textId="77777777" w:rsidR="00540CE5" w:rsidRDefault="00540CE5" w:rsidP="00DF62A6">
      <w:pPr>
        <w:pStyle w:val="BodyText3"/>
      </w:pPr>
    </w:p>
    <w:p w14:paraId="1366EE6E" w14:textId="77777777" w:rsidR="00540CE5" w:rsidRDefault="00540CE5" w:rsidP="00DF62A6">
      <w:pPr>
        <w:pStyle w:val="BodyText3"/>
      </w:pPr>
    </w:p>
    <w:p w14:paraId="6ED5B5D8" w14:textId="77777777" w:rsidR="00CE28EA" w:rsidRDefault="00CE28EA" w:rsidP="00A53AC6">
      <w:pPr>
        <w:pStyle w:val="BodyText3"/>
      </w:pPr>
    </w:p>
    <w:p w14:paraId="17AE0F0A" w14:textId="77777777" w:rsidR="00CE28EA" w:rsidRDefault="00CE28EA" w:rsidP="00A53AC6">
      <w:pPr>
        <w:pStyle w:val="BodyText3"/>
      </w:pPr>
    </w:p>
    <w:p w14:paraId="0B83B7F2" w14:textId="77777777" w:rsidR="00A53AC6" w:rsidRDefault="00A53AC6" w:rsidP="00A53AC6">
      <w:pPr>
        <w:pStyle w:val="BodyText3"/>
      </w:pPr>
      <w:r>
        <w:t>STUDENT LEARNING OUTCOME 1</w:t>
      </w:r>
      <w:r w:rsidR="00BC3FEB">
        <w:t xml:space="preserve"> (Continued)</w:t>
      </w:r>
    </w:p>
    <w:p w14:paraId="57347310" w14:textId="77777777" w:rsidR="00A53AC6" w:rsidRDefault="00A53AC6" w:rsidP="00A53AC6">
      <w:pPr>
        <w:pStyle w:val="BodyText3"/>
      </w:pPr>
    </w:p>
    <w:p w14:paraId="122F16D7" w14:textId="77777777" w:rsidR="00A53AC6" w:rsidRDefault="00A53AC6" w:rsidP="00A53AC6">
      <w:pPr>
        <w:pStyle w:val="BodyText3"/>
      </w:pPr>
      <w:r>
        <w:t>1.3 Source Course – CM A201 – Construction Project Management I</w:t>
      </w:r>
    </w:p>
    <w:p w14:paraId="338BEA68" w14:textId="77777777" w:rsidR="00A53AC6" w:rsidRDefault="00A53AC6" w:rsidP="00DF62A6">
      <w:pPr>
        <w:pStyle w:val="BodyText3"/>
      </w:pPr>
    </w:p>
    <w:p w14:paraId="19AC6961" w14:textId="77777777" w:rsidR="00B61547" w:rsidRDefault="00B61547" w:rsidP="00B61547">
      <w:r>
        <w:rPr>
          <w:b/>
        </w:rPr>
        <w:t>Assessment Data 1.3</w:t>
      </w:r>
      <w:r>
        <w:t xml:space="preserve"> -   Project 5 for this course requires the students to prepare jobsite written reports and communication for an ongoing commercial project.    The students are provided with the complete procurement documents for a commercial project.   The students are also given current day information for the current status of the project, self-preformed work ongoing, workforce on site, daily weather, subcontractors on site, standard working hours, in addition to some jobsite problems that need to be addressed.    With the provided information the students are required to write a detailed daily report for the Superintendent and 3 Request for Information (RFIs) to the architect.  </w:t>
      </w:r>
    </w:p>
    <w:p w14:paraId="065380AA" w14:textId="77777777" w:rsidR="00B61547" w:rsidRDefault="00B61547" w:rsidP="00B61547"/>
    <w:p w14:paraId="4C7BA5BE" w14:textId="77777777" w:rsidR="00B61547" w:rsidRDefault="00B61547" w:rsidP="00B61547">
      <w:r>
        <w:t xml:space="preserve">This project has a point value of 50 points which is approximately 4 percent of the student’s final grade for this class.     </w:t>
      </w:r>
    </w:p>
    <w:p w14:paraId="3E923567" w14:textId="77777777" w:rsidR="00B61547" w:rsidRDefault="00B61547" w:rsidP="00B61547"/>
    <w:p w14:paraId="0A177FEC" w14:textId="77777777" w:rsidR="00B61547" w:rsidRDefault="00B61547" w:rsidP="00B61547">
      <w:r>
        <w:t>The scores for the above defined portion of the grading rubric are direct measure of each student’s written communication skills.</w:t>
      </w:r>
    </w:p>
    <w:p w14:paraId="4293297F" w14:textId="77777777" w:rsidR="00B61547" w:rsidRDefault="00B61547" w:rsidP="00B61547"/>
    <w:p w14:paraId="22ABBFC9" w14:textId="77777777" w:rsidR="00B61547" w:rsidRDefault="00B61547" w:rsidP="00B61547"/>
    <w:p w14:paraId="31E942E9" w14:textId="77777777" w:rsidR="00B61547" w:rsidRPr="004F12A9" w:rsidRDefault="00B61547" w:rsidP="00B61547">
      <w:pPr>
        <w:rPr>
          <w:b/>
        </w:rPr>
      </w:pPr>
      <w:r>
        <w:rPr>
          <w:b/>
        </w:rPr>
        <w:t>Grading Rubric</w:t>
      </w:r>
    </w:p>
    <w:p w14:paraId="5CB8A3A8" w14:textId="77777777" w:rsidR="00B61547" w:rsidRDefault="00B61547" w:rsidP="00B61547">
      <w:pPr>
        <w:pStyle w:val="ListParagraph"/>
        <w:numPr>
          <w:ilvl w:val="0"/>
          <w:numId w:val="28"/>
        </w:numPr>
        <w:spacing w:after="160" w:line="259" w:lineRule="auto"/>
      </w:pPr>
      <w:r>
        <w:t xml:space="preserve">The document has a professional appearance and worthy of the </w:t>
      </w:r>
    </w:p>
    <w:p w14:paraId="326B5B05" w14:textId="77777777" w:rsidR="00B61547" w:rsidRDefault="00B61547" w:rsidP="00B61547">
      <w:pPr>
        <w:pStyle w:val="ListParagraph"/>
      </w:pPr>
      <w:r>
        <w:t>Workplace environment</w:t>
      </w:r>
      <w:r>
        <w:tab/>
      </w:r>
      <w:r>
        <w:tab/>
      </w:r>
      <w:r>
        <w:tab/>
      </w:r>
      <w:r>
        <w:tab/>
      </w:r>
      <w:r>
        <w:tab/>
      </w:r>
      <w:r>
        <w:tab/>
        <w:t>10 Points</w:t>
      </w:r>
    </w:p>
    <w:p w14:paraId="5B8F9360" w14:textId="77777777" w:rsidR="00B61547" w:rsidRDefault="00B61547" w:rsidP="00B61547">
      <w:pPr>
        <w:pStyle w:val="ListParagraph"/>
        <w:numPr>
          <w:ilvl w:val="0"/>
          <w:numId w:val="28"/>
        </w:numPr>
        <w:spacing w:after="160" w:line="259" w:lineRule="auto"/>
      </w:pPr>
      <w:r>
        <w:t xml:space="preserve">Daily Report   </w:t>
      </w:r>
      <w:r>
        <w:tab/>
      </w:r>
      <w:r>
        <w:tab/>
      </w:r>
      <w:r>
        <w:tab/>
      </w:r>
      <w:r>
        <w:tab/>
      </w:r>
      <w:r>
        <w:tab/>
      </w:r>
      <w:r>
        <w:tab/>
      </w:r>
      <w:r>
        <w:tab/>
      </w:r>
      <w:r>
        <w:tab/>
        <w:t>10 Points</w:t>
      </w:r>
    </w:p>
    <w:p w14:paraId="2E15AB6F" w14:textId="77777777" w:rsidR="00B61547" w:rsidRDefault="00B61547" w:rsidP="00B61547">
      <w:pPr>
        <w:pStyle w:val="ListParagraph"/>
        <w:numPr>
          <w:ilvl w:val="0"/>
          <w:numId w:val="28"/>
        </w:numPr>
        <w:spacing w:after="160" w:line="259" w:lineRule="auto"/>
      </w:pPr>
      <w:r>
        <w:t>RFI 1</w:t>
      </w:r>
      <w:r>
        <w:tab/>
      </w:r>
      <w:r>
        <w:tab/>
      </w:r>
      <w:r>
        <w:tab/>
      </w:r>
      <w:r>
        <w:tab/>
      </w:r>
      <w:r>
        <w:tab/>
      </w:r>
      <w:r>
        <w:tab/>
      </w:r>
      <w:r>
        <w:tab/>
      </w:r>
      <w:r>
        <w:tab/>
      </w:r>
      <w:r>
        <w:tab/>
        <w:t>10 Points</w:t>
      </w:r>
    </w:p>
    <w:p w14:paraId="105E87D6" w14:textId="77777777" w:rsidR="00B61547" w:rsidRDefault="00B61547" w:rsidP="00B61547">
      <w:pPr>
        <w:pStyle w:val="ListParagraph"/>
        <w:numPr>
          <w:ilvl w:val="0"/>
          <w:numId w:val="28"/>
        </w:numPr>
        <w:spacing w:after="160" w:line="259" w:lineRule="auto"/>
      </w:pPr>
      <w:r>
        <w:t xml:space="preserve">RFI 2  </w:t>
      </w:r>
      <w:r>
        <w:tab/>
      </w:r>
      <w:r>
        <w:tab/>
      </w:r>
      <w:r>
        <w:tab/>
      </w:r>
      <w:r>
        <w:tab/>
      </w:r>
      <w:r>
        <w:tab/>
      </w:r>
      <w:r>
        <w:tab/>
      </w:r>
      <w:r>
        <w:tab/>
      </w:r>
      <w:r>
        <w:tab/>
      </w:r>
      <w:r>
        <w:tab/>
        <w:t>10 Points</w:t>
      </w:r>
    </w:p>
    <w:p w14:paraId="158DCD4C" w14:textId="77777777" w:rsidR="00B61547" w:rsidRDefault="00B61547" w:rsidP="00B61547">
      <w:pPr>
        <w:pStyle w:val="ListParagraph"/>
        <w:numPr>
          <w:ilvl w:val="0"/>
          <w:numId w:val="28"/>
        </w:numPr>
        <w:spacing w:after="160" w:line="259" w:lineRule="auto"/>
      </w:pPr>
      <w:r>
        <w:t>RFI 3</w:t>
      </w:r>
      <w:r>
        <w:tab/>
      </w:r>
      <w:r>
        <w:tab/>
      </w:r>
      <w:r>
        <w:tab/>
      </w:r>
      <w:r>
        <w:tab/>
      </w:r>
      <w:r>
        <w:tab/>
      </w:r>
      <w:r>
        <w:tab/>
      </w:r>
      <w:r>
        <w:tab/>
      </w:r>
      <w:r>
        <w:tab/>
      </w:r>
      <w:r>
        <w:tab/>
        <w:t>10 Points</w:t>
      </w:r>
      <w:r>
        <w:tab/>
      </w:r>
    </w:p>
    <w:p w14:paraId="7C09AB0E" w14:textId="77777777" w:rsidR="00B61547" w:rsidRPr="007D4510" w:rsidRDefault="00B61547" w:rsidP="00B61547">
      <w:pPr>
        <w:pStyle w:val="ListParagraph"/>
        <w:rPr>
          <w:b/>
          <w:u w:val="single"/>
        </w:rPr>
      </w:pP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50</w:t>
      </w:r>
      <w:r w:rsidRPr="007D4510">
        <w:rPr>
          <w:b/>
          <w:u w:val="single"/>
        </w:rPr>
        <w:t xml:space="preserve"> Points   </w:t>
      </w:r>
    </w:p>
    <w:p w14:paraId="19F43F1C" w14:textId="77777777" w:rsidR="00A53AC6" w:rsidRDefault="00A53AC6" w:rsidP="00DF62A6">
      <w:pPr>
        <w:pStyle w:val="BodyText3"/>
      </w:pPr>
    </w:p>
    <w:p w14:paraId="4A25D4F0" w14:textId="152F01F3" w:rsidR="00A53AC6" w:rsidRDefault="00A53AC6" w:rsidP="00DF62A6">
      <w:pPr>
        <w:pStyle w:val="BodyText3"/>
      </w:pPr>
    </w:p>
    <w:p w14:paraId="476A962D" w14:textId="5F102073" w:rsidR="00391BE5" w:rsidRDefault="00391BE5" w:rsidP="00DF62A6">
      <w:pPr>
        <w:pStyle w:val="BodyText3"/>
      </w:pPr>
    </w:p>
    <w:p w14:paraId="08B9CF65" w14:textId="5B561395" w:rsidR="00391BE5" w:rsidRDefault="00391BE5" w:rsidP="00DF62A6">
      <w:pPr>
        <w:pStyle w:val="BodyText3"/>
      </w:pPr>
    </w:p>
    <w:p w14:paraId="103A1652" w14:textId="77777777" w:rsidR="00391BE5" w:rsidRDefault="00391BE5" w:rsidP="00DF62A6">
      <w:pPr>
        <w:pStyle w:val="BodyText3"/>
      </w:pPr>
    </w:p>
    <w:p w14:paraId="2866C4C5" w14:textId="77777777" w:rsidR="00A53AC6" w:rsidRDefault="00A53AC6" w:rsidP="00DF62A6">
      <w:pPr>
        <w:pStyle w:val="BodyText3"/>
      </w:pPr>
    </w:p>
    <w:p w14:paraId="09977B48" w14:textId="77777777" w:rsidR="00DF62A6" w:rsidRDefault="00DF62A6" w:rsidP="007D5E8A">
      <w:pPr>
        <w:pStyle w:val="Heading1"/>
      </w:pPr>
      <w:bookmarkStart w:id="21" w:name="_Toc484094333"/>
      <w:r>
        <w:lastRenderedPageBreak/>
        <w:t>STUDENT LEARNING OUTCOME 2</w:t>
      </w:r>
      <w:bookmarkEnd w:id="21"/>
    </w:p>
    <w:p w14:paraId="13613819" w14:textId="77777777" w:rsidR="007D5E8A" w:rsidRPr="007D5E8A" w:rsidRDefault="007D5E8A" w:rsidP="007D5E8A"/>
    <w:p w14:paraId="13B1E0BD" w14:textId="77777777" w:rsidR="00331A51" w:rsidRPr="00E2198E" w:rsidRDefault="00E2198E" w:rsidP="00E2198E">
      <w:pPr>
        <w:spacing w:before="240"/>
        <w:rPr>
          <w:b/>
          <w:bCs/>
          <w:u w:val="single"/>
        </w:rPr>
      </w:pPr>
      <w:r>
        <w:rPr>
          <w:b/>
          <w:bCs/>
          <w:u w:val="single"/>
        </w:rPr>
        <w:t xml:space="preserve">2.  </w:t>
      </w:r>
      <w:r w:rsidR="00331A51" w:rsidRPr="00E2198E">
        <w:rPr>
          <w:b/>
          <w:bCs/>
          <w:u w:val="single"/>
        </w:rPr>
        <w:t>Create oral presentations appropriate to the construction discipline.</w:t>
      </w:r>
    </w:p>
    <w:p w14:paraId="2A077B58" w14:textId="77777777" w:rsidR="00331A51" w:rsidRPr="00AD7B2B" w:rsidRDefault="00331A51" w:rsidP="00331A51">
      <w:pPr>
        <w:spacing w:before="240"/>
        <w:rPr>
          <w:bCs/>
        </w:rPr>
      </w:pPr>
      <w:r w:rsidRPr="00331A51">
        <w:rPr>
          <w:bCs/>
        </w:rPr>
        <w:t xml:space="preserve">2.1 Source Course - </w:t>
      </w:r>
      <w:r>
        <w:rPr>
          <w:bCs/>
        </w:rPr>
        <w:t>CM A301 Construction Project Management II</w:t>
      </w:r>
    </w:p>
    <w:p w14:paraId="7C1399C9" w14:textId="77777777" w:rsidR="00331A51" w:rsidRDefault="00331A51" w:rsidP="00331A51">
      <w:pPr>
        <w:pStyle w:val="BodyText3"/>
      </w:pPr>
    </w:p>
    <w:p w14:paraId="16FFA46A" w14:textId="77777777" w:rsidR="00B61547" w:rsidRDefault="00331A51" w:rsidP="00B61547">
      <w:r w:rsidRPr="001F64E1">
        <w:rPr>
          <w:b/>
        </w:rPr>
        <w:t>Assessment Data 2.1</w:t>
      </w:r>
      <w:r>
        <w:t xml:space="preserve"> – </w:t>
      </w:r>
      <w:r w:rsidR="00B61547">
        <w:t xml:space="preserve">This course includes two Team Projects that have oral team presentations.   </w:t>
      </w:r>
    </w:p>
    <w:p w14:paraId="68533BAA" w14:textId="77777777" w:rsidR="00B61547" w:rsidRDefault="00B61547" w:rsidP="00B61547">
      <w:pPr>
        <w:rPr>
          <w:b/>
        </w:rPr>
      </w:pPr>
    </w:p>
    <w:p w14:paraId="5C24DBB2" w14:textId="77777777" w:rsidR="00B61547" w:rsidRDefault="00B61547" w:rsidP="00B61547">
      <w:r w:rsidRPr="007B7019">
        <w:rPr>
          <w:b/>
        </w:rPr>
        <w:t>Team Project 1</w:t>
      </w:r>
      <w:r>
        <w:rPr>
          <w:b/>
        </w:rPr>
        <w:t xml:space="preserve">:  </w:t>
      </w:r>
      <w:r>
        <w:t xml:space="preserve">Students are provided a project scenario in which student teams acting as a prospective Construction Management Firms provide formal presentations to a fictitious school board for the recommended project delivery system for a new High School project.   </w:t>
      </w:r>
    </w:p>
    <w:p w14:paraId="0D0D2DEF" w14:textId="77777777" w:rsidR="00B61547" w:rsidRDefault="00B61547" w:rsidP="00B61547">
      <w:pPr>
        <w:rPr>
          <w:b/>
        </w:rPr>
      </w:pPr>
    </w:p>
    <w:p w14:paraId="4DA7DD60" w14:textId="77777777" w:rsidR="00B61547" w:rsidRDefault="00B61547" w:rsidP="00B61547">
      <w:r>
        <w:rPr>
          <w:b/>
        </w:rPr>
        <w:t>Team Project 2:</w:t>
      </w:r>
      <w:r>
        <w:t xml:space="preserve">  Student teams interview a local general contractor, construction management firm, or property development company.   The interview focus on what strategies or criteria does the company use to determine what types of work or project the will peruse?  The teams must provide a written summary and formal oral presentations of their written summary.  </w:t>
      </w:r>
    </w:p>
    <w:p w14:paraId="3BE48484" w14:textId="77777777" w:rsidR="00B61547" w:rsidRDefault="00B61547" w:rsidP="00B61547"/>
    <w:p w14:paraId="48BC9139" w14:textId="77777777" w:rsidR="00B61547" w:rsidRDefault="00B61547" w:rsidP="00B61547">
      <w:r>
        <w:t xml:space="preserve">For both Team Projects, the presentations are approximately 20 minutes.   The total project score for each project is 200 points of which 75 points of the 200 points possible are for the oral presentation score.  </w:t>
      </w:r>
    </w:p>
    <w:p w14:paraId="051C0650" w14:textId="77777777" w:rsidR="00B61547" w:rsidRDefault="00B61547" w:rsidP="00B61547"/>
    <w:p w14:paraId="1F2ACCEF" w14:textId="77777777" w:rsidR="00B61547" w:rsidRDefault="00B61547" w:rsidP="00B61547">
      <w:r>
        <w:t xml:space="preserve">The combined point value for both projects is 150 points which is approximately 10 percent of the student’s final grade for the class. </w:t>
      </w:r>
    </w:p>
    <w:p w14:paraId="4804A432" w14:textId="77777777" w:rsidR="00B61547" w:rsidRDefault="00B61547" w:rsidP="00B61547"/>
    <w:p w14:paraId="751BF4EB" w14:textId="77777777" w:rsidR="00B61547" w:rsidRDefault="00B61547" w:rsidP="00B61547">
      <w:r>
        <w:t>The scores for the above defined portion of the grading rubric are direct measure of each student’s written communication skills.</w:t>
      </w:r>
    </w:p>
    <w:p w14:paraId="4C8FC4A5" w14:textId="77777777" w:rsidR="00B61547" w:rsidRDefault="00B61547" w:rsidP="00B61547">
      <w:pPr>
        <w:rPr>
          <w:b/>
        </w:rPr>
      </w:pPr>
    </w:p>
    <w:p w14:paraId="4277CFB9" w14:textId="77777777" w:rsidR="00B61547" w:rsidRPr="002109D2" w:rsidRDefault="00B61547" w:rsidP="00B61547">
      <w:pPr>
        <w:rPr>
          <w:b/>
        </w:rPr>
      </w:pPr>
      <w:r w:rsidRPr="002109D2">
        <w:rPr>
          <w:b/>
        </w:rPr>
        <w:t>Grading Rubric</w:t>
      </w:r>
    </w:p>
    <w:p w14:paraId="0968C7A0" w14:textId="77777777" w:rsidR="00B61547" w:rsidRDefault="00B61547" w:rsidP="00B61547"/>
    <w:p w14:paraId="13BEE952" w14:textId="77777777" w:rsidR="00B61547" w:rsidRDefault="00B61547" w:rsidP="00B61547">
      <w:pPr>
        <w:pStyle w:val="ListParagraph"/>
        <w:numPr>
          <w:ilvl w:val="0"/>
          <w:numId w:val="28"/>
        </w:numPr>
        <w:spacing w:after="160" w:line="259" w:lineRule="auto"/>
      </w:pPr>
      <w:r>
        <w:t xml:space="preserve">Knowledge of the topic </w:t>
      </w:r>
      <w:r>
        <w:tab/>
      </w:r>
      <w:r>
        <w:tab/>
      </w:r>
      <w:r>
        <w:tab/>
      </w:r>
      <w:r>
        <w:tab/>
      </w:r>
      <w:r>
        <w:tab/>
      </w:r>
      <w:r>
        <w:tab/>
      </w:r>
      <w:r>
        <w:tab/>
        <w:t>15 Points</w:t>
      </w:r>
    </w:p>
    <w:p w14:paraId="1E099801" w14:textId="77777777" w:rsidR="00B61547" w:rsidRDefault="00B61547" w:rsidP="00B61547">
      <w:pPr>
        <w:pStyle w:val="ListParagraph"/>
        <w:numPr>
          <w:ilvl w:val="0"/>
          <w:numId w:val="28"/>
        </w:numPr>
        <w:spacing w:after="160" w:line="259" w:lineRule="auto"/>
      </w:pPr>
      <w:r>
        <w:t>Rehearsed presentation (Not reading off the power points)</w:t>
      </w:r>
      <w:r>
        <w:tab/>
      </w:r>
      <w:r>
        <w:tab/>
      </w:r>
      <w:r>
        <w:tab/>
        <w:t>15 Points</w:t>
      </w:r>
    </w:p>
    <w:p w14:paraId="71190E17" w14:textId="77777777" w:rsidR="00B61547" w:rsidRDefault="00B61547" w:rsidP="00B61547">
      <w:pPr>
        <w:pStyle w:val="ListParagraph"/>
        <w:numPr>
          <w:ilvl w:val="0"/>
          <w:numId w:val="28"/>
        </w:numPr>
        <w:spacing w:after="160" w:line="259" w:lineRule="auto"/>
      </w:pPr>
      <w:r>
        <w:t>Presentation movements, Body language, Relaxed, fluid</w:t>
      </w:r>
      <w:r>
        <w:tab/>
      </w:r>
      <w:r>
        <w:tab/>
      </w:r>
      <w:r>
        <w:tab/>
        <w:t>15 Points</w:t>
      </w:r>
    </w:p>
    <w:p w14:paraId="693E7D3E" w14:textId="77777777" w:rsidR="00B61547" w:rsidRDefault="00B61547" w:rsidP="00B61547">
      <w:pPr>
        <w:pStyle w:val="ListParagraph"/>
        <w:numPr>
          <w:ilvl w:val="0"/>
          <w:numId w:val="28"/>
        </w:numPr>
        <w:spacing w:after="160" w:line="259" w:lineRule="auto"/>
      </w:pPr>
      <w:r>
        <w:t>Quality of presentation graphics</w:t>
      </w:r>
      <w:r>
        <w:tab/>
      </w:r>
      <w:r>
        <w:tab/>
      </w:r>
      <w:r>
        <w:tab/>
      </w:r>
      <w:r>
        <w:tab/>
      </w:r>
      <w:r>
        <w:tab/>
      </w:r>
      <w:r>
        <w:tab/>
        <w:t>15 Points</w:t>
      </w:r>
    </w:p>
    <w:p w14:paraId="1D579B27" w14:textId="77777777" w:rsidR="00B61547" w:rsidRDefault="00B61547" w:rsidP="00B61547">
      <w:pPr>
        <w:pStyle w:val="ListParagraph"/>
        <w:numPr>
          <w:ilvl w:val="0"/>
          <w:numId w:val="28"/>
        </w:numPr>
        <w:spacing w:after="160" w:line="259" w:lineRule="auto"/>
      </w:pPr>
      <w:r>
        <w:t>Total time for presentation (20 minutes)</w:t>
      </w:r>
      <w:r>
        <w:tab/>
      </w:r>
      <w:r>
        <w:tab/>
      </w:r>
      <w:r>
        <w:tab/>
      </w:r>
      <w:r>
        <w:tab/>
      </w:r>
      <w:r>
        <w:tab/>
        <w:t>15 Points</w:t>
      </w:r>
    </w:p>
    <w:p w14:paraId="44E7E2A9" w14:textId="77777777" w:rsidR="00B61547" w:rsidRPr="00326E0F" w:rsidRDefault="00B61547" w:rsidP="00B61547">
      <w:pPr>
        <w:pStyle w:val="ListParagraph"/>
        <w:rPr>
          <w:b/>
          <w:u w:val="single"/>
        </w:rPr>
      </w:pPr>
      <w:r w:rsidRPr="00326E0F">
        <w:rPr>
          <w:b/>
          <w:u w:val="single"/>
        </w:rPr>
        <w:t>Total Score</w:t>
      </w:r>
      <w:r w:rsidRPr="00326E0F">
        <w:rPr>
          <w:b/>
          <w:u w:val="single"/>
        </w:rPr>
        <w:tab/>
      </w:r>
      <w:r w:rsidRPr="00326E0F">
        <w:rPr>
          <w:b/>
          <w:u w:val="single"/>
        </w:rPr>
        <w:tab/>
      </w:r>
      <w:r w:rsidRPr="00326E0F">
        <w:rPr>
          <w:b/>
          <w:u w:val="single"/>
        </w:rPr>
        <w:tab/>
      </w:r>
      <w:r w:rsidRPr="00326E0F">
        <w:rPr>
          <w:b/>
          <w:u w:val="single"/>
        </w:rPr>
        <w:tab/>
      </w:r>
      <w:r w:rsidRPr="00326E0F">
        <w:rPr>
          <w:b/>
          <w:u w:val="single"/>
        </w:rPr>
        <w:tab/>
      </w:r>
      <w:r w:rsidRPr="00326E0F">
        <w:rPr>
          <w:b/>
          <w:u w:val="single"/>
        </w:rPr>
        <w:tab/>
      </w:r>
      <w:r w:rsidRPr="00326E0F">
        <w:rPr>
          <w:b/>
          <w:u w:val="single"/>
        </w:rPr>
        <w:tab/>
      </w:r>
      <w:r w:rsidRPr="00326E0F">
        <w:rPr>
          <w:b/>
          <w:u w:val="single"/>
        </w:rPr>
        <w:tab/>
      </w:r>
      <w:r w:rsidRPr="00326E0F">
        <w:rPr>
          <w:b/>
          <w:u w:val="single"/>
        </w:rPr>
        <w:tab/>
        <w:t xml:space="preserve">75 Points     </w:t>
      </w:r>
    </w:p>
    <w:p w14:paraId="0EEF4FC7" w14:textId="77777777" w:rsidR="00B61547" w:rsidRDefault="00B61547" w:rsidP="00B61547">
      <w:pPr>
        <w:pStyle w:val="ListParagraph"/>
      </w:pPr>
    </w:p>
    <w:p w14:paraId="0DD44BBB" w14:textId="77777777" w:rsidR="00B61547" w:rsidRDefault="00B61547" w:rsidP="00B61547"/>
    <w:p w14:paraId="2469EE85" w14:textId="77777777" w:rsidR="00331A51" w:rsidRDefault="00331A51" w:rsidP="00331A51">
      <w:pPr>
        <w:pStyle w:val="BodyText3"/>
      </w:pPr>
    </w:p>
    <w:p w14:paraId="0EF036E4" w14:textId="77777777" w:rsidR="00F047CA" w:rsidRDefault="00F047CA" w:rsidP="00331A51">
      <w:pPr>
        <w:pStyle w:val="BodyText3"/>
      </w:pPr>
    </w:p>
    <w:p w14:paraId="307682C0" w14:textId="77777777" w:rsidR="00F047CA" w:rsidRDefault="00F047CA" w:rsidP="00331A51">
      <w:pPr>
        <w:pStyle w:val="BodyText3"/>
      </w:pPr>
    </w:p>
    <w:p w14:paraId="4D82C2E3" w14:textId="77777777" w:rsidR="00F047CA" w:rsidRDefault="00F047CA" w:rsidP="00331A51">
      <w:pPr>
        <w:pStyle w:val="BodyText3"/>
      </w:pPr>
    </w:p>
    <w:p w14:paraId="2C7B4EB7" w14:textId="77777777" w:rsidR="00F047CA" w:rsidRDefault="00F047CA" w:rsidP="00331A51">
      <w:pPr>
        <w:pStyle w:val="BodyText3"/>
      </w:pPr>
    </w:p>
    <w:p w14:paraId="11878A91" w14:textId="77777777" w:rsidR="00F047CA" w:rsidRDefault="00F047CA" w:rsidP="00331A51">
      <w:pPr>
        <w:pStyle w:val="BodyText3"/>
      </w:pPr>
    </w:p>
    <w:p w14:paraId="17DB861D" w14:textId="77777777" w:rsidR="00F047CA" w:rsidRDefault="00F047CA" w:rsidP="00331A51">
      <w:pPr>
        <w:pStyle w:val="BodyText3"/>
      </w:pPr>
    </w:p>
    <w:p w14:paraId="5BB4CB2B" w14:textId="77777777" w:rsidR="00F047CA" w:rsidRDefault="00F047CA" w:rsidP="00331A51">
      <w:pPr>
        <w:pStyle w:val="BodyText3"/>
      </w:pPr>
    </w:p>
    <w:p w14:paraId="41E31925" w14:textId="77777777" w:rsidR="00F047CA" w:rsidRDefault="00F047CA" w:rsidP="00331A51">
      <w:pPr>
        <w:pStyle w:val="BodyText3"/>
      </w:pPr>
    </w:p>
    <w:p w14:paraId="40488931" w14:textId="77777777" w:rsidR="00F047CA" w:rsidRDefault="00F047CA" w:rsidP="00331A51">
      <w:pPr>
        <w:pStyle w:val="BodyText3"/>
      </w:pPr>
    </w:p>
    <w:p w14:paraId="39C3F418" w14:textId="77777777" w:rsidR="00F047CA" w:rsidRDefault="00F047CA" w:rsidP="00331A51">
      <w:pPr>
        <w:pStyle w:val="BodyText3"/>
      </w:pPr>
    </w:p>
    <w:p w14:paraId="2D7807A6" w14:textId="77777777" w:rsidR="00F047CA" w:rsidRDefault="00F047CA" w:rsidP="00331A51">
      <w:pPr>
        <w:pStyle w:val="BodyText3"/>
      </w:pPr>
    </w:p>
    <w:p w14:paraId="70CA375B" w14:textId="77777777" w:rsidR="00234490" w:rsidRDefault="00234490" w:rsidP="00234490">
      <w:pPr>
        <w:pStyle w:val="BodyText3"/>
      </w:pPr>
      <w:r>
        <w:t>STUDENT LEARNING OUTCOME 2 (Continued)</w:t>
      </w:r>
    </w:p>
    <w:p w14:paraId="18BA85E9" w14:textId="77777777" w:rsidR="00234490" w:rsidRDefault="00234490" w:rsidP="00234490">
      <w:pPr>
        <w:pStyle w:val="BodyText3"/>
      </w:pPr>
    </w:p>
    <w:p w14:paraId="46B00C31" w14:textId="77777777" w:rsidR="00331A51" w:rsidRPr="00331A51" w:rsidRDefault="00331A51" w:rsidP="00331A51">
      <w:pPr>
        <w:pStyle w:val="BodyText3"/>
      </w:pPr>
      <w:r>
        <w:t>2</w:t>
      </w:r>
      <w:r w:rsidRPr="00331A51">
        <w:t xml:space="preserve">.2 Source Course – CM A450 – </w:t>
      </w:r>
      <w:r w:rsidR="00C22E01">
        <w:t>Construction Management Professional Practice</w:t>
      </w:r>
    </w:p>
    <w:p w14:paraId="6AD097C1" w14:textId="77777777" w:rsidR="00331A51" w:rsidRPr="00331A51" w:rsidRDefault="00331A51" w:rsidP="00331A51">
      <w:pPr>
        <w:pStyle w:val="BodyText3"/>
      </w:pPr>
    </w:p>
    <w:p w14:paraId="5F5AACCA" w14:textId="77777777" w:rsidR="00331A51" w:rsidRDefault="00331A51" w:rsidP="00331A51">
      <w:pPr>
        <w:pStyle w:val="BodyText3"/>
      </w:pPr>
      <w:r w:rsidRPr="001F64E1">
        <w:rPr>
          <w:b/>
        </w:rPr>
        <w:t>Assessment Data 2.2</w:t>
      </w:r>
      <w:r w:rsidRPr="00331A51">
        <w:t xml:space="preserve"> – </w:t>
      </w:r>
      <w:r>
        <w:t>This course includes a total of five oral team presentations.  This includes four practice presentations and one final presentation to the Senior Construction Manager and staff for the Anchorage School District, representatives of the construction company that built the project, members of the CM Industry Advisory Committee, other industry personnel, and CM faculty.</w:t>
      </w:r>
    </w:p>
    <w:p w14:paraId="34A3ADF4" w14:textId="77777777" w:rsidR="00331A51" w:rsidRDefault="00331A51" w:rsidP="00331A51">
      <w:pPr>
        <w:pStyle w:val="BodyText3"/>
      </w:pPr>
    </w:p>
    <w:p w14:paraId="06554B0D" w14:textId="77777777" w:rsidR="00331A51" w:rsidRDefault="00331A51" w:rsidP="00331A51">
      <w:pPr>
        <w:pStyle w:val="BodyText3"/>
      </w:pPr>
      <w:r>
        <w:t>Each presentation is scored.  Generally, the scoring is more difficult with each successive presentation.</w:t>
      </w:r>
      <w:r w:rsidR="007357CF">
        <w:t xml:space="preserve">  Each team is composed of 4 students and students are scored individually.</w:t>
      </w:r>
      <w:r w:rsidR="00F047CA">
        <w:t xml:space="preserve">  All presentations are recorded and can be viewed by other faculty.</w:t>
      </w:r>
    </w:p>
    <w:p w14:paraId="112CEA4C" w14:textId="77777777" w:rsidR="00331A51" w:rsidRDefault="00331A51" w:rsidP="00331A51">
      <w:pPr>
        <w:pStyle w:val="BodyText3"/>
      </w:pPr>
    </w:p>
    <w:p w14:paraId="03251E69" w14:textId="77777777" w:rsidR="007357CF" w:rsidRDefault="007357CF" w:rsidP="00331A51">
      <w:pPr>
        <w:pStyle w:val="BodyText3"/>
      </w:pPr>
      <w:r>
        <w:t xml:space="preserve">A grading rubric used to score each presentation.  This rubric is </w:t>
      </w:r>
      <w:r w:rsidR="00234490">
        <w:t>shown below and is provided to students prior to student presentations and is based on lecture materials for public speaking</w:t>
      </w:r>
      <w:r>
        <w:t>.</w:t>
      </w:r>
    </w:p>
    <w:p w14:paraId="420C497B" w14:textId="77777777" w:rsidR="007357CF" w:rsidRDefault="007357CF" w:rsidP="00331A51">
      <w:pPr>
        <w:pStyle w:val="BodyText3"/>
      </w:pPr>
    </w:p>
    <w:p w14:paraId="6C6BDB62" w14:textId="77777777" w:rsidR="007357CF" w:rsidRDefault="007357CF" w:rsidP="00331A51">
      <w:pPr>
        <w:pStyle w:val="BodyText3"/>
      </w:pPr>
      <w:r>
        <w:t xml:space="preserve">The total points earned by each student is divided by total possible points.  </w:t>
      </w:r>
      <w:r w:rsidR="00F047CA">
        <w:t>All student percentages are added and then divided by the number of students.</w:t>
      </w:r>
    </w:p>
    <w:p w14:paraId="00CC3E6F" w14:textId="77777777" w:rsidR="00F047CA" w:rsidRDefault="00F047CA" w:rsidP="00331A51">
      <w:pPr>
        <w:pStyle w:val="BodyText3"/>
      </w:pPr>
    </w:p>
    <w:p w14:paraId="3683D74E" w14:textId="77777777" w:rsidR="00331A51" w:rsidRDefault="00331A51" w:rsidP="00331A51">
      <w:pPr>
        <w:pStyle w:val="BodyText3"/>
      </w:pPr>
    </w:p>
    <w:p w14:paraId="2314B3DB" w14:textId="42AB270E" w:rsidR="00234490" w:rsidRDefault="00E76BF9" w:rsidP="00DE4C54">
      <w:pPr>
        <w:pStyle w:val="BodyText3"/>
        <w:rPr>
          <w:rFonts w:ascii="Calibri" w:hAnsi="Calibri"/>
          <w:b/>
          <w:color w:val="000000"/>
        </w:rPr>
      </w:pPr>
      <w:r>
        <w:rPr>
          <w:rFonts w:ascii="Calibri" w:hAnsi="Calibri"/>
          <w:b/>
          <w:color w:val="000000"/>
        </w:rPr>
        <w:t>CM A450 CM Professional Practice</w:t>
      </w:r>
    </w:p>
    <w:p w14:paraId="3B062485" w14:textId="77777777" w:rsidR="00E76BF9" w:rsidRDefault="00E76BF9" w:rsidP="00DE4C54">
      <w:pPr>
        <w:pStyle w:val="BodyText3"/>
      </w:pPr>
    </w:p>
    <w:tbl>
      <w:tblPr>
        <w:tblStyle w:val="TableGrid1"/>
        <w:tblW w:w="10045" w:type="dxa"/>
        <w:tblLook w:val="04A0" w:firstRow="1" w:lastRow="0" w:firstColumn="1" w:lastColumn="0" w:noHBand="0" w:noVBand="1"/>
        <w:tblCaption w:val="Grading Rubric for Oral Presentations"/>
      </w:tblPr>
      <w:tblGrid>
        <w:gridCol w:w="5687"/>
        <w:gridCol w:w="946"/>
        <w:gridCol w:w="853"/>
        <w:gridCol w:w="853"/>
        <w:gridCol w:w="853"/>
        <w:gridCol w:w="853"/>
      </w:tblGrid>
      <w:tr w:rsidR="00D51648" w14:paraId="16630E23" w14:textId="77777777" w:rsidTr="00D51648">
        <w:trPr>
          <w:trHeight w:val="313"/>
          <w:tblHeader/>
        </w:trPr>
        <w:tc>
          <w:tcPr>
            <w:tcW w:w="5687" w:type="dxa"/>
            <w:noWrap/>
            <w:hideMark/>
          </w:tcPr>
          <w:p w14:paraId="7C1503AE" w14:textId="77777777" w:rsidR="00D51648" w:rsidRDefault="00D51648" w:rsidP="00D51648">
            <w:pPr>
              <w:rPr>
                <w:rFonts w:ascii="Calibri" w:hAnsi="Calibri"/>
                <w:b/>
                <w:bCs/>
                <w:color w:val="000000"/>
              </w:rPr>
            </w:pPr>
            <w:r>
              <w:rPr>
                <w:rFonts w:ascii="Calibri" w:hAnsi="Calibri"/>
                <w:b/>
                <w:bCs/>
                <w:color w:val="000000"/>
              </w:rPr>
              <w:t>Grading Rubric for Oral Presentations</w:t>
            </w:r>
          </w:p>
        </w:tc>
        <w:tc>
          <w:tcPr>
            <w:tcW w:w="946" w:type="dxa"/>
            <w:noWrap/>
            <w:hideMark/>
          </w:tcPr>
          <w:p w14:paraId="5BFBD91B" w14:textId="77777777" w:rsidR="00D51648" w:rsidRDefault="00D51648" w:rsidP="00D51648">
            <w:pPr>
              <w:jc w:val="center"/>
              <w:rPr>
                <w:rFonts w:ascii="Calibri" w:hAnsi="Calibri"/>
                <w:color w:val="000000"/>
                <w:sz w:val="22"/>
                <w:szCs w:val="22"/>
              </w:rPr>
            </w:pPr>
            <w:r>
              <w:rPr>
                <w:rFonts w:ascii="Calibri" w:hAnsi="Calibri"/>
                <w:color w:val="000000"/>
                <w:sz w:val="22"/>
                <w:szCs w:val="22"/>
              </w:rPr>
              <w:t>Possible</w:t>
            </w:r>
          </w:p>
          <w:p w14:paraId="4D3B1F53" w14:textId="33226959" w:rsidR="00D51648" w:rsidRDefault="00D51648" w:rsidP="00D51648">
            <w:pPr>
              <w:jc w:val="center"/>
              <w:rPr>
                <w:rFonts w:ascii="Calibri" w:hAnsi="Calibri"/>
                <w:color w:val="000000"/>
                <w:sz w:val="22"/>
                <w:szCs w:val="22"/>
              </w:rPr>
            </w:pPr>
            <w:r>
              <w:rPr>
                <w:rFonts w:ascii="Calibri" w:hAnsi="Calibri"/>
                <w:color w:val="000000"/>
                <w:sz w:val="22"/>
                <w:szCs w:val="22"/>
              </w:rPr>
              <w:t>Points</w:t>
            </w:r>
          </w:p>
        </w:tc>
        <w:tc>
          <w:tcPr>
            <w:tcW w:w="853" w:type="dxa"/>
            <w:noWrap/>
            <w:hideMark/>
          </w:tcPr>
          <w:p w14:paraId="702D8964" w14:textId="571B487A" w:rsidR="00D51648" w:rsidRDefault="00D51648" w:rsidP="00D51648">
            <w:pPr>
              <w:jc w:val="center"/>
              <w:rPr>
                <w:rFonts w:ascii="Calibri" w:hAnsi="Calibri"/>
                <w:color w:val="000000"/>
                <w:sz w:val="22"/>
                <w:szCs w:val="22"/>
              </w:rPr>
            </w:pPr>
            <w:r>
              <w:rPr>
                <w:rFonts w:ascii="Calibri" w:hAnsi="Calibri"/>
                <w:color w:val="000000"/>
                <w:sz w:val="22"/>
                <w:szCs w:val="22"/>
              </w:rPr>
              <w:t>1</w:t>
            </w:r>
          </w:p>
        </w:tc>
        <w:tc>
          <w:tcPr>
            <w:tcW w:w="853" w:type="dxa"/>
            <w:noWrap/>
            <w:hideMark/>
          </w:tcPr>
          <w:p w14:paraId="1DFCC428" w14:textId="4CB8631C" w:rsidR="00D51648" w:rsidRDefault="00D51648" w:rsidP="00D51648">
            <w:pPr>
              <w:rPr>
                <w:sz w:val="20"/>
                <w:szCs w:val="20"/>
              </w:rPr>
            </w:pPr>
            <w:r>
              <w:rPr>
                <w:rFonts w:ascii="Calibri" w:hAnsi="Calibri"/>
                <w:color w:val="000000"/>
                <w:sz w:val="22"/>
                <w:szCs w:val="22"/>
              </w:rPr>
              <w:t>2</w:t>
            </w:r>
          </w:p>
        </w:tc>
        <w:tc>
          <w:tcPr>
            <w:tcW w:w="853" w:type="dxa"/>
            <w:noWrap/>
            <w:hideMark/>
          </w:tcPr>
          <w:p w14:paraId="04FDEBB5" w14:textId="58BF0D80" w:rsidR="00D51648" w:rsidRDefault="00D51648" w:rsidP="00D51648">
            <w:pPr>
              <w:rPr>
                <w:sz w:val="20"/>
                <w:szCs w:val="20"/>
              </w:rPr>
            </w:pPr>
            <w:r>
              <w:rPr>
                <w:rFonts w:ascii="Calibri" w:hAnsi="Calibri"/>
                <w:color w:val="000000"/>
                <w:sz w:val="22"/>
                <w:szCs w:val="22"/>
              </w:rPr>
              <w:t>3</w:t>
            </w:r>
          </w:p>
        </w:tc>
        <w:tc>
          <w:tcPr>
            <w:tcW w:w="853" w:type="dxa"/>
            <w:noWrap/>
            <w:hideMark/>
          </w:tcPr>
          <w:p w14:paraId="1C482292" w14:textId="3475C9A8" w:rsidR="00D51648" w:rsidRDefault="00D51648" w:rsidP="00D51648">
            <w:pPr>
              <w:rPr>
                <w:sz w:val="20"/>
                <w:szCs w:val="20"/>
              </w:rPr>
            </w:pPr>
            <w:r>
              <w:rPr>
                <w:rFonts w:ascii="Calibri" w:hAnsi="Calibri"/>
                <w:color w:val="000000"/>
                <w:sz w:val="22"/>
                <w:szCs w:val="22"/>
              </w:rPr>
              <w:t>4</w:t>
            </w:r>
          </w:p>
        </w:tc>
      </w:tr>
      <w:tr w:rsidR="00D51648" w14:paraId="1B1A6BE3" w14:textId="77777777" w:rsidTr="00E76BF9">
        <w:trPr>
          <w:trHeight w:val="298"/>
        </w:trPr>
        <w:tc>
          <w:tcPr>
            <w:tcW w:w="5687" w:type="dxa"/>
            <w:noWrap/>
            <w:hideMark/>
          </w:tcPr>
          <w:p w14:paraId="3A291A4B" w14:textId="77777777" w:rsidR="00D51648" w:rsidRDefault="00D51648" w:rsidP="00D51648">
            <w:pPr>
              <w:rPr>
                <w:rFonts w:ascii="Calibri" w:hAnsi="Calibri"/>
                <w:color w:val="000000"/>
                <w:sz w:val="22"/>
                <w:szCs w:val="22"/>
              </w:rPr>
            </w:pPr>
            <w:r>
              <w:rPr>
                <w:rFonts w:ascii="Calibri" w:hAnsi="Calibri"/>
                <w:color w:val="000000"/>
                <w:sz w:val="22"/>
                <w:szCs w:val="22"/>
              </w:rPr>
              <w:t>Knowledge of Topic</w:t>
            </w:r>
          </w:p>
        </w:tc>
        <w:tc>
          <w:tcPr>
            <w:tcW w:w="946" w:type="dxa"/>
            <w:noWrap/>
            <w:hideMark/>
          </w:tcPr>
          <w:p w14:paraId="55E28E55" w14:textId="77777777" w:rsidR="00D51648" w:rsidRDefault="00D51648" w:rsidP="00D51648">
            <w:pPr>
              <w:jc w:val="center"/>
              <w:rPr>
                <w:rFonts w:ascii="Calibri" w:hAnsi="Calibri"/>
                <w:color w:val="000000"/>
                <w:sz w:val="22"/>
                <w:szCs w:val="22"/>
              </w:rPr>
            </w:pPr>
            <w:r>
              <w:rPr>
                <w:rFonts w:ascii="Calibri" w:hAnsi="Calibri"/>
                <w:color w:val="000000"/>
                <w:sz w:val="22"/>
                <w:szCs w:val="22"/>
              </w:rPr>
              <w:t>20</w:t>
            </w:r>
          </w:p>
        </w:tc>
        <w:tc>
          <w:tcPr>
            <w:tcW w:w="853" w:type="dxa"/>
            <w:noWrap/>
            <w:hideMark/>
          </w:tcPr>
          <w:p w14:paraId="6F7B309D"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6404D9CA"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292403CF"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65B2E57A" w14:textId="77777777" w:rsidR="00D51648" w:rsidRDefault="00D51648" w:rsidP="00D51648">
            <w:pPr>
              <w:rPr>
                <w:rFonts w:ascii="Calibri" w:hAnsi="Calibri"/>
                <w:color w:val="000000"/>
                <w:sz w:val="22"/>
                <w:szCs w:val="22"/>
              </w:rPr>
            </w:pPr>
            <w:r>
              <w:rPr>
                <w:rFonts w:ascii="Calibri" w:hAnsi="Calibri"/>
                <w:color w:val="000000"/>
                <w:sz w:val="22"/>
                <w:szCs w:val="22"/>
              </w:rPr>
              <w:t> </w:t>
            </w:r>
          </w:p>
        </w:tc>
      </w:tr>
      <w:tr w:rsidR="00D51648" w14:paraId="1A778F65" w14:textId="77777777" w:rsidTr="00E76BF9">
        <w:trPr>
          <w:trHeight w:val="298"/>
        </w:trPr>
        <w:tc>
          <w:tcPr>
            <w:tcW w:w="5687" w:type="dxa"/>
            <w:noWrap/>
            <w:hideMark/>
          </w:tcPr>
          <w:p w14:paraId="5FA9B2E3" w14:textId="77777777" w:rsidR="00D51648" w:rsidRDefault="00D51648" w:rsidP="00D51648">
            <w:pPr>
              <w:rPr>
                <w:rFonts w:ascii="Calibri" w:hAnsi="Calibri"/>
                <w:color w:val="000000"/>
                <w:sz w:val="22"/>
                <w:szCs w:val="22"/>
              </w:rPr>
            </w:pPr>
            <w:r>
              <w:rPr>
                <w:rFonts w:ascii="Calibri" w:hAnsi="Calibri"/>
                <w:color w:val="000000"/>
                <w:sz w:val="22"/>
                <w:szCs w:val="22"/>
              </w:rPr>
              <w:t>Verbal clarity</w:t>
            </w:r>
          </w:p>
        </w:tc>
        <w:tc>
          <w:tcPr>
            <w:tcW w:w="946" w:type="dxa"/>
            <w:noWrap/>
            <w:hideMark/>
          </w:tcPr>
          <w:p w14:paraId="0C409CFD" w14:textId="77777777" w:rsidR="00D51648" w:rsidRDefault="00D51648" w:rsidP="00D51648">
            <w:pPr>
              <w:jc w:val="center"/>
              <w:rPr>
                <w:rFonts w:ascii="Calibri" w:hAnsi="Calibri"/>
                <w:color w:val="000000"/>
                <w:sz w:val="22"/>
                <w:szCs w:val="22"/>
              </w:rPr>
            </w:pPr>
            <w:r>
              <w:rPr>
                <w:rFonts w:ascii="Calibri" w:hAnsi="Calibri"/>
                <w:color w:val="000000"/>
                <w:sz w:val="22"/>
                <w:szCs w:val="22"/>
              </w:rPr>
              <w:t>10</w:t>
            </w:r>
          </w:p>
        </w:tc>
        <w:tc>
          <w:tcPr>
            <w:tcW w:w="853" w:type="dxa"/>
            <w:noWrap/>
            <w:hideMark/>
          </w:tcPr>
          <w:p w14:paraId="25D34651"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353D51F1"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0C7D4D17"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3E032A39" w14:textId="77777777" w:rsidR="00D51648" w:rsidRDefault="00D51648" w:rsidP="00D51648">
            <w:pPr>
              <w:rPr>
                <w:rFonts w:ascii="Calibri" w:hAnsi="Calibri"/>
                <w:color w:val="000000"/>
                <w:sz w:val="22"/>
                <w:szCs w:val="22"/>
              </w:rPr>
            </w:pPr>
            <w:r>
              <w:rPr>
                <w:rFonts w:ascii="Calibri" w:hAnsi="Calibri"/>
                <w:color w:val="000000"/>
                <w:sz w:val="22"/>
                <w:szCs w:val="22"/>
              </w:rPr>
              <w:t> </w:t>
            </w:r>
          </w:p>
        </w:tc>
      </w:tr>
      <w:tr w:rsidR="00D51648" w14:paraId="0A3A51A8" w14:textId="77777777" w:rsidTr="00E76BF9">
        <w:trPr>
          <w:trHeight w:val="298"/>
        </w:trPr>
        <w:tc>
          <w:tcPr>
            <w:tcW w:w="5687" w:type="dxa"/>
            <w:noWrap/>
            <w:hideMark/>
          </w:tcPr>
          <w:p w14:paraId="77C4E27D" w14:textId="77777777" w:rsidR="00D51648" w:rsidRDefault="00D51648" w:rsidP="00D51648">
            <w:pPr>
              <w:rPr>
                <w:rFonts w:ascii="Calibri" w:hAnsi="Calibri"/>
                <w:color w:val="000000"/>
                <w:sz w:val="22"/>
                <w:szCs w:val="22"/>
              </w:rPr>
            </w:pPr>
            <w:r>
              <w:rPr>
                <w:rFonts w:ascii="Calibri" w:hAnsi="Calibri"/>
                <w:color w:val="000000"/>
                <w:sz w:val="22"/>
                <w:szCs w:val="22"/>
              </w:rPr>
              <w:t xml:space="preserve">Ums, </w:t>
            </w:r>
            <w:proofErr w:type="spellStart"/>
            <w:r>
              <w:rPr>
                <w:rFonts w:ascii="Calibri" w:hAnsi="Calibri"/>
                <w:color w:val="000000"/>
                <w:sz w:val="22"/>
                <w:szCs w:val="22"/>
              </w:rPr>
              <w:t>ahs</w:t>
            </w:r>
            <w:proofErr w:type="spellEnd"/>
            <w:r>
              <w:rPr>
                <w:rFonts w:ascii="Calibri" w:hAnsi="Calibri"/>
                <w:color w:val="000000"/>
                <w:sz w:val="22"/>
                <w:szCs w:val="22"/>
              </w:rPr>
              <w:t>, slang, "you guys" etc.</w:t>
            </w:r>
          </w:p>
        </w:tc>
        <w:tc>
          <w:tcPr>
            <w:tcW w:w="946" w:type="dxa"/>
            <w:noWrap/>
            <w:hideMark/>
          </w:tcPr>
          <w:p w14:paraId="5731DC94" w14:textId="77777777" w:rsidR="00D51648" w:rsidRDefault="00D51648" w:rsidP="00D51648">
            <w:pPr>
              <w:jc w:val="center"/>
              <w:rPr>
                <w:rFonts w:ascii="Calibri" w:hAnsi="Calibri"/>
                <w:color w:val="000000"/>
                <w:sz w:val="22"/>
                <w:szCs w:val="22"/>
              </w:rPr>
            </w:pPr>
            <w:r>
              <w:rPr>
                <w:rFonts w:ascii="Calibri" w:hAnsi="Calibri"/>
                <w:color w:val="000000"/>
                <w:sz w:val="22"/>
                <w:szCs w:val="22"/>
              </w:rPr>
              <w:t>-15</w:t>
            </w:r>
          </w:p>
        </w:tc>
        <w:tc>
          <w:tcPr>
            <w:tcW w:w="853" w:type="dxa"/>
            <w:noWrap/>
            <w:hideMark/>
          </w:tcPr>
          <w:p w14:paraId="2EE80DAE"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1761A5FA"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18293287"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7F841C30" w14:textId="77777777" w:rsidR="00D51648" w:rsidRDefault="00D51648" w:rsidP="00D51648">
            <w:pPr>
              <w:rPr>
                <w:rFonts w:ascii="Calibri" w:hAnsi="Calibri"/>
                <w:color w:val="000000"/>
                <w:sz w:val="22"/>
                <w:szCs w:val="22"/>
              </w:rPr>
            </w:pPr>
            <w:r>
              <w:rPr>
                <w:rFonts w:ascii="Calibri" w:hAnsi="Calibri"/>
                <w:color w:val="000000"/>
                <w:sz w:val="22"/>
                <w:szCs w:val="22"/>
              </w:rPr>
              <w:t> </w:t>
            </w:r>
          </w:p>
        </w:tc>
      </w:tr>
      <w:tr w:rsidR="00D51648" w14:paraId="6829D30E" w14:textId="77777777" w:rsidTr="00E76BF9">
        <w:trPr>
          <w:trHeight w:val="298"/>
        </w:trPr>
        <w:tc>
          <w:tcPr>
            <w:tcW w:w="5687" w:type="dxa"/>
            <w:noWrap/>
            <w:hideMark/>
          </w:tcPr>
          <w:p w14:paraId="7A5B4304" w14:textId="77777777" w:rsidR="00D51648" w:rsidRDefault="00D51648" w:rsidP="00D51648">
            <w:pPr>
              <w:rPr>
                <w:rFonts w:ascii="Calibri" w:hAnsi="Calibri"/>
                <w:color w:val="000000"/>
                <w:sz w:val="22"/>
                <w:szCs w:val="22"/>
              </w:rPr>
            </w:pPr>
            <w:r>
              <w:rPr>
                <w:rFonts w:ascii="Calibri" w:hAnsi="Calibri"/>
                <w:color w:val="000000"/>
                <w:sz w:val="22"/>
                <w:szCs w:val="22"/>
              </w:rPr>
              <w:t>Reading off screen</w:t>
            </w:r>
          </w:p>
        </w:tc>
        <w:tc>
          <w:tcPr>
            <w:tcW w:w="946" w:type="dxa"/>
            <w:noWrap/>
            <w:hideMark/>
          </w:tcPr>
          <w:p w14:paraId="1A26D802" w14:textId="77777777" w:rsidR="00D51648" w:rsidRDefault="00D51648" w:rsidP="00D51648">
            <w:pPr>
              <w:jc w:val="center"/>
              <w:rPr>
                <w:rFonts w:ascii="Calibri" w:hAnsi="Calibri"/>
                <w:color w:val="000000"/>
                <w:sz w:val="22"/>
                <w:szCs w:val="22"/>
              </w:rPr>
            </w:pPr>
            <w:r>
              <w:rPr>
                <w:rFonts w:ascii="Calibri" w:hAnsi="Calibri"/>
                <w:color w:val="000000"/>
                <w:sz w:val="22"/>
                <w:szCs w:val="22"/>
              </w:rPr>
              <w:t>-10</w:t>
            </w:r>
          </w:p>
        </w:tc>
        <w:tc>
          <w:tcPr>
            <w:tcW w:w="853" w:type="dxa"/>
            <w:noWrap/>
            <w:hideMark/>
          </w:tcPr>
          <w:p w14:paraId="5F397966"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3AF3327E"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1EE4EFF4"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4FD637DC" w14:textId="77777777" w:rsidR="00D51648" w:rsidRDefault="00D51648" w:rsidP="00D51648">
            <w:pPr>
              <w:rPr>
                <w:rFonts w:ascii="Calibri" w:hAnsi="Calibri"/>
                <w:color w:val="000000"/>
                <w:sz w:val="22"/>
                <w:szCs w:val="22"/>
              </w:rPr>
            </w:pPr>
            <w:r>
              <w:rPr>
                <w:rFonts w:ascii="Calibri" w:hAnsi="Calibri"/>
                <w:color w:val="000000"/>
                <w:sz w:val="22"/>
                <w:szCs w:val="22"/>
              </w:rPr>
              <w:t> </w:t>
            </w:r>
          </w:p>
        </w:tc>
      </w:tr>
      <w:tr w:rsidR="00D51648" w14:paraId="0932E405" w14:textId="77777777" w:rsidTr="00E76BF9">
        <w:trPr>
          <w:trHeight w:val="298"/>
        </w:trPr>
        <w:tc>
          <w:tcPr>
            <w:tcW w:w="5687" w:type="dxa"/>
            <w:noWrap/>
            <w:hideMark/>
          </w:tcPr>
          <w:p w14:paraId="27929BA6" w14:textId="77777777" w:rsidR="00D51648" w:rsidRDefault="00D51648" w:rsidP="00D51648">
            <w:pPr>
              <w:rPr>
                <w:rFonts w:ascii="Calibri" w:hAnsi="Calibri"/>
                <w:color w:val="000000"/>
                <w:sz w:val="22"/>
                <w:szCs w:val="22"/>
              </w:rPr>
            </w:pPr>
            <w:r>
              <w:rPr>
                <w:rFonts w:ascii="Calibri" w:hAnsi="Calibri"/>
                <w:color w:val="000000"/>
                <w:sz w:val="22"/>
                <w:szCs w:val="22"/>
              </w:rPr>
              <w:t>Minimal use of note cards</w:t>
            </w:r>
          </w:p>
        </w:tc>
        <w:tc>
          <w:tcPr>
            <w:tcW w:w="946" w:type="dxa"/>
            <w:noWrap/>
            <w:hideMark/>
          </w:tcPr>
          <w:p w14:paraId="3E6A07CC" w14:textId="77777777" w:rsidR="00D51648" w:rsidRDefault="00D51648" w:rsidP="00D51648">
            <w:pPr>
              <w:jc w:val="center"/>
              <w:rPr>
                <w:rFonts w:ascii="Calibri" w:hAnsi="Calibri"/>
                <w:color w:val="000000"/>
                <w:sz w:val="22"/>
                <w:szCs w:val="22"/>
              </w:rPr>
            </w:pPr>
            <w:r>
              <w:rPr>
                <w:rFonts w:ascii="Calibri" w:hAnsi="Calibri"/>
                <w:color w:val="000000"/>
                <w:sz w:val="22"/>
                <w:szCs w:val="22"/>
              </w:rPr>
              <w:t>10</w:t>
            </w:r>
          </w:p>
        </w:tc>
        <w:tc>
          <w:tcPr>
            <w:tcW w:w="853" w:type="dxa"/>
            <w:noWrap/>
            <w:hideMark/>
          </w:tcPr>
          <w:p w14:paraId="04B9E472"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6A7D99E4"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6F85ADAC"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76648443" w14:textId="77777777" w:rsidR="00D51648" w:rsidRDefault="00D51648" w:rsidP="00D51648">
            <w:pPr>
              <w:rPr>
                <w:rFonts w:ascii="Calibri" w:hAnsi="Calibri"/>
                <w:color w:val="000000"/>
                <w:sz w:val="22"/>
                <w:szCs w:val="22"/>
              </w:rPr>
            </w:pPr>
            <w:r>
              <w:rPr>
                <w:rFonts w:ascii="Calibri" w:hAnsi="Calibri"/>
                <w:color w:val="000000"/>
                <w:sz w:val="22"/>
                <w:szCs w:val="22"/>
              </w:rPr>
              <w:t> </w:t>
            </w:r>
          </w:p>
        </w:tc>
      </w:tr>
      <w:tr w:rsidR="00D51648" w14:paraId="08CFBC1E" w14:textId="77777777" w:rsidTr="00E76BF9">
        <w:trPr>
          <w:trHeight w:val="298"/>
        </w:trPr>
        <w:tc>
          <w:tcPr>
            <w:tcW w:w="5687" w:type="dxa"/>
            <w:noWrap/>
            <w:hideMark/>
          </w:tcPr>
          <w:p w14:paraId="00625A07" w14:textId="77777777" w:rsidR="00D51648" w:rsidRDefault="00D51648" w:rsidP="00D51648">
            <w:pPr>
              <w:rPr>
                <w:rFonts w:ascii="Calibri" w:hAnsi="Calibri"/>
                <w:color w:val="000000"/>
                <w:sz w:val="22"/>
                <w:szCs w:val="22"/>
              </w:rPr>
            </w:pPr>
            <w:r>
              <w:rPr>
                <w:rFonts w:ascii="Calibri" w:hAnsi="Calibri"/>
                <w:color w:val="000000"/>
                <w:sz w:val="22"/>
                <w:szCs w:val="22"/>
              </w:rPr>
              <w:t>Total time for presentation within 15 min.</w:t>
            </w:r>
          </w:p>
        </w:tc>
        <w:tc>
          <w:tcPr>
            <w:tcW w:w="946" w:type="dxa"/>
            <w:noWrap/>
            <w:hideMark/>
          </w:tcPr>
          <w:p w14:paraId="58247996" w14:textId="77777777" w:rsidR="00D51648" w:rsidRDefault="00D51648" w:rsidP="00D51648">
            <w:pPr>
              <w:jc w:val="center"/>
              <w:rPr>
                <w:rFonts w:ascii="Calibri" w:hAnsi="Calibri"/>
                <w:color w:val="000000"/>
                <w:sz w:val="22"/>
                <w:szCs w:val="22"/>
              </w:rPr>
            </w:pPr>
            <w:r>
              <w:rPr>
                <w:rFonts w:ascii="Calibri" w:hAnsi="Calibri"/>
                <w:color w:val="000000"/>
                <w:sz w:val="22"/>
                <w:szCs w:val="22"/>
              </w:rPr>
              <w:t>10</w:t>
            </w:r>
          </w:p>
        </w:tc>
        <w:tc>
          <w:tcPr>
            <w:tcW w:w="853" w:type="dxa"/>
            <w:noWrap/>
            <w:hideMark/>
          </w:tcPr>
          <w:p w14:paraId="0A594E6E"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1F229925"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0D59E95A"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4D59CB0E" w14:textId="77777777" w:rsidR="00D51648" w:rsidRDefault="00D51648" w:rsidP="00D51648">
            <w:pPr>
              <w:rPr>
                <w:rFonts w:ascii="Calibri" w:hAnsi="Calibri"/>
                <w:color w:val="000000"/>
                <w:sz w:val="22"/>
                <w:szCs w:val="22"/>
              </w:rPr>
            </w:pPr>
            <w:r>
              <w:rPr>
                <w:rFonts w:ascii="Calibri" w:hAnsi="Calibri"/>
                <w:color w:val="000000"/>
                <w:sz w:val="22"/>
                <w:szCs w:val="22"/>
              </w:rPr>
              <w:t> </w:t>
            </w:r>
          </w:p>
        </w:tc>
      </w:tr>
      <w:tr w:rsidR="00D51648" w14:paraId="76B5C663" w14:textId="77777777" w:rsidTr="00E76BF9">
        <w:trPr>
          <w:trHeight w:val="298"/>
        </w:trPr>
        <w:tc>
          <w:tcPr>
            <w:tcW w:w="5687" w:type="dxa"/>
            <w:noWrap/>
            <w:hideMark/>
          </w:tcPr>
          <w:p w14:paraId="2470912F" w14:textId="77777777" w:rsidR="00D51648" w:rsidRDefault="00D51648" w:rsidP="00D51648">
            <w:pPr>
              <w:rPr>
                <w:rFonts w:ascii="Calibri" w:hAnsi="Calibri"/>
                <w:color w:val="000000"/>
                <w:sz w:val="22"/>
                <w:szCs w:val="22"/>
              </w:rPr>
            </w:pPr>
            <w:r>
              <w:rPr>
                <w:rFonts w:ascii="Calibri" w:hAnsi="Calibri"/>
                <w:color w:val="000000"/>
                <w:sz w:val="22"/>
                <w:szCs w:val="22"/>
              </w:rPr>
              <w:t>Reasonably equal time for each team member</w:t>
            </w:r>
          </w:p>
        </w:tc>
        <w:tc>
          <w:tcPr>
            <w:tcW w:w="946" w:type="dxa"/>
            <w:noWrap/>
            <w:hideMark/>
          </w:tcPr>
          <w:p w14:paraId="0D7E7A17" w14:textId="77777777" w:rsidR="00D51648" w:rsidRDefault="00D51648" w:rsidP="00D51648">
            <w:pPr>
              <w:jc w:val="center"/>
              <w:rPr>
                <w:rFonts w:ascii="Calibri" w:hAnsi="Calibri"/>
                <w:color w:val="000000"/>
                <w:sz w:val="22"/>
                <w:szCs w:val="22"/>
              </w:rPr>
            </w:pPr>
            <w:r>
              <w:rPr>
                <w:rFonts w:ascii="Calibri" w:hAnsi="Calibri"/>
                <w:color w:val="000000"/>
                <w:sz w:val="22"/>
                <w:szCs w:val="22"/>
              </w:rPr>
              <w:t>5</w:t>
            </w:r>
          </w:p>
        </w:tc>
        <w:tc>
          <w:tcPr>
            <w:tcW w:w="853" w:type="dxa"/>
            <w:noWrap/>
            <w:hideMark/>
          </w:tcPr>
          <w:p w14:paraId="481E78CE"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540D565E"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1EB744B1"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77D30D65" w14:textId="77777777" w:rsidR="00D51648" w:rsidRDefault="00D51648" w:rsidP="00D51648">
            <w:pPr>
              <w:rPr>
                <w:rFonts w:ascii="Calibri" w:hAnsi="Calibri"/>
                <w:color w:val="000000"/>
                <w:sz w:val="22"/>
                <w:szCs w:val="22"/>
              </w:rPr>
            </w:pPr>
            <w:r>
              <w:rPr>
                <w:rFonts w:ascii="Calibri" w:hAnsi="Calibri"/>
                <w:color w:val="000000"/>
                <w:sz w:val="22"/>
                <w:szCs w:val="22"/>
              </w:rPr>
              <w:t> </w:t>
            </w:r>
          </w:p>
        </w:tc>
      </w:tr>
      <w:tr w:rsidR="00D51648" w14:paraId="7A7CC076" w14:textId="77777777" w:rsidTr="00E76BF9">
        <w:trPr>
          <w:trHeight w:val="298"/>
        </w:trPr>
        <w:tc>
          <w:tcPr>
            <w:tcW w:w="5687" w:type="dxa"/>
            <w:noWrap/>
            <w:hideMark/>
          </w:tcPr>
          <w:p w14:paraId="3688B6FB" w14:textId="77777777" w:rsidR="00D51648" w:rsidRDefault="00D51648" w:rsidP="00D51648">
            <w:pPr>
              <w:rPr>
                <w:rFonts w:ascii="Calibri" w:hAnsi="Calibri"/>
                <w:color w:val="000000"/>
                <w:sz w:val="22"/>
                <w:szCs w:val="22"/>
              </w:rPr>
            </w:pPr>
            <w:r>
              <w:rPr>
                <w:rFonts w:ascii="Calibri" w:hAnsi="Calibri"/>
                <w:color w:val="000000"/>
                <w:sz w:val="22"/>
                <w:szCs w:val="22"/>
              </w:rPr>
              <w:t>Quality of presentation graphics</w:t>
            </w:r>
          </w:p>
        </w:tc>
        <w:tc>
          <w:tcPr>
            <w:tcW w:w="946" w:type="dxa"/>
            <w:noWrap/>
            <w:hideMark/>
          </w:tcPr>
          <w:p w14:paraId="35E08E21" w14:textId="77777777" w:rsidR="00D51648" w:rsidRDefault="00D51648" w:rsidP="00D51648">
            <w:pPr>
              <w:jc w:val="center"/>
              <w:rPr>
                <w:rFonts w:ascii="Calibri" w:hAnsi="Calibri"/>
                <w:color w:val="000000"/>
                <w:sz w:val="22"/>
                <w:szCs w:val="22"/>
              </w:rPr>
            </w:pPr>
            <w:r>
              <w:rPr>
                <w:rFonts w:ascii="Calibri" w:hAnsi="Calibri"/>
                <w:color w:val="000000"/>
                <w:sz w:val="22"/>
                <w:szCs w:val="22"/>
              </w:rPr>
              <w:t>15</w:t>
            </w:r>
          </w:p>
        </w:tc>
        <w:tc>
          <w:tcPr>
            <w:tcW w:w="853" w:type="dxa"/>
            <w:noWrap/>
            <w:hideMark/>
          </w:tcPr>
          <w:p w14:paraId="02B964C1"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1D5AEEA5"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44820211"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4A9613A7" w14:textId="77777777" w:rsidR="00D51648" w:rsidRDefault="00D51648" w:rsidP="00D51648">
            <w:pPr>
              <w:rPr>
                <w:rFonts w:ascii="Calibri" w:hAnsi="Calibri"/>
                <w:color w:val="000000"/>
                <w:sz w:val="22"/>
                <w:szCs w:val="22"/>
              </w:rPr>
            </w:pPr>
            <w:r>
              <w:rPr>
                <w:rFonts w:ascii="Calibri" w:hAnsi="Calibri"/>
                <w:color w:val="000000"/>
                <w:sz w:val="22"/>
                <w:szCs w:val="22"/>
              </w:rPr>
              <w:t> </w:t>
            </w:r>
          </w:p>
        </w:tc>
      </w:tr>
      <w:tr w:rsidR="00D51648" w14:paraId="6AFC2A5F" w14:textId="77777777" w:rsidTr="00E76BF9">
        <w:trPr>
          <w:trHeight w:val="298"/>
        </w:trPr>
        <w:tc>
          <w:tcPr>
            <w:tcW w:w="5687" w:type="dxa"/>
            <w:noWrap/>
            <w:hideMark/>
          </w:tcPr>
          <w:p w14:paraId="1EF0640F" w14:textId="77777777" w:rsidR="00D51648" w:rsidRDefault="00D51648" w:rsidP="00D51648">
            <w:pPr>
              <w:rPr>
                <w:rFonts w:ascii="Calibri" w:hAnsi="Calibri"/>
                <w:color w:val="000000"/>
                <w:sz w:val="22"/>
                <w:szCs w:val="22"/>
              </w:rPr>
            </w:pPr>
            <w:r>
              <w:rPr>
                <w:rFonts w:ascii="Calibri" w:hAnsi="Calibri"/>
                <w:color w:val="000000"/>
                <w:sz w:val="22"/>
                <w:szCs w:val="22"/>
              </w:rPr>
              <w:t>Body language</w:t>
            </w:r>
          </w:p>
        </w:tc>
        <w:tc>
          <w:tcPr>
            <w:tcW w:w="946" w:type="dxa"/>
            <w:noWrap/>
            <w:hideMark/>
          </w:tcPr>
          <w:p w14:paraId="073B4A3A" w14:textId="77777777" w:rsidR="00D51648" w:rsidRDefault="00D51648" w:rsidP="00D51648">
            <w:pPr>
              <w:jc w:val="center"/>
              <w:rPr>
                <w:rFonts w:ascii="Calibri" w:hAnsi="Calibri"/>
                <w:color w:val="000000"/>
                <w:sz w:val="22"/>
                <w:szCs w:val="22"/>
              </w:rPr>
            </w:pPr>
            <w:r>
              <w:rPr>
                <w:rFonts w:ascii="Calibri" w:hAnsi="Calibri"/>
                <w:color w:val="000000"/>
                <w:sz w:val="22"/>
                <w:szCs w:val="22"/>
              </w:rPr>
              <w:t>5</w:t>
            </w:r>
          </w:p>
        </w:tc>
        <w:tc>
          <w:tcPr>
            <w:tcW w:w="853" w:type="dxa"/>
            <w:noWrap/>
            <w:hideMark/>
          </w:tcPr>
          <w:p w14:paraId="089B3E15"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46A96925"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6C338F26" w14:textId="77777777" w:rsidR="00D51648" w:rsidRDefault="00D51648" w:rsidP="00D51648">
            <w:pPr>
              <w:rPr>
                <w:rFonts w:ascii="Calibri" w:hAnsi="Calibri"/>
                <w:color w:val="000000"/>
                <w:sz w:val="22"/>
                <w:szCs w:val="22"/>
              </w:rPr>
            </w:pPr>
            <w:r>
              <w:rPr>
                <w:rFonts w:ascii="Calibri" w:hAnsi="Calibri"/>
                <w:color w:val="000000"/>
                <w:sz w:val="22"/>
                <w:szCs w:val="22"/>
              </w:rPr>
              <w:t> </w:t>
            </w:r>
          </w:p>
        </w:tc>
        <w:tc>
          <w:tcPr>
            <w:tcW w:w="853" w:type="dxa"/>
            <w:noWrap/>
            <w:hideMark/>
          </w:tcPr>
          <w:p w14:paraId="1107956D" w14:textId="77777777" w:rsidR="00D51648" w:rsidRDefault="00D51648" w:rsidP="00D51648">
            <w:pPr>
              <w:rPr>
                <w:rFonts w:ascii="Calibri" w:hAnsi="Calibri"/>
                <w:color w:val="000000"/>
                <w:sz w:val="22"/>
                <w:szCs w:val="22"/>
              </w:rPr>
            </w:pPr>
            <w:r>
              <w:rPr>
                <w:rFonts w:ascii="Calibri" w:hAnsi="Calibri"/>
                <w:color w:val="000000"/>
                <w:sz w:val="22"/>
                <w:szCs w:val="22"/>
              </w:rPr>
              <w:t> </w:t>
            </w:r>
          </w:p>
        </w:tc>
      </w:tr>
      <w:tr w:rsidR="00D51648" w14:paraId="49C5179E" w14:textId="77777777" w:rsidTr="00E76BF9">
        <w:trPr>
          <w:trHeight w:val="298"/>
        </w:trPr>
        <w:tc>
          <w:tcPr>
            <w:tcW w:w="5687" w:type="dxa"/>
            <w:noWrap/>
            <w:hideMark/>
          </w:tcPr>
          <w:p w14:paraId="66F26C0E" w14:textId="77777777" w:rsidR="00D51648" w:rsidRDefault="00D51648" w:rsidP="00D51648">
            <w:pPr>
              <w:rPr>
                <w:rFonts w:ascii="Calibri" w:hAnsi="Calibri"/>
                <w:color w:val="000000"/>
                <w:sz w:val="22"/>
                <w:szCs w:val="22"/>
              </w:rPr>
            </w:pPr>
          </w:p>
        </w:tc>
        <w:tc>
          <w:tcPr>
            <w:tcW w:w="946" w:type="dxa"/>
            <w:noWrap/>
            <w:hideMark/>
          </w:tcPr>
          <w:p w14:paraId="7D284480" w14:textId="77777777" w:rsidR="00D51648" w:rsidRDefault="00D51648" w:rsidP="00D51648">
            <w:pPr>
              <w:jc w:val="center"/>
              <w:rPr>
                <w:rFonts w:ascii="Calibri" w:hAnsi="Calibri"/>
                <w:color w:val="000000"/>
                <w:sz w:val="22"/>
                <w:szCs w:val="22"/>
              </w:rPr>
            </w:pPr>
            <w:r>
              <w:rPr>
                <w:rFonts w:ascii="Calibri" w:hAnsi="Calibri"/>
                <w:color w:val="000000"/>
                <w:sz w:val="22"/>
                <w:szCs w:val="22"/>
              </w:rPr>
              <w:t>50</w:t>
            </w:r>
          </w:p>
        </w:tc>
        <w:tc>
          <w:tcPr>
            <w:tcW w:w="853" w:type="dxa"/>
            <w:noWrap/>
            <w:hideMark/>
          </w:tcPr>
          <w:p w14:paraId="0CD8E687" w14:textId="77777777" w:rsidR="00D51648" w:rsidRDefault="00D51648" w:rsidP="00D51648">
            <w:pPr>
              <w:jc w:val="center"/>
              <w:rPr>
                <w:rFonts w:ascii="Calibri" w:hAnsi="Calibri"/>
                <w:color w:val="000000"/>
                <w:sz w:val="22"/>
                <w:szCs w:val="22"/>
              </w:rPr>
            </w:pPr>
          </w:p>
        </w:tc>
        <w:tc>
          <w:tcPr>
            <w:tcW w:w="853" w:type="dxa"/>
            <w:noWrap/>
            <w:hideMark/>
          </w:tcPr>
          <w:p w14:paraId="78107E9D" w14:textId="77777777" w:rsidR="00D51648" w:rsidRDefault="00D51648" w:rsidP="00D51648">
            <w:pPr>
              <w:rPr>
                <w:sz w:val="20"/>
                <w:szCs w:val="20"/>
              </w:rPr>
            </w:pPr>
          </w:p>
        </w:tc>
        <w:tc>
          <w:tcPr>
            <w:tcW w:w="853" w:type="dxa"/>
            <w:noWrap/>
            <w:hideMark/>
          </w:tcPr>
          <w:p w14:paraId="2BD6485E" w14:textId="77777777" w:rsidR="00D51648" w:rsidRDefault="00D51648" w:rsidP="00D51648">
            <w:pPr>
              <w:rPr>
                <w:sz w:val="20"/>
                <w:szCs w:val="20"/>
              </w:rPr>
            </w:pPr>
          </w:p>
        </w:tc>
        <w:tc>
          <w:tcPr>
            <w:tcW w:w="853" w:type="dxa"/>
            <w:noWrap/>
            <w:hideMark/>
          </w:tcPr>
          <w:p w14:paraId="56A31763" w14:textId="77777777" w:rsidR="00D51648" w:rsidRDefault="00D51648" w:rsidP="00D51648">
            <w:pPr>
              <w:rPr>
                <w:sz w:val="20"/>
                <w:szCs w:val="20"/>
              </w:rPr>
            </w:pPr>
          </w:p>
        </w:tc>
      </w:tr>
    </w:tbl>
    <w:p w14:paraId="2927DC65" w14:textId="77777777" w:rsidR="00234490" w:rsidRDefault="00234490" w:rsidP="00DE4C54">
      <w:pPr>
        <w:pStyle w:val="BodyText3"/>
      </w:pPr>
    </w:p>
    <w:p w14:paraId="793ED9EB" w14:textId="77777777" w:rsidR="00234490" w:rsidRDefault="00234490" w:rsidP="00DE4C54">
      <w:pPr>
        <w:pStyle w:val="BodyText3"/>
      </w:pPr>
    </w:p>
    <w:p w14:paraId="7B3AF44B" w14:textId="77777777" w:rsidR="00234490" w:rsidRDefault="00234490" w:rsidP="00DE4C54">
      <w:pPr>
        <w:pStyle w:val="BodyText3"/>
      </w:pPr>
    </w:p>
    <w:p w14:paraId="1FBADF0E" w14:textId="77777777" w:rsidR="00234490" w:rsidRDefault="00234490" w:rsidP="00DE4C54">
      <w:pPr>
        <w:pStyle w:val="BodyText3"/>
      </w:pPr>
    </w:p>
    <w:p w14:paraId="5F0BCEA9" w14:textId="77777777" w:rsidR="00234490" w:rsidRDefault="00234490" w:rsidP="00DE4C54">
      <w:pPr>
        <w:pStyle w:val="BodyText3"/>
      </w:pPr>
    </w:p>
    <w:p w14:paraId="63041A89" w14:textId="77777777" w:rsidR="00234490" w:rsidRDefault="00234490" w:rsidP="00DE4C54">
      <w:pPr>
        <w:pStyle w:val="BodyText3"/>
      </w:pPr>
    </w:p>
    <w:p w14:paraId="2F7ADE40" w14:textId="77777777" w:rsidR="00BA2AD2" w:rsidRDefault="00BA2AD2" w:rsidP="00DE4C54">
      <w:pPr>
        <w:pStyle w:val="BodyText3"/>
      </w:pPr>
    </w:p>
    <w:p w14:paraId="17AD06FB" w14:textId="1F76FD71" w:rsidR="00BA2AD2" w:rsidRDefault="00BA2AD2" w:rsidP="00DE4C54">
      <w:pPr>
        <w:pStyle w:val="BodyText3"/>
      </w:pPr>
    </w:p>
    <w:p w14:paraId="32E58DA0" w14:textId="2B770818" w:rsidR="00391BE5" w:rsidRDefault="00391BE5" w:rsidP="00DE4C54">
      <w:pPr>
        <w:pStyle w:val="BodyText3"/>
      </w:pPr>
    </w:p>
    <w:p w14:paraId="107E59D0" w14:textId="77777777" w:rsidR="00391BE5" w:rsidRDefault="00391BE5" w:rsidP="00DE4C54">
      <w:pPr>
        <w:pStyle w:val="BodyText3"/>
      </w:pPr>
    </w:p>
    <w:p w14:paraId="63F19AD5" w14:textId="77777777" w:rsidR="00BA2AD2" w:rsidRDefault="00BA2AD2" w:rsidP="00DE4C54">
      <w:pPr>
        <w:pStyle w:val="BodyText3"/>
      </w:pPr>
    </w:p>
    <w:p w14:paraId="46CDBA71" w14:textId="77777777" w:rsidR="00BA2AD2" w:rsidRDefault="00BA2AD2" w:rsidP="00DE4C54">
      <w:pPr>
        <w:pStyle w:val="BodyText3"/>
      </w:pPr>
    </w:p>
    <w:p w14:paraId="5D764B74" w14:textId="77777777" w:rsidR="00234490" w:rsidRDefault="00234490" w:rsidP="00DE4C54">
      <w:pPr>
        <w:pStyle w:val="BodyText3"/>
      </w:pPr>
    </w:p>
    <w:p w14:paraId="1E398925" w14:textId="77777777" w:rsidR="00DE4C54" w:rsidRDefault="00DE4C54" w:rsidP="00DE4C54">
      <w:pPr>
        <w:pStyle w:val="BodyText3"/>
      </w:pPr>
      <w:r>
        <w:lastRenderedPageBreak/>
        <w:t>STUDENT LEARNING OUTCOME 2</w:t>
      </w:r>
      <w:r w:rsidR="00BC3FEB">
        <w:t xml:space="preserve"> (C</w:t>
      </w:r>
      <w:r w:rsidR="00234490">
        <w:t>ontinued)</w:t>
      </w:r>
    </w:p>
    <w:p w14:paraId="204F086A" w14:textId="77777777" w:rsidR="00331A51" w:rsidRDefault="00DE4C54" w:rsidP="00DE4C54">
      <w:pPr>
        <w:spacing w:before="240"/>
        <w:rPr>
          <w:bCs/>
        </w:rPr>
      </w:pPr>
      <w:r>
        <w:rPr>
          <w:bCs/>
        </w:rPr>
        <w:t>2.3 Source Course – CM A102 – Methods of Building Construction</w:t>
      </w:r>
    </w:p>
    <w:p w14:paraId="13029849" w14:textId="77777777" w:rsidR="00DE4C54" w:rsidRDefault="00DE4C54" w:rsidP="00331A51">
      <w:pPr>
        <w:pStyle w:val="BodyText3"/>
      </w:pPr>
    </w:p>
    <w:p w14:paraId="6598F0D3" w14:textId="77777777" w:rsidR="007C76F8" w:rsidRDefault="007C76F8" w:rsidP="007C76F8">
      <w:r w:rsidRPr="00F015BD">
        <w:rPr>
          <w:b/>
        </w:rPr>
        <w:t>Assessment Data</w:t>
      </w:r>
      <w:r>
        <w:rPr>
          <w:b/>
        </w:rPr>
        <w:t xml:space="preserve"> 2.3</w:t>
      </w:r>
      <w:r>
        <w:t xml:space="preserve"> </w:t>
      </w:r>
    </w:p>
    <w:p w14:paraId="375BB35B" w14:textId="77777777" w:rsidR="007C76F8" w:rsidRDefault="007C76F8" w:rsidP="007C76F8">
      <w:pPr>
        <w:rPr>
          <w:b/>
        </w:rPr>
      </w:pPr>
    </w:p>
    <w:p w14:paraId="53FC88B1" w14:textId="77777777" w:rsidR="007C76F8" w:rsidRDefault="007C76F8" w:rsidP="007C76F8">
      <w:r>
        <w:t>Building Analysis, Team Project</w:t>
      </w:r>
    </w:p>
    <w:p w14:paraId="1A14D7F4" w14:textId="77777777" w:rsidR="007C76F8" w:rsidRDefault="007C76F8" w:rsidP="007C76F8"/>
    <w:p w14:paraId="2CAD6377" w14:textId="77777777" w:rsidR="007C76F8" w:rsidRDefault="007C76F8" w:rsidP="007C76F8">
      <w:pPr>
        <w:spacing w:line="276" w:lineRule="auto"/>
      </w:pPr>
      <w:r>
        <w:t xml:space="preserve">The Building Analysis Team Project is a term length investigation of a local building. Students must choose a local building that interests them, is sizeable, and has been built within the last ten years. Students are required to go to the municipal building department and find the construction documents for the project. They must document all building systems and provide graphic evidence from the construction documents. At the end of the term students are required to present their findings to the class. </w:t>
      </w:r>
    </w:p>
    <w:p w14:paraId="12CD8C13" w14:textId="77777777" w:rsidR="007C76F8" w:rsidRDefault="007C76F8" w:rsidP="007C76F8">
      <w:pPr>
        <w:spacing w:line="276" w:lineRule="auto"/>
      </w:pPr>
    </w:p>
    <w:p w14:paraId="72835F16" w14:textId="77777777" w:rsidR="007C76F8" w:rsidRDefault="007C76F8" w:rsidP="007C76F8">
      <w:pPr>
        <w:spacing w:line="276" w:lineRule="auto"/>
      </w:pPr>
      <w:r>
        <w:t xml:space="preserve">The project is worth 300 points based on the following rubric. </w:t>
      </w:r>
    </w:p>
    <w:p w14:paraId="34E3B2F3" w14:textId="77777777" w:rsidR="00DE4C54" w:rsidRDefault="00DE4C54" w:rsidP="00331A51">
      <w:pPr>
        <w:pStyle w:val="BodyText3"/>
      </w:pPr>
    </w:p>
    <w:p w14:paraId="1E54D3BE" w14:textId="77777777" w:rsidR="00DE4C54" w:rsidRDefault="007C76F8" w:rsidP="007C76F8">
      <w:pPr>
        <w:pStyle w:val="BodyText3"/>
        <w:jc w:val="center"/>
      </w:pPr>
      <w:r>
        <w:rPr>
          <w:noProof/>
        </w:rPr>
        <w:drawing>
          <wp:inline distT="0" distB="0" distL="0" distR="0" wp14:anchorId="474BCFE3" wp14:editId="3A9091DD">
            <wp:extent cx="3752603" cy="4856331"/>
            <wp:effectExtent l="0" t="0" r="635" b="1905"/>
            <wp:docPr id="2" name="Picture 2" descr="Building analysis team project is a term length investigation of a local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ilding analysis team project is a term length investigation of a local build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52603" cy="4856331"/>
                    </a:xfrm>
                    <a:prstGeom prst="rect">
                      <a:avLst/>
                    </a:prstGeom>
                  </pic:spPr>
                </pic:pic>
              </a:graphicData>
            </a:graphic>
          </wp:inline>
        </w:drawing>
      </w:r>
    </w:p>
    <w:p w14:paraId="374BF418" w14:textId="77777777" w:rsidR="00BC3FEB" w:rsidRDefault="00BC3FEB" w:rsidP="00331A51">
      <w:pPr>
        <w:pStyle w:val="BodyText3"/>
      </w:pPr>
    </w:p>
    <w:p w14:paraId="77E00EE9" w14:textId="77777777" w:rsidR="00BC3FEB" w:rsidRDefault="00BC3FEB" w:rsidP="00331A51">
      <w:pPr>
        <w:pStyle w:val="BodyText3"/>
      </w:pPr>
    </w:p>
    <w:p w14:paraId="69A90ACF" w14:textId="77777777" w:rsidR="007D5E8A" w:rsidRDefault="007D5E8A" w:rsidP="00331A51">
      <w:pPr>
        <w:pStyle w:val="BodyText3"/>
      </w:pPr>
    </w:p>
    <w:p w14:paraId="1510A54E" w14:textId="77777777" w:rsidR="007D5E8A" w:rsidRDefault="007D5E8A" w:rsidP="00331A51">
      <w:pPr>
        <w:pStyle w:val="BodyText3"/>
      </w:pPr>
    </w:p>
    <w:p w14:paraId="3AA26FB6" w14:textId="77777777" w:rsidR="00331A51" w:rsidRDefault="00DE4C54" w:rsidP="007D5E8A">
      <w:pPr>
        <w:pStyle w:val="Heading1"/>
      </w:pPr>
      <w:bookmarkStart w:id="22" w:name="_Toc484094334"/>
      <w:r>
        <w:lastRenderedPageBreak/>
        <w:t>STUDENT LEARNING OUTCOME 3</w:t>
      </w:r>
      <w:bookmarkEnd w:id="22"/>
    </w:p>
    <w:p w14:paraId="04A472CF" w14:textId="77777777" w:rsidR="007D5E8A" w:rsidRPr="007D5E8A" w:rsidRDefault="007D5E8A" w:rsidP="007D5E8A"/>
    <w:p w14:paraId="33D532EF" w14:textId="77777777" w:rsidR="00F047CA" w:rsidRPr="00E2198E" w:rsidRDefault="00E2198E" w:rsidP="00E2198E">
      <w:pPr>
        <w:spacing w:before="240"/>
        <w:rPr>
          <w:b/>
          <w:bCs/>
          <w:u w:val="single"/>
        </w:rPr>
      </w:pPr>
      <w:r>
        <w:rPr>
          <w:b/>
          <w:bCs/>
          <w:u w:val="single"/>
        </w:rPr>
        <w:t xml:space="preserve">3.  </w:t>
      </w:r>
      <w:r w:rsidR="00F047CA" w:rsidRPr="00E2198E">
        <w:rPr>
          <w:b/>
          <w:bCs/>
          <w:u w:val="single"/>
        </w:rPr>
        <w:t>Create a construction project safety plan.</w:t>
      </w:r>
    </w:p>
    <w:p w14:paraId="150FDC75" w14:textId="77777777" w:rsidR="00FF7AAD" w:rsidRDefault="00F047CA" w:rsidP="00FF7AAD">
      <w:pPr>
        <w:spacing w:before="240"/>
        <w:rPr>
          <w:bCs/>
        </w:rPr>
      </w:pPr>
      <w:r w:rsidRPr="00F047CA">
        <w:rPr>
          <w:bCs/>
        </w:rPr>
        <w:t>3.1</w:t>
      </w:r>
      <w:r>
        <w:rPr>
          <w:bCs/>
        </w:rPr>
        <w:t xml:space="preserve"> Source Course </w:t>
      </w:r>
      <w:r w:rsidR="00FF7AAD">
        <w:rPr>
          <w:bCs/>
        </w:rPr>
        <w:t>–</w:t>
      </w:r>
      <w:r>
        <w:rPr>
          <w:bCs/>
        </w:rPr>
        <w:t xml:space="preserve"> </w:t>
      </w:r>
      <w:r w:rsidR="00FF7AAD">
        <w:rPr>
          <w:bCs/>
        </w:rPr>
        <w:t xml:space="preserve">CM </w:t>
      </w:r>
      <w:r w:rsidR="00D709C4">
        <w:rPr>
          <w:bCs/>
        </w:rPr>
        <w:t>A205 Construction Safety</w:t>
      </w:r>
    </w:p>
    <w:p w14:paraId="1C8941FB" w14:textId="77777777" w:rsidR="00FF7AAD" w:rsidRDefault="00FF7AAD" w:rsidP="00FF7AAD">
      <w:pPr>
        <w:pStyle w:val="BodyText3"/>
      </w:pPr>
    </w:p>
    <w:p w14:paraId="58B50CFA" w14:textId="77777777" w:rsidR="007C76F8" w:rsidRPr="007C76F8" w:rsidRDefault="00FF7AAD" w:rsidP="007C76F8">
      <w:pPr>
        <w:pStyle w:val="NormalWeb"/>
        <w:spacing w:before="0" w:beforeAutospacing="0" w:after="0" w:afterAutospacing="0"/>
        <w:rPr>
          <w:rStyle w:val="Strong"/>
          <w:b w:val="0"/>
        </w:rPr>
      </w:pPr>
      <w:r w:rsidRPr="001F64E1">
        <w:rPr>
          <w:b/>
        </w:rPr>
        <w:t>Assessment Data 3.1</w:t>
      </w:r>
      <w:r>
        <w:t xml:space="preserve"> </w:t>
      </w:r>
      <w:r w:rsidRPr="007C76F8">
        <w:t xml:space="preserve">– </w:t>
      </w:r>
      <w:r w:rsidR="007C76F8" w:rsidRPr="007C76F8">
        <w:rPr>
          <w:rStyle w:val="Strong"/>
          <w:b w:val="0"/>
        </w:rPr>
        <w:t>Students are presented with safety plan requirements via lectures, printed materials, videos, and Illness &amp; Injury Prevention Program (IIPP) requirements from the OSHA, Army Corps of Engineers &amp; American National Standards Institute (ANSI).  Students are also provided with a copy of an IIPP that was developed for CM A205.</w:t>
      </w:r>
    </w:p>
    <w:p w14:paraId="34BFC802" w14:textId="77777777" w:rsidR="000C0729" w:rsidRDefault="007C76F8" w:rsidP="007C76F8">
      <w:pPr>
        <w:pStyle w:val="NormalWeb"/>
        <w:rPr>
          <w:rStyle w:val="Strong"/>
          <w:b w:val="0"/>
        </w:rPr>
      </w:pPr>
      <w:r w:rsidRPr="007C76F8">
        <w:rPr>
          <w:rStyle w:val="Strong"/>
          <w:b w:val="0"/>
        </w:rPr>
        <w:t>Completion of all 30 contact hours of the OSHA 30-Hour Construction Industry Outreach Training program is considered to have met the student learning outcome.</w:t>
      </w:r>
      <w:r w:rsidR="000C0729">
        <w:rPr>
          <w:rStyle w:val="Strong"/>
          <w:b w:val="0"/>
        </w:rPr>
        <w:t xml:space="preserve"> </w:t>
      </w:r>
    </w:p>
    <w:p w14:paraId="3C68D1DD" w14:textId="77777777" w:rsidR="007C76F8" w:rsidRPr="007C76F8" w:rsidRDefault="000C0729" w:rsidP="007C76F8">
      <w:pPr>
        <w:pStyle w:val="NormalWeb"/>
        <w:rPr>
          <w:rStyle w:val="Strong"/>
          <w:b w:val="0"/>
        </w:rPr>
      </w:pPr>
      <w:r>
        <w:rPr>
          <w:rStyle w:val="Strong"/>
          <w:b w:val="0"/>
        </w:rPr>
        <w:t>In addition to this requirement, the overall score on the Take-Home Mid-Term exam is used to assess this student learning outcome.</w:t>
      </w:r>
    </w:p>
    <w:p w14:paraId="1C47DCA9" w14:textId="77777777" w:rsidR="00F05CA4" w:rsidRDefault="00F05CA4" w:rsidP="00FF7AAD">
      <w:pPr>
        <w:pStyle w:val="BodyText3"/>
      </w:pPr>
    </w:p>
    <w:p w14:paraId="0BE8FCEA" w14:textId="77777777" w:rsidR="00F05CA4" w:rsidRDefault="00F05CA4" w:rsidP="00FF7AAD">
      <w:pPr>
        <w:pStyle w:val="BodyText3"/>
      </w:pPr>
    </w:p>
    <w:p w14:paraId="043B555C" w14:textId="77777777" w:rsidR="00F05CA4" w:rsidRDefault="00F05CA4" w:rsidP="00FF7AAD">
      <w:pPr>
        <w:pStyle w:val="BodyText3"/>
      </w:pPr>
    </w:p>
    <w:p w14:paraId="73464E4F" w14:textId="77777777" w:rsidR="00F05CA4" w:rsidRDefault="00F05CA4" w:rsidP="00F05CA4">
      <w:pPr>
        <w:pStyle w:val="BodyText3"/>
      </w:pPr>
      <w:r>
        <w:t>STUDENT LEARNING OUTCOME 3 (continued)</w:t>
      </w:r>
    </w:p>
    <w:p w14:paraId="6B372D20" w14:textId="77777777" w:rsidR="00F05CA4" w:rsidRDefault="00F05CA4" w:rsidP="00F05CA4">
      <w:pPr>
        <w:pStyle w:val="BodyText3"/>
      </w:pPr>
    </w:p>
    <w:p w14:paraId="3ECB0B5A" w14:textId="77777777" w:rsidR="00FF7AAD" w:rsidRPr="00331A51" w:rsidRDefault="00FF7AAD" w:rsidP="00FF7AAD">
      <w:pPr>
        <w:pStyle w:val="BodyText3"/>
      </w:pPr>
      <w:r>
        <w:t>3</w:t>
      </w:r>
      <w:r w:rsidRPr="00331A51">
        <w:t xml:space="preserve">.2 Source Course – CM A450 – </w:t>
      </w:r>
      <w:r w:rsidR="00C22E01">
        <w:t>Construction Management Professional Practice</w:t>
      </w:r>
    </w:p>
    <w:p w14:paraId="0E7F56BD" w14:textId="77777777" w:rsidR="00FF7AAD" w:rsidRPr="00331A51" w:rsidRDefault="00FF7AAD" w:rsidP="00FF7AAD">
      <w:pPr>
        <w:pStyle w:val="BodyText3"/>
      </w:pPr>
    </w:p>
    <w:p w14:paraId="462F385F" w14:textId="77777777" w:rsidR="00FF7AAD" w:rsidRDefault="001F64E1" w:rsidP="00FF7AAD">
      <w:pPr>
        <w:pStyle w:val="BodyText3"/>
      </w:pPr>
      <w:r>
        <w:rPr>
          <w:b/>
        </w:rPr>
        <w:t>Assessment Data 3</w:t>
      </w:r>
      <w:r w:rsidR="00FF7AAD" w:rsidRPr="001F64E1">
        <w:rPr>
          <w:b/>
        </w:rPr>
        <w:t>.2</w:t>
      </w:r>
      <w:r w:rsidR="00FF7AAD" w:rsidRPr="00331A51">
        <w:t xml:space="preserve"> – </w:t>
      </w:r>
      <w:r w:rsidR="00FF7AAD">
        <w:t xml:space="preserve">Project </w:t>
      </w:r>
      <w:r w:rsidR="009707F2">
        <w:t>8</w:t>
      </w:r>
      <w:r w:rsidR="00FF7AAD">
        <w:t xml:space="preserve"> in the above course requires students to prepare</w:t>
      </w:r>
      <w:r w:rsidR="009707F2">
        <w:t xml:space="preserve"> a project specific safety plan.  </w:t>
      </w:r>
      <w:r w:rsidR="00FF7AAD">
        <w:t xml:space="preserve">The score for each team’s safety plan is recorded as a percentage out of a </w:t>
      </w:r>
      <w:r w:rsidR="009707F2">
        <w:t>possible 100 points.</w:t>
      </w:r>
    </w:p>
    <w:p w14:paraId="1C9278B1" w14:textId="77777777" w:rsidR="009707F2" w:rsidRDefault="009707F2" w:rsidP="00FF7AAD">
      <w:pPr>
        <w:pStyle w:val="BodyText3"/>
      </w:pPr>
    </w:p>
    <w:p w14:paraId="3A2CF285" w14:textId="77777777" w:rsidR="009707F2" w:rsidRDefault="009707F2" w:rsidP="009707F2">
      <w:pPr>
        <w:pStyle w:val="BodyText3"/>
      </w:pPr>
      <w:r>
        <w:t>A grading rubric used to score each safety plan.  This rubric is included in the course syllabus and is explained to the class.</w:t>
      </w:r>
    </w:p>
    <w:p w14:paraId="6960B872" w14:textId="77777777" w:rsidR="00FF7AAD" w:rsidRDefault="00FF7AAD" w:rsidP="00FF7AAD">
      <w:pPr>
        <w:pStyle w:val="BodyText3"/>
      </w:pPr>
    </w:p>
    <w:p w14:paraId="3E90EF57" w14:textId="10758A0D" w:rsidR="00FF7AAD" w:rsidRDefault="00E76BF9" w:rsidP="00FF7AAD">
      <w:pPr>
        <w:pStyle w:val="BodyText3"/>
        <w:rPr>
          <w:rFonts w:ascii="Calibri" w:hAnsi="Calibri"/>
          <w:b/>
          <w:color w:val="000000"/>
          <w:sz w:val="22"/>
          <w:szCs w:val="22"/>
        </w:rPr>
      </w:pPr>
      <w:r>
        <w:rPr>
          <w:rFonts w:ascii="Calibri" w:hAnsi="Calibri"/>
          <w:b/>
          <w:color w:val="000000"/>
          <w:sz w:val="22"/>
          <w:szCs w:val="22"/>
        </w:rPr>
        <w:t>CM A450 CM Professional Practice</w:t>
      </w:r>
    </w:p>
    <w:p w14:paraId="083DCE1F" w14:textId="77777777" w:rsidR="00E76BF9" w:rsidRDefault="00E76BF9" w:rsidP="00FF7AAD">
      <w:pPr>
        <w:pStyle w:val="BodyText3"/>
      </w:pPr>
    </w:p>
    <w:tbl>
      <w:tblPr>
        <w:tblStyle w:val="TableGrid1"/>
        <w:tblW w:w="6020" w:type="dxa"/>
        <w:tblLook w:val="04A0" w:firstRow="1" w:lastRow="0" w:firstColumn="1" w:lastColumn="0" w:noHBand="0" w:noVBand="1"/>
        <w:tblCaption w:val="Grading Rubric for Safety Plan - Project 8"/>
      </w:tblPr>
      <w:tblGrid>
        <w:gridCol w:w="5060"/>
        <w:gridCol w:w="960"/>
      </w:tblGrid>
      <w:tr w:rsidR="00D51648" w14:paraId="1D930989" w14:textId="77777777" w:rsidTr="00D51648">
        <w:trPr>
          <w:trHeight w:val="300"/>
          <w:tblHeader/>
        </w:trPr>
        <w:tc>
          <w:tcPr>
            <w:tcW w:w="5060" w:type="dxa"/>
            <w:noWrap/>
          </w:tcPr>
          <w:p w14:paraId="6165D9A5" w14:textId="4D4F874C" w:rsidR="00D51648" w:rsidRDefault="00D51648" w:rsidP="00D51648">
            <w:pPr>
              <w:rPr>
                <w:rFonts w:ascii="Calibri" w:hAnsi="Calibri"/>
                <w:color w:val="000000"/>
                <w:sz w:val="22"/>
                <w:szCs w:val="22"/>
              </w:rPr>
            </w:pPr>
            <w:r>
              <w:rPr>
                <w:rFonts w:ascii="Calibri" w:hAnsi="Calibri"/>
                <w:b/>
                <w:bCs/>
                <w:color w:val="000000"/>
                <w:sz w:val="22"/>
                <w:szCs w:val="22"/>
              </w:rPr>
              <w:t>Grading Rubric for Safety Plan - Project 8</w:t>
            </w:r>
          </w:p>
        </w:tc>
        <w:tc>
          <w:tcPr>
            <w:tcW w:w="960" w:type="dxa"/>
            <w:noWrap/>
          </w:tcPr>
          <w:p w14:paraId="7E88AD20" w14:textId="77777777" w:rsidR="00D51648" w:rsidRDefault="00D51648" w:rsidP="00D51648">
            <w:pPr>
              <w:jc w:val="center"/>
              <w:rPr>
                <w:rFonts w:ascii="Calibri" w:hAnsi="Calibri"/>
                <w:color w:val="000000"/>
                <w:sz w:val="22"/>
                <w:szCs w:val="22"/>
              </w:rPr>
            </w:pPr>
            <w:r>
              <w:rPr>
                <w:rFonts w:ascii="Calibri" w:hAnsi="Calibri"/>
                <w:color w:val="000000"/>
                <w:sz w:val="22"/>
                <w:szCs w:val="22"/>
              </w:rPr>
              <w:t>Possible</w:t>
            </w:r>
          </w:p>
          <w:p w14:paraId="1B5B6DE1" w14:textId="5C669E15" w:rsidR="00D51648" w:rsidRDefault="00D51648" w:rsidP="00D51648">
            <w:pPr>
              <w:jc w:val="center"/>
              <w:rPr>
                <w:rFonts w:ascii="Calibri" w:hAnsi="Calibri"/>
                <w:color w:val="000000"/>
                <w:sz w:val="22"/>
                <w:szCs w:val="22"/>
              </w:rPr>
            </w:pPr>
            <w:r>
              <w:rPr>
                <w:rFonts w:ascii="Calibri" w:hAnsi="Calibri"/>
                <w:color w:val="000000"/>
                <w:sz w:val="22"/>
                <w:szCs w:val="22"/>
              </w:rPr>
              <w:t>Points</w:t>
            </w:r>
          </w:p>
        </w:tc>
      </w:tr>
      <w:tr w:rsidR="00D51648" w14:paraId="1718B1A1" w14:textId="77777777" w:rsidTr="00E76BF9">
        <w:trPr>
          <w:trHeight w:val="300"/>
        </w:trPr>
        <w:tc>
          <w:tcPr>
            <w:tcW w:w="5060" w:type="dxa"/>
            <w:noWrap/>
            <w:hideMark/>
          </w:tcPr>
          <w:p w14:paraId="72C12808" w14:textId="77777777" w:rsidR="00D51648" w:rsidRDefault="00D51648" w:rsidP="00D51648">
            <w:pPr>
              <w:rPr>
                <w:rFonts w:ascii="Calibri" w:hAnsi="Calibri"/>
                <w:color w:val="000000"/>
                <w:sz w:val="22"/>
                <w:szCs w:val="22"/>
              </w:rPr>
            </w:pPr>
            <w:r>
              <w:rPr>
                <w:rFonts w:ascii="Calibri" w:hAnsi="Calibri"/>
                <w:color w:val="000000"/>
                <w:sz w:val="22"/>
                <w:szCs w:val="22"/>
              </w:rPr>
              <w:t>On-site Safety Manager</w:t>
            </w:r>
          </w:p>
        </w:tc>
        <w:tc>
          <w:tcPr>
            <w:tcW w:w="960" w:type="dxa"/>
            <w:noWrap/>
            <w:hideMark/>
          </w:tcPr>
          <w:p w14:paraId="7729BBDB" w14:textId="77777777" w:rsidR="00D51648" w:rsidRDefault="00D51648" w:rsidP="00D51648">
            <w:pPr>
              <w:jc w:val="center"/>
              <w:rPr>
                <w:rFonts w:ascii="Calibri" w:hAnsi="Calibri"/>
                <w:color w:val="000000"/>
                <w:sz w:val="22"/>
                <w:szCs w:val="22"/>
              </w:rPr>
            </w:pPr>
            <w:r>
              <w:rPr>
                <w:rFonts w:ascii="Calibri" w:hAnsi="Calibri"/>
                <w:color w:val="000000"/>
                <w:sz w:val="22"/>
                <w:szCs w:val="22"/>
              </w:rPr>
              <w:t>1</w:t>
            </w:r>
          </w:p>
        </w:tc>
      </w:tr>
      <w:tr w:rsidR="00D51648" w14:paraId="79097856" w14:textId="77777777" w:rsidTr="00E76BF9">
        <w:trPr>
          <w:trHeight w:val="300"/>
        </w:trPr>
        <w:tc>
          <w:tcPr>
            <w:tcW w:w="5060" w:type="dxa"/>
            <w:noWrap/>
            <w:hideMark/>
          </w:tcPr>
          <w:p w14:paraId="296324B6" w14:textId="77777777" w:rsidR="00D51648" w:rsidRDefault="00D51648" w:rsidP="00D51648">
            <w:pPr>
              <w:rPr>
                <w:rFonts w:ascii="Calibri" w:hAnsi="Calibri"/>
                <w:color w:val="000000"/>
                <w:sz w:val="22"/>
                <w:szCs w:val="22"/>
              </w:rPr>
            </w:pPr>
            <w:r>
              <w:rPr>
                <w:rFonts w:ascii="Calibri" w:hAnsi="Calibri"/>
                <w:color w:val="000000"/>
                <w:sz w:val="22"/>
                <w:szCs w:val="22"/>
              </w:rPr>
              <w:t xml:space="preserve">   Name and contact information</w:t>
            </w:r>
          </w:p>
        </w:tc>
        <w:tc>
          <w:tcPr>
            <w:tcW w:w="960" w:type="dxa"/>
            <w:noWrap/>
            <w:hideMark/>
          </w:tcPr>
          <w:p w14:paraId="5B842EEF" w14:textId="77777777" w:rsidR="00D51648" w:rsidRDefault="00D51648" w:rsidP="00D51648">
            <w:pPr>
              <w:jc w:val="center"/>
              <w:rPr>
                <w:rFonts w:ascii="Calibri" w:hAnsi="Calibri"/>
                <w:color w:val="000000"/>
                <w:sz w:val="22"/>
                <w:szCs w:val="22"/>
              </w:rPr>
            </w:pPr>
            <w:r>
              <w:rPr>
                <w:rFonts w:ascii="Calibri" w:hAnsi="Calibri"/>
                <w:color w:val="000000"/>
                <w:sz w:val="22"/>
                <w:szCs w:val="22"/>
              </w:rPr>
              <w:t> </w:t>
            </w:r>
          </w:p>
        </w:tc>
      </w:tr>
      <w:tr w:rsidR="00D51648" w14:paraId="3D37AED0" w14:textId="77777777" w:rsidTr="00E76BF9">
        <w:trPr>
          <w:trHeight w:val="300"/>
        </w:trPr>
        <w:tc>
          <w:tcPr>
            <w:tcW w:w="5060" w:type="dxa"/>
            <w:noWrap/>
            <w:hideMark/>
          </w:tcPr>
          <w:p w14:paraId="7B5A828F" w14:textId="77777777" w:rsidR="00D51648" w:rsidRDefault="00D51648" w:rsidP="00D51648">
            <w:pPr>
              <w:rPr>
                <w:rFonts w:ascii="Calibri" w:hAnsi="Calibri"/>
                <w:color w:val="000000"/>
                <w:sz w:val="22"/>
                <w:szCs w:val="22"/>
              </w:rPr>
            </w:pPr>
            <w:r>
              <w:rPr>
                <w:rFonts w:ascii="Calibri" w:hAnsi="Calibri"/>
                <w:color w:val="000000"/>
                <w:sz w:val="22"/>
                <w:szCs w:val="22"/>
              </w:rPr>
              <w:t>Identification of hazards</w:t>
            </w:r>
          </w:p>
        </w:tc>
        <w:tc>
          <w:tcPr>
            <w:tcW w:w="960" w:type="dxa"/>
            <w:noWrap/>
            <w:hideMark/>
          </w:tcPr>
          <w:p w14:paraId="5A4FA9F3" w14:textId="77777777" w:rsidR="00D51648" w:rsidRDefault="00D51648" w:rsidP="00D51648">
            <w:pPr>
              <w:jc w:val="center"/>
              <w:rPr>
                <w:rFonts w:ascii="Calibri" w:hAnsi="Calibri"/>
                <w:color w:val="000000"/>
                <w:sz w:val="22"/>
                <w:szCs w:val="22"/>
              </w:rPr>
            </w:pPr>
            <w:r>
              <w:rPr>
                <w:rFonts w:ascii="Calibri" w:hAnsi="Calibri"/>
                <w:color w:val="000000"/>
                <w:sz w:val="22"/>
                <w:szCs w:val="22"/>
              </w:rPr>
              <w:t>10</w:t>
            </w:r>
          </w:p>
        </w:tc>
      </w:tr>
      <w:tr w:rsidR="00D51648" w14:paraId="4AC4C899" w14:textId="77777777" w:rsidTr="00E76BF9">
        <w:trPr>
          <w:trHeight w:val="300"/>
        </w:trPr>
        <w:tc>
          <w:tcPr>
            <w:tcW w:w="5060" w:type="dxa"/>
            <w:noWrap/>
            <w:hideMark/>
          </w:tcPr>
          <w:p w14:paraId="1C3A2BBE" w14:textId="77777777" w:rsidR="00D51648" w:rsidRDefault="00D51648" w:rsidP="00D51648">
            <w:pPr>
              <w:rPr>
                <w:rFonts w:ascii="Calibri" w:hAnsi="Calibri"/>
                <w:color w:val="000000"/>
                <w:sz w:val="22"/>
                <w:szCs w:val="22"/>
              </w:rPr>
            </w:pPr>
            <w:r>
              <w:rPr>
                <w:rFonts w:ascii="Calibri" w:hAnsi="Calibri"/>
                <w:color w:val="000000"/>
                <w:sz w:val="22"/>
                <w:szCs w:val="22"/>
              </w:rPr>
              <w:t xml:space="preserve">   Hazard mitigation plan</w:t>
            </w:r>
          </w:p>
        </w:tc>
        <w:tc>
          <w:tcPr>
            <w:tcW w:w="960" w:type="dxa"/>
            <w:noWrap/>
            <w:hideMark/>
          </w:tcPr>
          <w:p w14:paraId="7EACEB1E" w14:textId="77777777" w:rsidR="00D51648" w:rsidRDefault="00D51648" w:rsidP="00D51648">
            <w:pPr>
              <w:jc w:val="center"/>
              <w:rPr>
                <w:rFonts w:ascii="Calibri" w:hAnsi="Calibri"/>
                <w:color w:val="000000"/>
                <w:sz w:val="22"/>
                <w:szCs w:val="22"/>
              </w:rPr>
            </w:pPr>
            <w:r>
              <w:rPr>
                <w:rFonts w:ascii="Calibri" w:hAnsi="Calibri"/>
                <w:color w:val="000000"/>
                <w:sz w:val="22"/>
                <w:szCs w:val="22"/>
              </w:rPr>
              <w:t> </w:t>
            </w:r>
          </w:p>
        </w:tc>
      </w:tr>
      <w:tr w:rsidR="00D51648" w14:paraId="2E69F811" w14:textId="77777777" w:rsidTr="00E76BF9">
        <w:trPr>
          <w:trHeight w:val="300"/>
        </w:trPr>
        <w:tc>
          <w:tcPr>
            <w:tcW w:w="5060" w:type="dxa"/>
            <w:noWrap/>
            <w:hideMark/>
          </w:tcPr>
          <w:p w14:paraId="7A50623B" w14:textId="77777777" w:rsidR="00D51648" w:rsidRDefault="00D51648" w:rsidP="00D51648">
            <w:pPr>
              <w:rPr>
                <w:rFonts w:ascii="Calibri" w:hAnsi="Calibri"/>
                <w:color w:val="000000"/>
                <w:sz w:val="22"/>
                <w:szCs w:val="22"/>
              </w:rPr>
            </w:pPr>
            <w:r>
              <w:rPr>
                <w:rFonts w:ascii="Calibri" w:hAnsi="Calibri"/>
                <w:color w:val="000000"/>
                <w:sz w:val="22"/>
                <w:szCs w:val="22"/>
              </w:rPr>
              <w:t>Methods for communication</w:t>
            </w:r>
          </w:p>
        </w:tc>
        <w:tc>
          <w:tcPr>
            <w:tcW w:w="960" w:type="dxa"/>
            <w:noWrap/>
            <w:hideMark/>
          </w:tcPr>
          <w:p w14:paraId="78D56AAA" w14:textId="77777777" w:rsidR="00D51648" w:rsidRDefault="00D51648" w:rsidP="00D51648">
            <w:pPr>
              <w:jc w:val="center"/>
              <w:rPr>
                <w:rFonts w:ascii="Calibri" w:hAnsi="Calibri"/>
                <w:color w:val="000000"/>
                <w:sz w:val="22"/>
                <w:szCs w:val="22"/>
              </w:rPr>
            </w:pPr>
            <w:r>
              <w:rPr>
                <w:rFonts w:ascii="Calibri" w:hAnsi="Calibri"/>
                <w:color w:val="000000"/>
                <w:sz w:val="22"/>
                <w:szCs w:val="22"/>
              </w:rPr>
              <w:t>5</w:t>
            </w:r>
          </w:p>
        </w:tc>
      </w:tr>
      <w:tr w:rsidR="00D51648" w14:paraId="019F76C1" w14:textId="77777777" w:rsidTr="00E76BF9">
        <w:trPr>
          <w:trHeight w:val="300"/>
        </w:trPr>
        <w:tc>
          <w:tcPr>
            <w:tcW w:w="5060" w:type="dxa"/>
            <w:noWrap/>
            <w:hideMark/>
          </w:tcPr>
          <w:p w14:paraId="325E64D7" w14:textId="77777777" w:rsidR="00D51648" w:rsidRDefault="00D51648" w:rsidP="00D51648">
            <w:pPr>
              <w:rPr>
                <w:rFonts w:ascii="Calibri" w:hAnsi="Calibri"/>
                <w:color w:val="000000"/>
                <w:sz w:val="22"/>
                <w:szCs w:val="22"/>
              </w:rPr>
            </w:pPr>
            <w:r>
              <w:rPr>
                <w:rFonts w:ascii="Calibri" w:hAnsi="Calibri"/>
                <w:color w:val="000000"/>
                <w:sz w:val="22"/>
                <w:szCs w:val="22"/>
              </w:rPr>
              <w:t>Training</w:t>
            </w:r>
          </w:p>
        </w:tc>
        <w:tc>
          <w:tcPr>
            <w:tcW w:w="960" w:type="dxa"/>
            <w:noWrap/>
            <w:hideMark/>
          </w:tcPr>
          <w:p w14:paraId="6A4F5C94" w14:textId="77777777" w:rsidR="00D51648" w:rsidRDefault="00D51648" w:rsidP="00D51648">
            <w:pPr>
              <w:jc w:val="center"/>
              <w:rPr>
                <w:rFonts w:ascii="Calibri" w:hAnsi="Calibri"/>
                <w:color w:val="000000"/>
                <w:sz w:val="22"/>
                <w:szCs w:val="22"/>
              </w:rPr>
            </w:pPr>
            <w:r>
              <w:rPr>
                <w:rFonts w:ascii="Calibri" w:hAnsi="Calibri"/>
                <w:color w:val="000000"/>
                <w:sz w:val="22"/>
                <w:szCs w:val="22"/>
              </w:rPr>
              <w:t>5</w:t>
            </w:r>
          </w:p>
        </w:tc>
      </w:tr>
      <w:tr w:rsidR="00D51648" w14:paraId="07E1C99D" w14:textId="77777777" w:rsidTr="00E76BF9">
        <w:trPr>
          <w:trHeight w:val="300"/>
        </w:trPr>
        <w:tc>
          <w:tcPr>
            <w:tcW w:w="5060" w:type="dxa"/>
            <w:noWrap/>
            <w:hideMark/>
          </w:tcPr>
          <w:p w14:paraId="5D9B8D8C" w14:textId="77777777" w:rsidR="00D51648" w:rsidRDefault="00D51648" w:rsidP="00D51648">
            <w:pPr>
              <w:rPr>
                <w:rFonts w:ascii="Calibri" w:hAnsi="Calibri"/>
                <w:color w:val="000000"/>
                <w:sz w:val="22"/>
                <w:szCs w:val="22"/>
              </w:rPr>
            </w:pPr>
            <w:r>
              <w:rPr>
                <w:rFonts w:ascii="Calibri" w:hAnsi="Calibri"/>
                <w:color w:val="000000"/>
                <w:sz w:val="22"/>
                <w:szCs w:val="22"/>
              </w:rPr>
              <w:t>Emergency response plan</w:t>
            </w:r>
          </w:p>
        </w:tc>
        <w:tc>
          <w:tcPr>
            <w:tcW w:w="960" w:type="dxa"/>
            <w:noWrap/>
            <w:hideMark/>
          </w:tcPr>
          <w:p w14:paraId="33921FFC" w14:textId="77777777" w:rsidR="00D51648" w:rsidRDefault="00D51648" w:rsidP="00D51648">
            <w:pPr>
              <w:jc w:val="center"/>
              <w:rPr>
                <w:rFonts w:ascii="Calibri" w:hAnsi="Calibri"/>
                <w:color w:val="000000"/>
                <w:sz w:val="22"/>
                <w:szCs w:val="22"/>
              </w:rPr>
            </w:pPr>
            <w:r>
              <w:rPr>
                <w:rFonts w:ascii="Calibri" w:hAnsi="Calibri"/>
                <w:color w:val="000000"/>
                <w:sz w:val="22"/>
                <w:szCs w:val="22"/>
              </w:rPr>
              <w:t>6</w:t>
            </w:r>
          </w:p>
        </w:tc>
      </w:tr>
      <w:tr w:rsidR="00D51648" w14:paraId="1FDDB7F8" w14:textId="77777777" w:rsidTr="00E76BF9">
        <w:trPr>
          <w:trHeight w:val="300"/>
        </w:trPr>
        <w:tc>
          <w:tcPr>
            <w:tcW w:w="5060" w:type="dxa"/>
            <w:noWrap/>
            <w:hideMark/>
          </w:tcPr>
          <w:p w14:paraId="7C002EF3" w14:textId="77777777" w:rsidR="00D51648" w:rsidRDefault="00D51648" w:rsidP="00D51648">
            <w:pPr>
              <w:rPr>
                <w:rFonts w:ascii="Calibri" w:hAnsi="Calibri"/>
                <w:color w:val="000000"/>
                <w:sz w:val="22"/>
                <w:szCs w:val="22"/>
              </w:rPr>
            </w:pPr>
            <w:r>
              <w:rPr>
                <w:rFonts w:ascii="Calibri" w:hAnsi="Calibri"/>
                <w:color w:val="000000"/>
                <w:sz w:val="22"/>
                <w:szCs w:val="22"/>
              </w:rPr>
              <w:t>Accident reporting, investigation, recording</w:t>
            </w:r>
          </w:p>
        </w:tc>
        <w:tc>
          <w:tcPr>
            <w:tcW w:w="960" w:type="dxa"/>
            <w:noWrap/>
            <w:hideMark/>
          </w:tcPr>
          <w:p w14:paraId="2E1612D8" w14:textId="77777777" w:rsidR="00D51648" w:rsidRDefault="00D51648" w:rsidP="00D51648">
            <w:pPr>
              <w:jc w:val="center"/>
              <w:rPr>
                <w:rFonts w:ascii="Calibri" w:hAnsi="Calibri"/>
                <w:color w:val="000000"/>
                <w:sz w:val="22"/>
                <w:szCs w:val="22"/>
              </w:rPr>
            </w:pPr>
            <w:r>
              <w:rPr>
                <w:rFonts w:ascii="Calibri" w:hAnsi="Calibri"/>
                <w:color w:val="000000"/>
                <w:sz w:val="22"/>
                <w:szCs w:val="22"/>
              </w:rPr>
              <w:t>6</w:t>
            </w:r>
          </w:p>
        </w:tc>
      </w:tr>
      <w:tr w:rsidR="00D51648" w14:paraId="49498329" w14:textId="77777777" w:rsidTr="00E76BF9">
        <w:trPr>
          <w:trHeight w:val="300"/>
        </w:trPr>
        <w:tc>
          <w:tcPr>
            <w:tcW w:w="5060" w:type="dxa"/>
            <w:noWrap/>
            <w:hideMark/>
          </w:tcPr>
          <w:p w14:paraId="17E77439" w14:textId="77777777" w:rsidR="00D51648" w:rsidRDefault="00D51648" w:rsidP="00D51648">
            <w:pPr>
              <w:rPr>
                <w:rFonts w:ascii="Calibri" w:hAnsi="Calibri"/>
                <w:color w:val="000000"/>
                <w:sz w:val="22"/>
                <w:szCs w:val="22"/>
              </w:rPr>
            </w:pPr>
            <w:r>
              <w:rPr>
                <w:rFonts w:ascii="Calibri" w:hAnsi="Calibri"/>
                <w:color w:val="000000"/>
                <w:sz w:val="22"/>
                <w:szCs w:val="22"/>
              </w:rPr>
              <w:t>Checklists and forms for all the above</w:t>
            </w:r>
          </w:p>
        </w:tc>
        <w:tc>
          <w:tcPr>
            <w:tcW w:w="960" w:type="dxa"/>
            <w:noWrap/>
            <w:hideMark/>
          </w:tcPr>
          <w:p w14:paraId="25625AFE" w14:textId="77777777" w:rsidR="00D51648" w:rsidRDefault="00D51648" w:rsidP="00D51648">
            <w:pPr>
              <w:jc w:val="center"/>
              <w:rPr>
                <w:rFonts w:ascii="Calibri" w:hAnsi="Calibri"/>
                <w:color w:val="000000"/>
                <w:sz w:val="22"/>
                <w:szCs w:val="22"/>
              </w:rPr>
            </w:pPr>
            <w:r>
              <w:rPr>
                <w:rFonts w:ascii="Calibri" w:hAnsi="Calibri"/>
                <w:color w:val="000000"/>
                <w:sz w:val="22"/>
                <w:szCs w:val="22"/>
              </w:rPr>
              <w:t>5</w:t>
            </w:r>
          </w:p>
        </w:tc>
      </w:tr>
      <w:tr w:rsidR="00D51648" w14:paraId="145B7CC1" w14:textId="77777777" w:rsidTr="00D51648">
        <w:trPr>
          <w:trHeight w:val="300"/>
        </w:trPr>
        <w:tc>
          <w:tcPr>
            <w:tcW w:w="5060" w:type="dxa"/>
            <w:noWrap/>
            <w:hideMark/>
          </w:tcPr>
          <w:p w14:paraId="7F9B80A6" w14:textId="77777777" w:rsidR="00D51648" w:rsidRDefault="00D51648" w:rsidP="00D51648">
            <w:pPr>
              <w:rPr>
                <w:rFonts w:ascii="Calibri" w:hAnsi="Calibri"/>
                <w:color w:val="000000"/>
                <w:sz w:val="22"/>
                <w:szCs w:val="22"/>
              </w:rPr>
            </w:pPr>
            <w:r>
              <w:rPr>
                <w:rFonts w:ascii="Calibri" w:hAnsi="Calibri"/>
                <w:color w:val="000000"/>
                <w:sz w:val="22"/>
                <w:szCs w:val="22"/>
              </w:rPr>
              <w:t>Other areas covered than listed above</w:t>
            </w:r>
          </w:p>
        </w:tc>
        <w:tc>
          <w:tcPr>
            <w:tcW w:w="960" w:type="dxa"/>
            <w:noWrap/>
            <w:hideMark/>
          </w:tcPr>
          <w:p w14:paraId="0BA3575F" w14:textId="77777777" w:rsidR="00D51648" w:rsidRDefault="00D51648" w:rsidP="00D51648">
            <w:pPr>
              <w:jc w:val="center"/>
              <w:rPr>
                <w:rFonts w:ascii="Calibri" w:hAnsi="Calibri"/>
                <w:color w:val="000000"/>
                <w:sz w:val="22"/>
                <w:szCs w:val="22"/>
              </w:rPr>
            </w:pPr>
            <w:r>
              <w:rPr>
                <w:rFonts w:ascii="Calibri" w:hAnsi="Calibri"/>
                <w:color w:val="000000"/>
                <w:sz w:val="22"/>
                <w:szCs w:val="22"/>
              </w:rPr>
              <w:t>12</w:t>
            </w:r>
          </w:p>
        </w:tc>
      </w:tr>
      <w:tr w:rsidR="00D51648" w14:paraId="04369CA6" w14:textId="77777777" w:rsidTr="00E76BF9">
        <w:trPr>
          <w:trHeight w:val="300"/>
        </w:trPr>
        <w:tc>
          <w:tcPr>
            <w:tcW w:w="5060" w:type="dxa"/>
            <w:noWrap/>
            <w:hideMark/>
          </w:tcPr>
          <w:p w14:paraId="2439A146" w14:textId="0912913B" w:rsidR="00D51648" w:rsidRDefault="00D51648" w:rsidP="00D51648">
            <w:pPr>
              <w:rPr>
                <w:rFonts w:ascii="Calibri" w:hAnsi="Calibri"/>
                <w:color w:val="000000"/>
                <w:sz w:val="22"/>
                <w:szCs w:val="22"/>
              </w:rPr>
            </w:pPr>
          </w:p>
        </w:tc>
        <w:tc>
          <w:tcPr>
            <w:tcW w:w="960" w:type="dxa"/>
            <w:noWrap/>
            <w:hideMark/>
          </w:tcPr>
          <w:p w14:paraId="51ECCB0D" w14:textId="6FB69480" w:rsidR="00D51648" w:rsidRDefault="00D51648" w:rsidP="00D51648">
            <w:pPr>
              <w:jc w:val="center"/>
              <w:rPr>
                <w:rFonts w:ascii="Calibri" w:hAnsi="Calibri"/>
                <w:color w:val="000000"/>
                <w:sz w:val="22"/>
                <w:szCs w:val="22"/>
              </w:rPr>
            </w:pPr>
            <w:r>
              <w:rPr>
                <w:rFonts w:ascii="Calibri" w:hAnsi="Calibri"/>
                <w:color w:val="000000"/>
                <w:sz w:val="22"/>
                <w:szCs w:val="22"/>
              </w:rPr>
              <w:t>50</w:t>
            </w:r>
          </w:p>
        </w:tc>
      </w:tr>
    </w:tbl>
    <w:p w14:paraId="4A901662" w14:textId="461933FB" w:rsidR="00BE0699" w:rsidRDefault="00BE0699" w:rsidP="009707F2">
      <w:pPr>
        <w:pStyle w:val="BodyText3"/>
      </w:pPr>
    </w:p>
    <w:p w14:paraId="14B77E4D" w14:textId="77777777" w:rsidR="009707F2" w:rsidRDefault="00510E6B" w:rsidP="007D5E8A">
      <w:pPr>
        <w:pStyle w:val="Heading1"/>
      </w:pPr>
      <w:bookmarkStart w:id="23" w:name="_Toc484094335"/>
      <w:r>
        <w:lastRenderedPageBreak/>
        <w:t>STUDENT LEARNING OUTCOME 4</w:t>
      </w:r>
      <w:bookmarkEnd w:id="23"/>
    </w:p>
    <w:p w14:paraId="5E751B80" w14:textId="77777777" w:rsidR="007D5E8A" w:rsidRDefault="007D5E8A" w:rsidP="009707F2">
      <w:pPr>
        <w:pStyle w:val="BodyText3"/>
      </w:pPr>
    </w:p>
    <w:p w14:paraId="4DACDAEF" w14:textId="77777777" w:rsidR="009707F2" w:rsidRPr="006B1680" w:rsidRDefault="00E2198E" w:rsidP="00E2198E">
      <w:pPr>
        <w:spacing w:before="240"/>
        <w:rPr>
          <w:b/>
          <w:bCs/>
          <w:u w:val="single"/>
        </w:rPr>
      </w:pPr>
      <w:r>
        <w:rPr>
          <w:b/>
          <w:bCs/>
          <w:u w:val="single"/>
        </w:rPr>
        <w:t>4</w:t>
      </w:r>
      <w:r w:rsidRPr="006B1680">
        <w:rPr>
          <w:b/>
          <w:bCs/>
          <w:u w:val="single"/>
        </w:rPr>
        <w:t xml:space="preserve">.  </w:t>
      </w:r>
      <w:r w:rsidR="009707F2" w:rsidRPr="006B1680">
        <w:rPr>
          <w:b/>
          <w:bCs/>
          <w:u w:val="single"/>
        </w:rPr>
        <w:t>Create construction project cost estimates.</w:t>
      </w:r>
    </w:p>
    <w:p w14:paraId="7B57F011" w14:textId="77777777" w:rsidR="009707F2" w:rsidRDefault="002D6037" w:rsidP="009707F2">
      <w:pPr>
        <w:spacing w:before="240"/>
        <w:rPr>
          <w:bCs/>
        </w:rPr>
      </w:pPr>
      <w:r>
        <w:rPr>
          <w:bCs/>
        </w:rPr>
        <w:t>4</w:t>
      </w:r>
      <w:r w:rsidR="009707F2" w:rsidRPr="00F047CA">
        <w:rPr>
          <w:bCs/>
        </w:rPr>
        <w:t>.1</w:t>
      </w:r>
      <w:r w:rsidR="009707F2">
        <w:rPr>
          <w:bCs/>
        </w:rPr>
        <w:t xml:space="preserve"> Source Course – CM </w:t>
      </w:r>
      <w:r>
        <w:rPr>
          <w:bCs/>
        </w:rPr>
        <w:t>A163</w:t>
      </w:r>
      <w:r w:rsidR="009707F2" w:rsidRPr="00FF7AAD">
        <w:rPr>
          <w:bCs/>
        </w:rPr>
        <w:t xml:space="preserve"> </w:t>
      </w:r>
      <w:r>
        <w:rPr>
          <w:bCs/>
        </w:rPr>
        <w:t>–</w:t>
      </w:r>
      <w:r w:rsidR="009707F2">
        <w:rPr>
          <w:bCs/>
        </w:rPr>
        <w:t xml:space="preserve"> </w:t>
      </w:r>
      <w:r>
        <w:rPr>
          <w:bCs/>
        </w:rPr>
        <w:t xml:space="preserve">Building </w:t>
      </w:r>
      <w:r w:rsidR="009707F2">
        <w:rPr>
          <w:bCs/>
        </w:rPr>
        <w:t xml:space="preserve">Construction </w:t>
      </w:r>
      <w:r>
        <w:rPr>
          <w:bCs/>
        </w:rPr>
        <w:t>Cost Estimating</w:t>
      </w:r>
    </w:p>
    <w:p w14:paraId="77A1B5EE" w14:textId="77777777" w:rsidR="009707F2" w:rsidRDefault="009707F2" w:rsidP="009707F2">
      <w:pPr>
        <w:pStyle w:val="BodyText3"/>
      </w:pPr>
    </w:p>
    <w:p w14:paraId="11CD721C" w14:textId="77777777" w:rsidR="007C76F8" w:rsidRDefault="009707F2" w:rsidP="007C76F8">
      <w:r w:rsidRPr="001F64E1">
        <w:rPr>
          <w:b/>
        </w:rPr>
        <w:t>Ass</w:t>
      </w:r>
      <w:r w:rsidR="002D6037" w:rsidRPr="001F64E1">
        <w:rPr>
          <w:b/>
        </w:rPr>
        <w:t>essment Data 4</w:t>
      </w:r>
      <w:r w:rsidRPr="001F64E1">
        <w:rPr>
          <w:b/>
        </w:rPr>
        <w:t>.1</w:t>
      </w:r>
      <w:r>
        <w:t xml:space="preserve"> – </w:t>
      </w:r>
      <w:r w:rsidR="007C76F8">
        <w:t xml:space="preserve">-   The final project for this course is a detailed contractor’s cost estimate for a two million dollar commercial project.    The students are divided into 2-3 person teams and asked to create fictitious construction companies.    The project includes the following tasks:   Detailed quantity surveys for all materials, detailed cost estimates for all self-performed work, calculation of the general composite rate, detailed estimate for all general requirements, general conditions costs including O&amp;P, contract bond and insurance costs, subcontractor bid and material supplier analysis and packaging, acknowledgement of addendums, and preparation of the bid documents for a set bid time and date.   The students then compete against each on bid day to be the lowest responsive bidder for the project.    </w:t>
      </w:r>
    </w:p>
    <w:p w14:paraId="119F5F63" w14:textId="77777777" w:rsidR="007C76F8" w:rsidRDefault="007C76F8" w:rsidP="007C76F8"/>
    <w:p w14:paraId="2A1B09D2" w14:textId="77777777" w:rsidR="007C76F8" w:rsidRDefault="007C76F8" w:rsidP="007C76F8">
      <w:r>
        <w:t>The point value for the final project is 400 points which is approximately 20 percent of the student’s grade in the course.   Additionally “</w:t>
      </w:r>
      <w:r w:rsidRPr="00143433">
        <w:t>Final Bid Pricing Penalty &amp; Bonus Points</w:t>
      </w:r>
      <w:r>
        <w:t xml:space="preserve">” are provided to student teams offering as many as 30 additional bonus points or 30 penalty points simulating real world financial risks contractors’ face when bidding a project. </w:t>
      </w:r>
    </w:p>
    <w:p w14:paraId="6A54813F" w14:textId="77777777" w:rsidR="007C76F8" w:rsidRDefault="007C76F8" w:rsidP="007C76F8"/>
    <w:p w14:paraId="46EF446C" w14:textId="77777777" w:rsidR="007C76F8" w:rsidRDefault="007C76F8" w:rsidP="007C76F8">
      <w:r>
        <w:t xml:space="preserve">The scores for the above defined portion of the grading rubric are direct measure of each student’s ability to create a construction project cost estimate for a competitively bid commercial project.   </w:t>
      </w:r>
    </w:p>
    <w:p w14:paraId="6420CAB5" w14:textId="77777777" w:rsidR="007C76F8" w:rsidRDefault="007C76F8" w:rsidP="007C76F8">
      <w:pPr>
        <w:rPr>
          <w:b/>
        </w:rPr>
      </w:pPr>
    </w:p>
    <w:p w14:paraId="590D7C09" w14:textId="77777777" w:rsidR="007C76F8" w:rsidRPr="00143433" w:rsidRDefault="007C76F8" w:rsidP="007C76F8">
      <w:pPr>
        <w:rPr>
          <w:b/>
        </w:rPr>
      </w:pPr>
      <w:r w:rsidRPr="00143433">
        <w:rPr>
          <w:b/>
        </w:rPr>
        <w:t>Grading Rubric</w:t>
      </w:r>
    </w:p>
    <w:p w14:paraId="755C4FE4" w14:textId="77777777" w:rsidR="007C76F8" w:rsidRPr="00143433" w:rsidRDefault="007C76F8" w:rsidP="007C76F8">
      <w:pPr>
        <w:numPr>
          <w:ilvl w:val="0"/>
          <w:numId w:val="29"/>
        </w:numPr>
        <w:contextualSpacing/>
      </w:pPr>
      <w:r w:rsidRPr="00143433">
        <w:t>Accuracy and completeness of your estimate.</w:t>
      </w:r>
      <w:r w:rsidRPr="00143433">
        <w:tab/>
      </w:r>
      <w:r w:rsidRPr="00143433">
        <w:tab/>
      </w:r>
      <w:r w:rsidRPr="00143433">
        <w:tab/>
      </w:r>
      <w:r w:rsidRPr="00143433">
        <w:tab/>
        <w:t>150 Points</w:t>
      </w:r>
    </w:p>
    <w:p w14:paraId="7171C9DF" w14:textId="77777777" w:rsidR="007C76F8" w:rsidRPr="00143433" w:rsidRDefault="007C76F8" w:rsidP="007C76F8">
      <w:pPr>
        <w:numPr>
          <w:ilvl w:val="1"/>
          <w:numId w:val="29"/>
        </w:numPr>
        <w:contextualSpacing/>
      </w:pPr>
      <w:r w:rsidRPr="00143433">
        <w:t xml:space="preserve">Accurate quantities for self-performed work </w:t>
      </w:r>
      <w:r w:rsidRPr="00143433">
        <w:tab/>
      </w:r>
      <w:r w:rsidRPr="00143433">
        <w:tab/>
        <w:t>25 Points</w:t>
      </w:r>
    </w:p>
    <w:p w14:paraId="355A6D85" w14:textId="77777777" w:rsidR="007C76F8" w:rsidRPr="00143433" w:rsidRDefault="007C76F8" w:rsidP="007C76F8">
      <w:pPr>
        <w:numPr>
          <w:ilvl w:val="1"/>
          <w:numId w:val="29"/>
        </w:numPr>
        <w:contextualSpacing/>
      </w:pPr>
      <w:r w:rsidRPr="00143433">
        <w:t>Proper means pricing for Self performed work</w:t>
      </w:r>
      <w:r w:rsidRPr="00143433">
        <w:tab/>
      </w:r>
      <w:r w:rsidRPr="00143433">
        <w:tab/>
        <w:t>25 Points</w:t>
      </w:r>
    </w:p>
    <w:p w14:paraId="69284461" w14:textId="77777777" w:rsidR="007C76F8" w:rsidRPr="00143433" w:rsidRDefault="007C76F8" w:rsidP="007C76F8">
      <w:pPr>
        <w:numPr>
          <w:ilvl w:val="1"/>
          <w:numId w:val="29"/>
        </w:numPr>
        <w:contextualSpacing/>
      </w:pPr>
      <w:r w:rsidRPr="00143433">
        <w:t>Accurate and reasonable pricing for Division 1</w:t>
      </w:r>
      <w:r w:rsidRPr="00143433">
        <w:tab/>
        <w:t xml:space="preserve">  </w:t>
      </w:r>
      <w:r w:rsidRPr="00143433">
        <w:tab/>
        <w:t>50 Points</w:t>
      </w:r>
    </w:p>
    <w:p w14:paraId="48D43EDD" w14:textId="77777777" w:rsidR="007C76F8" w:rsidRPr="00143433" w:rsidRDefault="007C76F8" w:rsidP="007C76F8">
      <w:pPr>
        <w:numPr>
          <w:ilvl w:val="1"/>
          <w:numId w:val="29"/>
        </w:numPr>
        <w:contextualSpacing/>
      </w:pPr>
      <w:r w:rsidRPr="00143433">
        <w:t>Bethel PATC Estimate spreadsheet</w:t>
      </w:r>
      <w:r w:rsidRPr="00143433">
        <w:tab/>
      </w:r>
      <w:r w:rsidRPr="00143433">
        <w:tab/>
      </w:r>
      <w:r w:rsidRPr="00143433">
        <w:tab/>
        <w:t>50 Points</w:t>
      </w:r>
    </w:p>
    <w:p w14:paraId="117C8745" w14:textId="77777777" w:rsidR="007C76F8" w:rsidRPr="00143433" w:rsidRDefault="007C76F8" w:rsidP="007C76F8">
      <w:pPr>
        <w:ind w:left="1080"/>
        <w:contextualSpacing/>
      </w:pPr>
    </w:p>
    <w:p w14:paraId="715E1384" w14:textId="77777777" w:rsidR="007C76F8" w:rsidRPr="00143433" w:rsidRDefault="007C76F8" w:rsidP="007C76F8">
      <w:pPr>
        <w:numPr>
          <w:ilvl w:val="0"/>
          <w:numId w:val="29"/>
        </w:numPr>
        <w:contextualSpacing/>
      </w:pPr>
      <w:r w:rsidRPr="00143433">
        <w:t>Proper evaluation of sub bids and quotations.</w:t>
      </w:r>
      <w:r w:rsidRPr="00143433">
        <w:tab/>
      </w:r>
      <w:r w:rsidRPr="00143433">
        <w:tab/>
      </w:r>
      <w:r w:rsidRPr="00143433">
        <w:tab/>
      </w:r>
      <w:r w:rsidRPr="00143433">
        <w:tab/>
        <w:t>100 Points</w:t>
      </w:r>
    </w:p>
    <w:p w14:paraId="411FAAA9" w14:textId="77777777" w:rsidR="007C76F8" w:rsidRPr="00143433" w:rsidRDefault="007C76F8" w:rsidP="007C76F8">
      <w:pPr>
        <w:numPr>
          <w:ilvl w:val="1"/>
          <w:numId w:val="29"/>
        </w:numPr>
        <w:contextualSpacing/>
      </w:pPr>
      <w:r w:rsidRPr="00143433">
        <w:t xml:space="preserve">Were the right combination of sub bids utilized </w:t>
      </w:r>
      <w:r w:rsidRPr="00143433">
        <w:tab/>
      </w:r>
      <w:r w:rsidRPr="00143433">
        <w:tab/>
        <w:t>25 Points</w:t>
      </w:r>
      <w:r w:rsidRPr="00143433">
        <w:tab/>
      </w:r>
      <w:r w:rsidRPr="00143433">
        <w:tab/>
      </w:r>
    </w:p>
    <w:p w14:paraId="76E2EB09" w14:textId="77777777" w:rsidR="007C76F8" w:rsidRPr="00143433" w:rsidRDefault="007C76F8" w:rsidP="007C76F8">
      <w:pPr>
        <w:numPr>
          <w:ilvl w:val="1"/>
          <w:numId w:val="29"/>
        </w:numPr>
        <w:contextualSpacing/>
      </w:pPr>
      <w:r w:rsidRPr="00143433">
        <w:t>Was Air Fare, shipping, and Roof &amp; Board included</w:t>
      </w:r>
      <w:r w:rsidRPr="00143433">
        <w:tab/>
        <w:t>25 Points</w:t>
      </w:r>
    </w:p>
    <w:p w14:paraId="7A5FA9B5" w14:textId="77777777" w:rsidR="007C76F8" w:rsidRPr="00143433" w:rsidRDefault="007C76F8" w:rsidP="007C76F8">
      <w:pPr>
        <w:numPr>
          <w:ilvl w:val="1"/>
          <w:numId w:val="29"/>
        </w:numPr>
        <w:contextualSpacing/>
      </w:pPr>
      <w:r w:rsidRPr="00143433">
        <w:t>Was there any overlapping scopes of work</w:t>
      </w:r>
      <w:r w:rsidRPr="00143433">
        <w:tab/>
      </w:r>
      <w:r w:rsidRPr="00143433">
        <w:tab/>
        <w:t>25 Points</w:t>
      </w:r>
    </w:p>
    <w:p w14:paraId="42FE8542" w14:textId="77777777" w:rsidR="007C76F8" w:rsidRDefault="007C76F8" w:rsidP="007C76F8">
      <w:pPr>
        <w:numPr>
          <w:ilvl w:val="1"/>
          <w:numId w:val="29"/>
        </w:numPr>
        <w:contextualSpacing/>
      </w:pPr>
      <w:r w:rsidRPr="00143433">
        <w:t>Was anything left out</w:t>
      </w:r>
      <w:r w:rsidRPr="00143433">
        <w:tab/>
        <w:t xml:space="preserve"> </w:t>
      </w:r>
      <w:r w:rsidRPr="00143433">
        <w:tab/>
      </w:r>
      <w:r w:rsidRPr="00143433">
        <w:tab/>
      </w:r>
      <w:r w:rsidRPr="00143433">
        <w:tab/>
      </w:r>
      <w:r w:rsidRPr="00143433">
        <w:tab/>
        <w:t>25 Points</w:t>
      </w:r>
    </w:p>
    <w:p w14:paraId="394AFC3C" w14:textId="77777777" w:rsidR="007C76F8" w:rsidRPr="00143433" w:rsidRDefault="007C76F8" w:rsidP="007C76F8">
      <w:pPr>
        <w:ind w:left="1800"/>
        <w:contextualSpacing/>
      </w:pPr>
    </w:p>
    <w:p w14:paraId="0CBB59AD" w14:textId="77777777" w:rsidR="007C76F8" w:rsidRPr="00143433" w:rsidRDefault="007C76F8" w:rsidP="007C76F8">
      <w:pPr>
        <w:numPr>
          <w:ilvl w:val="0"/>
          <w:numId w:val="29"/>
        </w:numPr>
        <w:contextualSpacing/>
      </w:pPr>
      <w:r w:rsidRPr="00143433">
        <w:t>Proper evaluation and acknowledgement of Addendums</w:t>
      </w:r>
      <w:r w:rsidRPr="00143433">
        <w:tab/>
      </w:r>
      <w:r w:rsidRPr="00143433">
        <w:tab/>
      </w:r>
      <w:r w:rsidRPr="00143433">
        <w:tab/>
        <w:t>50 Points</w:t>
      </w:r>
    </w:p>
    <w:p w14:paraId="0A6BE717" w14:textId="77777777" w:rsidR="007C76F8" w:rsidRPr="00143433" w:rsidRDefault="007C76F8" w:rsidP="007C76F8">
      <w:pPr>
        <w:numPr>
          <w:ilvl w:val="1"/>
          <w:numId w:val="29"/>
        </w:numPr>
        <w:contextualSpacing/>
      </w:pPr>
      <w:r w:rsidRPr="00143433">
        <w:t xml:space="preserve">Were the right bid adjustments made  </w:t>
      </w:r>
    </w:p>
    <w:p w14:paraId="688D1B65" w14:textId="77777777" w:rsidR="007C76F8" w:rsidRPr="00143433" w:rsidRDefault="007C76F8" w:rsidP="007C76F8">
      <w:pPr>
        <w:numPr>
          <w:ilvl w:val="1"/>
          <w:numId w:val="29"/>
        </w:numPr>
        <w:contextualSpacing/>
      </w:pPr>
      <w:r w:rsidRPr="00143433">
        <w:t>Did the bidder read the addendums carefully and follow instructions</w:t>
      </w:r>
    </w:p>
    <w:p w14:paraId="0860DAD2" w14:textId="77777777" w:rsidR="007C76F8" w:rsidRPr="00143433" w:rsidRDefault="007C76F8" w:rsidP="007C76F8">
      <w:pPr>
        <w:numPr>
          <w:ilvl w:val="1"/>
          <w:numId w:val="29"/>
        </w:numPr>
        <w:contextualSpacing/>
      </w:pPr>
      <w:r w:rsidRPr="00143433">
        <w:t>Were the addendums acknowledged on the bid form</w:t>
      </w:r>
    </w:p>
    <w:p w14:paraId="06B757B3" w14:textId="77777777" w:rsidR="007C76F8" w:rsidRDefault="007C76F8" w:rsidP="007C76F8">
      <w:pPr>
        <w:ind w:left="1440"/>
      </w:pPr>
    </w:p>
    <w:p w14:paraId="42AC245A" w14:textId="77777777" w:rsidR="007C76F8" w:rsidRPr="00143433" w:rsidRDefault="007C76F8" w:rsidP="007C76F8">
      <w:pPr>
        <w:numPr>
          <w:ilvl w:val="0"/>
          <w:numId w:val="29"/>
        </w:numPr>
        <w:contextualSpacing/>
      </w:pPr>
      <w:r w:rsidRPr="00143433">
        <w:t xml:space="preserve">Professional and timely submission of proposal and bid documents. </w:t>
      </w:r>
      <w:r w:rsidRPr="00143433">
        <w:tab/>
        <w:t>100 Points</w:t>
      </w:r>
    </w:p>
    <w:p w14:paraId="60FB5E9E" w14:textId="77777777" w:rsidR="007C76F8" w:rsidRPr="00143433" w:rsidRDefault="007C76F8" w:rsidP="007C76F8">
      <w:pPr>
        <w:numPr>
          <w:ilvl w:val="1"/>
          <w:numId w:val="29"/>
        </w:numPr>
        <w:contextualSpacing/>
      </w:pPr>
      <w:r w:rsidRPr="00143433">
        <w:t>Were the bid documents complete and professional?</w:t>
      </w:r>
      <w:r w:rsidRPr="00143433">
        <w:tab/>
        <w:t>20  Points</w:t>
      </w:r>
    </w:p>
    <w:p w14:paraId="2669D002" w14:textId="77777777" w:rsidR="007C76F8" w:rsidRPr="00143433" w:rsidRDefault="007C76F8" w:rsidP="007C76F8">
      <w:pPr>
        <w:numPr>
          <w:ilvl w:val="1"/>
          <w:numId w:val="29"/>
        </w:numPr>
        <w:contextualSpacing/>
      </w:pPr>
      <w:r w:rsidRPr="00143433">
        <w:t>Were the bid documents filled out correctly?</w:t>
      </w:r>
      <w:r w:rsidRPr="00143433">
        <w:tab/>
      </w:r>
      <w:r w:rsidRPr="00143433">
        <w:tab/>
        <w:t>20  Points</w:t>
      </w:r>
    </w:p>
    <w:p w14:paraId="445D92D3" w14:textId="77777777" w:rsidR="007C76F8" w:rsidRPr="00143433" w:rsidRDefault="007C76F8" w:rsidP="007C76F8">
      <w:pPr>
        <w:numPr>
          <w:ilvl w:val="1"/>
          <w:numId w:val="29"/>
        </w:numPr>
        <w:contextualSpacing/>
      </w:pPr>
      <w:r w:rsidRPr="00143433">
        <w:t>Were the bid documents submitted on time?  (10 %)</w:t>
      </w:r>
      <w:r w:rsidRPr="00143433">
        <w:tab/>
        <w:t>40  Points</w:t>
      </w:r>
    </w:p>
    <w:p w14:paraId="54D68809" w14:textId="77777777" w:rsidR="007C76F8" w:rsidRPr="00143433" w:rsidRDefault="007C76F8" w:rsidP="007C76F8"/>
    <w:p w14:paraId="452DA3E0" w14:textId="5A4832EA" w:rsidR="007C76F8" w:rsidRDefault="007C76F8" w:rsidP="007D5E8A">
      <w:pPr>
        <w:spacing w:after="200" w:line="276" w:lineRule="auto"/>
        <w:contextualSpacing/>
      </w:pPr>
    </w:p>
    <w:p w14:paraId="1ED6173F" w14:textId="77777777" w:rsidR="00391BE5" w:rsidRPr="00143433" w:rsidRDefault="00391BE5" w:rsidP="007D5E8A">
      <w:pPr>
        <w:spacing w:after="200" w:line="276" w:lineRule="auto"/>
        <w:contextualSpacing/>
      </w:pPr>
    </w:p>
    <w:p w14:paraId="02F4A3B7" w14:textId="77777777" w:rsidR="00D87CCA" w:rsidRDefault="00D87CCA" w:rsidP="00D87CCA">
      <w:pPr>
        <w:spacing w:before="240"/>
        <w:rPr>
          <w:bCs/>
        </w:rPr>
      </w:pPr>
      <w:r>
        <w:rPr>
          <w:bCs/>
        </w:rPr>
        <w:lastRenderedPageBreak/>
        <w:t>4</w:t>
      </w:r>
      <w:r w:rsidRPr="00F047CA">
        <w:rPr>
          <w:bCs/>
        </w:rPr>
        <w:t>.1</w:t>
      </w:r>
      <w:r>
        <w:rPr>
          <w:bCs/>
        </w:rPr>
        <w:t xml:space="preserve"> Source Course – CM A163</w:t>
      </w:r>
      <w:r w:rsidRPr="00FF7AAD">
        <w:rPr>
          <w:bCs/>
        </w:rPr>
        <w:t xml:space="preserve"> </w:t>
      </w:r>
      <w:r>
        <w:rPr>
          <w:bCs/>
        </w:rPr>
        <w:t>– Building Construction Cost Estimating (continued)</w:t>
      </w:r>
    </w:p>
    <w:p w14:paraId="7E396710" w14:textId="77777777" w:rsidR="00D87CCA" w:rsidRDefault="00D87CCA" w:rsidP="00D87CCA">
      <w:pPr>
        <w:spacing w:after="200" w:line="276" w:lineRule="auto"/>
        <w:contextualSpacing/>
      </w:pPr>
    </w:p>
    <w:p w14:paraId="7B33CADF" w14:textId="77777777" w:rsidR="00D87CCA" w:rsidRDefault="00D87CCA" w:rsidP="00D87CCA">
      <w:pPr>
        <w:spacing w:after="200" w:line="276" w:lineRule="auto"/>
        <w:ind w:left="1080"/>
        <w:contextualSpacing/>
      </w:pPr>
    </w:p>
    <w:p w14:paraId="0CFAB9BC" w14:textId="77777777" w:rsidR="007C76F8" w:rsidRPr="00143433" w:rsidRDefault="007C76F8" w:rsidP="007C76F8">
      <w:pPr>
        <w:numPr>
          <w:ilvl w:val="0"/>
          <w:numId w:val="29"/>
        </w:numPr>
        <w:spacing w:after="200" w:line="276" w:lineRule="auto"/>
        <w:contextualSpacing/>
      </w:pPr>
      <w:r w:rsidRPr="00143433">
        <w:t xml:space="preserve">Final Bid Pricing Penalty &amp; Bonus Points </w:t>
      </w:r>
    </w:p>
    <w:p w14:paraId="09B42A5B" w14:textId="77777777" w:rsidR="007C76F8" w:rsidRPr="00143433" w:rsidRDefault="007C76F8" w:rsidP="007C76F8">
      <w:pPr>
        <w:spacing w:after="200" w:line="276" w:lineRule="auto"/>
        <w:ind w:left="1080"/>
        <w:contextualSpacing/>
      </w:pPr>
    </w:p>
    <w:p w14:paraId="5FC99C5B" w14:textId="77777777" w:rsidR="007C76F8" w:rsidRPr="00143433" w:rsidRDefault="007C76F8" w:rsidP="007C76F8">
      <w:pPr>
        <w:numPr>
          <w:ilvl w:val="1"/>
          <w:numId w:val="29"/>
        </w:numPr>
        <w:spacing w:after="200" w:line="276" w:lineRule="auto"/>
        <w:contextualSpacing/>
      </w:pPr>
      <w:r w:rsidRPr="00143433">
        <w:t>Basic Bid is too High   (10 % above the 2</w:t>
      </w:r>
      <w:r w:rsidRPr="00143433">
        <w:rPr>
          <w:vertAlign w:val="superscript"/>
        </w:rPr>
        <w:t>nd</w:t>
      </w:r>
      <w:r w:rsidRPr="00143433">
        <w:t xml:space="preserve"> highest bidder)</w:t>
      </w:r>
      <w:r w:rsidRPr="00143433">
        <w:tab/>
      </w:r>
      <w:r w:rsidRPr="00143433">
        <w:tab/>
        <w:t>-20 Points</w:t>
      </w:r>
    </w:p>
    <w:p w14:paraId="54802AD8" w14:textId="77777777" w:rsidR="007C76F8" w:rsidRPr="00143433" w:rsidRDefault="007C76F8" w:rsidP="007C76F8">
      <w:pPr>
        <w:numPr>
          <w:ilvl w:val="1"/>
          <w:numId w:val="29"/>
        </w:numPr>
        <w:spacing w:after="200" w:line="276" w:lineRule="auto"/>
        <w:contextualSpacing/>
      </w:pPr>
      <w:r w:rsidRPr="00143433">
        <w:t xml:space="preserve">Basic Bid is way </w:t>
      </w:r>
      <w:proofErr w:type="spellStart"/>
      <w:r w:rsidRPr="00143433">
        <w:t>to</w:t>
      </w:r>
      <w:proofErr w:type="spellEnd"/>
      <w:r w:rsidRPr="00143433">
        <w:t xml:space="preserve"> High (20 % above the 2</w:t>
      </w:r>
      <w:r w:rsidRPr="00143433">
        <w:rPr>
          <w:vertAlign w:val="superscript"/>
        </w:rPr>
        <w:t>nd</w:t>
      </w:r>
      <w:r w:rsidRPr="00143433">
        <w:t xml:space="preserve"> highest bidder)</w:t>
      </w:r>
      <w:r w:rsidRPr="00143433">
        <w:tab/>
      </w:r>
      <w:r w:rsidRPr="00143433">
        <w:tab/>
        <w:t>-30 Points</w:t>
      </w:r>
    </w:p>
    <w:p w14:paraId="53F88DDD" w14:textId="77777777" w:rsidR="007C76F8" w:rsidRPr="00143433" w:rsidRDefault="007C76F8" w:rsidP="007C76F8">
      <w:pPr>
        <w:numPr>
          <w:ilvl w:val="1"/>
          <w:numId w:val="29"/>
        </w:numPr>
        <w:spacing w:after="200" w:line="276" w:lineRule="auto"/>
        <w:contextualSpacing/>
      </w:pPr>
      <w:r w:rsidRPr="00143433">
        <w:t>Basic Bid is too Low    (10% below the 2</w:t>
      </w:r>
      <w:r w:rsidRPr="00143433">
        <w:rPr>
          <w:vertAlign w:val="superscript"/>
        </w:rPr>
        <w:t>nd</w:t>
      </w:r>
      <w:r w:rsidRPr="00143433">
        <w:t xml:space="preserve"> lowest bidder)</w:t>
      </w:r>
      <w:r w:rsidRPr="00143433">
        <w:tab/>
      </w:r>
      <w:r w:rsidRPr="00143433">
        <w:tab/>
        <w:t>-20 Points</w:t>
      </w:r>
    </w:p>
    <w:p w14:paraId="0167389F" w14:textId="77777777" w:rsidR="007C76F8" w:rsidRPr="00143433" w:rsidRDefault="007C76F8" w:rsidP="007C76F8">
      <w:pPr>
        <w:numPr>
          <w:ilvl w:val="1"/>
          <w:numId w:val="29"/>
        </w:numPr>
        <w:spacing w:after="200" w:line="276" w:lineRule="auto"/>
        <w:contextualSpacing/>
      </w:pPr>
      <w:r w:rsidRPr="00143433">
        <w:t>Basic Bid is way too Low    (20% below the 2</w:t>
      </w:r>
      <w:r w:rsidRPr="00143433">
        <w:rPr>
          <w:vertAlign w:val="superscript"/>
        </w:rPr>
        <w:t>nd</w:t>
      </w:r>
      <w:r w:rsidRPr="00143433">
        <w:t xml:space="preserve"> lowest bidder)</w:t>
      </w:r>
      <w:r w:rsidRPr="00143433">
        <w:tab/>
      </w:r>
      <w:r w:rsidR="00D87CCA">
        <w:tab/>
      </w:r>
      <w:r w:rsidRPr="00143433">
        <w:t>-30 Points</w:t>
      </w:r>
    </w:p>
    <w:p w14:paraId="6FF3DD5D" w14:textId="77777777" w:rsidR="007C76F8" w:rsidRPr="00143433" w:rsidRDefault="007C76F8" w:rsidP="007C76F8">
      <w:pPr>
        <w:numPr>
          <w:ilvl w:val="1"/>
          <w:numId w:val="29"/>
        </w:numPr>
        <w:spacing w:after="200" w:line="276" w:lineRule="auto"/>
        <w:contextualSpacing/>
      </w:pPr>
      <w:r w:rsidRPr="00143433">
        <w:t>Basic Bid is the 1</w:t>
      </w:r>
      <w:r w:rsidRPr="00143433">
        <w:rPr>
          <w:vertAlign w:val="superscript"/>
        </w:rPr>
        <w:t xml:space="preserve">st </w:t>
      </w:r>
      <w:r w:rsidRPr="00143433">
        <w:t xml:space="preserve">Low Responsive Bid </w:t>
      </w:r>
      <w:r w:rsidRPr="00143433">
        <w:tab/>
      </w:r>
      <w:r w:rsidRPr="00143433">
        <w:tab/>
      </w:r>
      <w:r w:rsidRPr="00143433">
        <w:tab/>
      </w:r>
      <w:r w:rsidRPr="00143433">
        <w:tab/>
      </w:r>
      <w:r w:rsidR="00D87CCA">
        <w:tab/>
      </w:r>
      <w:r w:rsidRPr="00143433">
        <w:t>+30 Points</w:t>
      </w:r>
    </w:p>
    <w:p w14:paraId="79801C10" w14:textId="77777777" w:rsidR="007C76F8" w:rsidRPr="00143433" w:rsidRDefault="007C76F8" w:rsidP="007C76F8">
      <w:pPr>
        <w:numPr>
          <w:ilvl w:val="1"/>
          <w:numId w:val="29"/>
        </w:numPr>
        <w:spacing w:after="200" w:line="276" w:lineRule="auto"/>
        <w:contextualSpacing/>
      </w:pPr>
      <w:r w:rsidRPr="00143433">
        <w:t>Basic Bid is the 2</w:t>
      </w:r>
      <w:r w:rsidRPr="00143433">
        <w:rPr>
          <w:vertAlign w:val="superscript"/>
        </w:rPr>
        <w:t>nd</w:t>
      </w:r>
      <w:r w:rsidRPr="00143433">
        <w:t xml:space="preserve"> Low Responsive Bid</w:t>
      </w:r>
      <w:r w:rsidRPr="00143433">
        <w:tab/>
      </w:r>
      <w:r w:rsidRPr="00143433">
        <w:tab/>
      </w:r>
      <w:r w:rsidRPr="00143433">
        <w:tab/>
      </w:r>
      <w:r w:rsidRPr="00143433">
        <w:tab/>
      </w:r>
      <w:r w:rsidR="00D87CCA">
        <w:tab/>
      </w:r>
      <w:r w:rsidRPr="00143433">
        <w:t>+20 Points</w:t>
      </w:r>
    </w:p>
    <w:p w14:paraId="42C1911E" w14:textId="77777777" w:rsidR="007C76F8" w:rsidRPr="00143433" w:rsidRDefault="007C76F8" w:rsidP="007C76F8">
      <w:pPr>
        <w:numPr>
          <w:ilvl w:val="1"/>
          <w:numId w:val="29"/>
        </w:numPr>
        <w:spacing w:after="200" w:line="276" w:lineRule="auto"/>
        <w:contextualSpacing/>
      </w:pPr>
      <w:r w:rsidRPr="00143433">
        <w:t>Basic Bid is the 3</w:t>
      </w:r>
      <w:r w:rsidRPr="00143433">
        <w:rPr>
          <w:vertAlign w:val="superscript"/>
        </w:rPr>
        <w:t>rd</w:t>
      </w:r>
      <w:r w:rsidRPr="00143433">
        <w:t xml:space="preserve"> Low Responsive Bid</w:t>
      </w:r>
      <w:r w:rsidRPr="00143433">
        <w:tab/>
      </w:r>
      <w:r w:rsidRPr="00143433">
        <w:tab/>
      </w:r>
      <w:r w:rsidRPr="00143433">
        <w:tab/>
      </w:r>
      <w:r w:rsidRPr="00143433">
        <w:tab/>
      </w:r>
      <w:r w:rsidR="00D87CCA">
        <w:tab/>
      </w:r>
      <w:r w:rsidRPr="00143433">
        <w:t>+10 Points</w:t>
      </w:r>
    </w:p>
    <w:p w14:paraId="16E8F6C1" w14:textId="77777777" w:rsidR="005B3D39" w:rsidRDefault="005B3D39" w:rsidP="00D54234">
      <w:pPr>
        <w:pStyle w:val="BodyText3"/>
      </w:pPr>
    </w:p>
    <w:p w14:paraId="024F0F34" w14:textId="77777777" w:rsidR="005B3D39" w:rsidRDefault="005B3D39" w:rsidP="00D54234">
      <w:pPr>
        <w:pStyle w:val="BodyText3"/>
      </w:pPr>
    </w:p>
    <w:p w14:paraId="2E06DD23" w14:textId="77777777" w:rsidR="005B3D39" w:rsidRDefault="005B3D39" w:rsidP="00D54234">
      <w:pPr>
        <w:pStyle w:val="BodyText3"/>
      </w:pPr>
    </w:p>
    <w:p w14:paraId="585E57BD" w14:textId="77777777" w:rsidR="00D54234" w:rsidRDefault="00D54234" w:rsidP="00D54234">
      <w:pPr>
        <w:pStyle w:val="BodyText3"/>
      </w:pPr>
      <w:r>
        <w:t>STUDENT LEARNING OUTCOME 4 (Continued)</w:t>
      </w:r>
    </w:p>
    <w:p w14:paraId="3658DE34" w14:textId="77777777" w:rsidR="009707F2" w:rsidRDefault="009707F2" w:rsidP="009707F2">
      <w:pPr>
        <w:pStyle w:val="BodyText3"/>
      </w:pPr>
    </w:p>
    <w:p w14:paraId="0A5143FD" w14:textId="77777777" w:rsidR="009707F2" w:rsidRPr="00331A51" w:rsidRDefault="002D6037" w:rsidP="009707F2">
      <w:pPr>
        <w:pStyle w:val="BodyText3"/>
      </w:pPr>
      <w:r>
        <w:t>4</w:t>
      </w:r>
      <w:r w:rsidR="009707F2" w:rsidRPr="00331A51">
        <w:t>.2 Source Course – CM</w:t>
      </w:r>
      <w:r>
        <w:t xml:space="preserve"> A263 – Civil Construction Cost Estimating</w:t>
      </w:r>
    </w:p>
    <w:p w14:paraId="6AAA053E" w14:textId="77777777" w:rsidR="009707F2" w:rsidRPr="00331A51" w:rsidRDefault="009707F2" w:rsidP="009707F2">
      <w:pPr>
        <w:pStyle w:val="BodyText3"/>
      </w:pPr>
    </w:p>
    <w:p w14:paraId="17980E8B" w14:textId="77777777" w:rsidR="009707F2" w:rsidRDefault="002D6037" w:rsidP="002D6037">
      <w:pPr>
        <w:pStyle w:val="BodyText3"/>
      </w:pPr>
      <w:r w:rsidRPr="001F64E1">
        <w:rPr>
          <w:b/>
        </w:rPr>
        <w:t>Assessment Data 4</w:t>
      </w:r>
      <w:r w:rsidR="009707F2" w:rsidRPr="001F64E1">
        <w:rPr>
          <w:b/>
        </w:rPr>
        <w:t>.2</w:t>
      </w:r>
      <w:r w:rsidR="009707F2" w:rsidRPr="00331A51">
        <w:t xml:space="preserve"> </w:t>
      </w:r>
      <w:r>
        <w:t>– The final cost estimate in this class, Estimate 11, uses previous estimates for quantity take offs and equipment selection as indicated below.</w:t>
      </w:r>
      <w:r w:rsidR="008F5C5E">
        <w:t xml:space="preserve">  Estimate 11 includes material, labor, and equipment direct costs, same of indirect costs, all Division One costs, overhead, bonding and insurance, contingency and profit.</w:t>
      </w:r>
      <w:r w:rsidR="00E0216A">
        <w:t xml:space="preserve">  Estimate 11 also requires an equipment utilization schedule to level resources.</w:t>
      </w:r>
    </w:p>
    <w:p w14:paraId="3F729701" w14:textId="77777777" w:rsidR="002D6037" w:rsidRDefault="002D6037" w:rsidP="002D6037">
      <w:pPr>
        <w:pStyle w:val="BodyText3"/>
      </w:pPr>
    </w:p>
    <w:p w14:paraId="2A17D728" w14:textId="77777777" w:rsidR="002D6037" w:rsidRDefault="002D6037" w:rsidP="002D6037">
      <w:pPr>
        <w:pStyle w:val="BodyText3"/>
      </w:pPr>
      <w:r>
        <w:t xml:space="preserve">Estimate 3 – Average End Area Method – 3500 lineal feet of railroad bed – cut and fill </w:t>
      </w:r>
      <w:r w:rsidR="008F5C5E">
        <w:t xml:space="preserve">quantities </w:t>
      </w:r>
      <w:r>
        <w:t>Estimate 4 – Soil profile and mass diagram to establish haul plan</w:t>
      </w:r>
    </w:p>
    <w:p w14:paraId="6FA5F28B" w14:textId="77777777" w:rsidR="002D6037" w:rsidRDefault="002D6037" w:rsidP="002D6037">
      <w:pPr>
        <w:pStyle w:val="BodyText3"/>
      </w:pPr>
      <w:r>
        <w:t xml:space="preserve">Estimate 5 – Grid Cell Method </w:t>
      </w:r>
      <w:r w:rsidR="008F5C5E">
        <w:t>–</w:t>
      </w:r>
      <w:r>
        <w:t xml:space="preserve"> </w:t>
      </w:r>
      <w:r w:rsidR="008F5C5E">
        <w:t>Cut and fill quantities – 157,500 square foot parking lot</w:t>
      </w:r>
    </w:p>
    <w:p w14:paraId="4C56B69B" w14:textId="77777777" w:rsidR="008F5C5E" w:rsidRDefault="008F5C5E" w:rsidP="002D6037">
      <w:pPr>
        <w:pStyle w:val="BodyText3"/>
      </w:pPr>
      <w:r>
        <w:t>Estimate 6 – Quantity take off for utility installations</w:t>
      </w:r>
    </w:p>
    <w:p w14:paraId="35A838BE" w14:textId="77777777" w:rsidR="008F5C5E" w:rsidRDefault="008F5C5E" w:rsidP="002D6037">
      <w:pPr>
        <w:pStyle w:val="BodyText3"/>
      </w:pPr>
      <w:r>
        <w:tab/>
      </w:r>
      <w:r>
        <w:tab/>
        <w:t>Storm sewer</w:t>
      </w:r>
    </w:p>
    <w:p w14:paraId="1195A219" w14:textId="77777777" w:rsidR="008F5C5E" w:rsidRDefault="008F5C5E" w:rsidP="002D6037">
      <w:pPr>
        <w:pStyle w:val="BodyText3"/>
      </w:pPr>
      <w:r>
        <w:tab/>
      </w:r>
      <w:r>
        <w:tab/>
        <w:t>Sanitary sewer</w:t>
      </w:r>
    </w:p>
    <w:p w14:paraId="34786117" w14:textId="77777777" w:rsidR="008F5C5E" w:rsidRDefault="008F5C5E" w:rsidP="002D6037">
      <w:pPr>
        <w:pStyle w:val="BodyText3"/>
      </w:pPr>
      <w:r>
        <w:tab/>
      </w:r>
      <w:r>
        <w:tab/>
        <w:t>Water line</w:t>
      </w:r>
    </w:p>
    <w:p w14:paraId="09317830" w14:textId="77777777" w:rsidR="008F5C5E" w:rsidRDefault="008F5C5E" w:rsidP="002D6037">
      <w:pPr>
        <w:pStyle w:val="BodyText3"/>
      </w:pPr>
      <w:r>
        <w:tab/>
      </w:r>
      <w:r>
        <w:tab/>
        <w:t>Telecommunications duct bank</w:t>
      </w:r>
    </w:p>
    <w:p w14:paraId="49DC9231" w14:textId="77777777" w:rsidR="008F5C5E" w:rsidRDefault="008F5C5E" w:rsidP="002D6037">
      <w:pPr>
        <w:pStyle w:val="BodyText3"/>
      </w:pPr>
      <w:r>
        <w:tab/>
      </w:r>
      <w:r>
        <w:tab/>
        <w:t>Electrical duct bank</w:t>
      </w:r>
    </w:p>
    <w:p w14:paraId="2DE149F4" w14:textId="77777777" w:rsidR="008F5C5E" w:rsidRDefault="008F5C5E" w:rsidP="002D6037">
      <w:pPr>
        <w:pStyle w:val="BodyText3"/>
      </w:pPr>
      <w:r>
        <w:t>Estimate 9 – RR bed equipment selection and duration calculations</w:t>
      </w:r>
    </w:p>
    <w:p w14:paraId="36DEDB8D" w14:textId="77777777" w:rsidR="008F5C5E" w:rsidRDefault="008F5C5E" w:rsidP="002D6037">
      <w:pPr>
        <w:pStyle w:val="BodyText3"/>
      </w:pPr>
      <w:r>
        <w:t>Estimate 10 – Parking lot and utility equipment selection and duration calculations</w:t>
      </w:r>
    </w:p>
    <w:p w14:paraId="1E9975C2" w14:textId="77777777" w:rsidR="00642B58" w:rsidRDefault="00642B58" w:rsidP="00642B58">
      <w:pPr>
        <w:pStyle w:val="BodyText3"/>
      </w:pPr>
    </w:p>
    <w:p w14:paraId="00475C89" w14:textId="77777777" w:rsidR="007A7DD9" w:rsidRPr="008B1FF1" w:rsidRDefault="007A7DD9" w:rsidP="007A7DD9">
      <w:pPr>
        <w:pStyle w:val="BodyText3"/>
      </w:pPr>
      <w:r w:rsidRPr="008B1FF1">
        <w:t xml:space="preserve">A grading rubric </w:t>
      </w:r>
      <w:r w:rsidR="00510E6B" w:rsidRPr="008B1FF1">
        <w:t xml:space="preserve">is </w:t>
      </w:r>
      <w:r w:rsidRPr="008B1FF1">
        <w:t xml:space="preserve">used to score each final estimate.  This rubric is included in the </w:t>
      </w:r>
      <w:r w:rsidR="008B1FF1" w:rsidRPr="008B1FF1">
        <w:t>estimate assignment.</w:t>
      </w:r>
      <w:r w:rsidR="00E0216A" w:rsidRPr="008B1FF1">
        <w:t xml:space="preserve"> </w:t>
      </w:r>
    </w:p>
    <w:p w14:paraId="4CB5AB11" w14:textId="77777777" w:rsidR="007A7DD9" w:rsidRDefault="007A7DD9" w:rsidP="007A7DD9">
      <w:pPr>
        <w:pStyle w:val="BodyText3"/>
      </w:pPr>
    </w:p>
    <w:p w14:paraId="4D2684F5" w14:textId="77777777" w:rsidR="007D5E8A" w:rsidRDefault="007D5E8A" w:rsidP="00642B58">
      <w:pPr>
        <w:pStyle w:val="BodyText3"/>
      </w:pPr>
    </w:p>
    <w:p w14:paraId="59C7897D" w14:textId="77777777" w:rsidR="00BA2AD2" w:rsidRDefault="00BA2AD2" w:rsidP="00642B58">
      <w:pPr>
        <w:pStyle w:val="BodyText3"/>
      </w:pPr>
    </w:p>
    <w:p w14:paraId="56F25C1F" w14:textId="77777777" w:rsidR="007D5E8A" w:rsidRDefault="007D5E8A" w:rsidP="00642B58">
      <w:pPr>
        <w:pStyle w:val="BodyText3"/>
      </w:pPr>
    </w:p>
    <w:tbl>
      <w:tblPr>
        <w:tblStyle w:val="TableGrid1"/>
        <w:tblW w:w="4800" w:type="dxa"/>
        <w:tblLook w:val="04A0" w:firstRow="1" w:lastRow="0" w:firstColumn="1" w:lastColumn="0" w:noHBand="0" w:noVBand="1"/>
        <w:tblCaption w:val="CM A263 Civil Cost Estimating Final Estimate Grading Rubric"/>
      </w:tblPr>
      <w:tblGrid>
        <w:gridCol w:w="3840"/>
        <w:gridCol w:w="960"/>
      </w:tblGrid>
      <w:tr w:rsidR="00D51648" w14:paraId="2C34C52D" w14:textId="77777777" w:rsidTr="009836EC">
        <w:trPr>
          <w:trHeight w:val="300"/>
          <w:tblHeader/>
        </w:trPr>
        <w:tc>
          <w:tcPr>
            <w:tcW w:w="3840" w:type="dxa"/>
            <w:noWrap/>
            <w:hideMark/>
          </w:tcPr>
          <w:p w14:paraId="4BE03827" w14:textId="77777777" w:rsidR="00D51648" w:rsidRDefault="00D51648">
            <w:pPr>
              <w:rPr>
                <w:rFonts w:ascii="Calibri" w:hAnsi="Calibri"/>
                <w:color w:val="000000"/>
                <w:sz w:val="22"/>
                <w:szCs w:val="22"/>
              </w:rPr>
            </w:pPr>
            <w:r>
              <w:rPr>
                <w:rFonts w:ascii="Calibri" w:hAnsi="Calibri"/>
                <w:color w:val="000000"/>
                <w:sz w:val="22"/>
                <w:szCs w:val="22"/>
              </w:rPr>
              <w:t>CM A263 Civil Cost Estimating</w:t>
            </w:r>
          </w:p>
          <w:p w14:paraId="615F0064" w14:textId="1A94910A" w:rsidR="009836EC" w:rsidRDefault="009836EC">
            <w:pPr>
              <w:rPr>
                <w:rFonts w:ascii="Calibri" w:hAnsi="Calibri"/>
                <w:color w:val="000000"/>
                <w:sz w:val="22"/>
                <w:szCs w:val="22"/>
              </w:rPr>
            </w:pPr>
            <w:r>
              <w:rPr>
                <w:rFonts w:ascii="Calibri" w:hAnsi="Calibri"/>
                <w:color w:val="000000"/>
                <w:sz w:val="22"/>
                <w:szCs w:val="22"/>
              </w:rPr>
              <w:t>Final Estimate 11 - Grading Rubric</w:t>
            </w:r>
          </w:p>
        </w:tc>
        <w:tc>
          <w:tcPr>
            <w:tcW w:w="960" w:type="dxa"/>
            <w:noWrap/>
            <w:hideMark/>
          </w:tcPr>
          <w:p w14:paraId="149ED3EC" w14:textId="77777777" w:rsidR="00D51648" w:rsidRDefault="00D51648">
            <w:pPr>
              <w:rPr>
                <w:sz w:val="20"/>
                <w:szCs w:val="20"/>
              </w:rPr>
            </w:pPr>
          </w:p>
        </w:tc>
      </w:tr>
      <w:tr w:rsidR="00154F69" w14:paraId="1A579EAD" w14:textId="77777777" w:rsidTr="00E76BF9">
        <w:trPr>
          <w:trHeight w:val="300"/>
        </w:trPr>
        <w:tc>
          <w:tcPr>
            <w:tcW w:w="3840" w:type="dxa"/>
            <w:noWrap/>
            <w:hideMark/>
          </w:tcPr>
          <w:p w14:paraId="536781B7" w14:textId="77777777" w:rsidR="00154F69" w:rsidRDefault="00154F69">
            <w:pPr>
              <w:rPr>
                <w:rFonts w:ascii="Calibri" w:hAnsi="Calibri"/>
                <w:color w:val="000000"/>
                <w:sz w:val="22"/>
                <w:szCs w:val="22"/>
              </w:rPr>
            </w:pPr>
            <w:r>
              <w:rPr>
                <w:rFonts w:ascii="Calibri" w:hAnsi="Calibri"/>
                <w:color w:val="000000"/>
                <w:sz w:val="22"/>
                <w:szCs w:val="22"/>
              </w:rPr>
              <w:t>Equipment Use Schedule</w:t>
            </w:r>
          </w:p>
        </w:tc>
        <w:tc>
          <w:tcPr>
            <w:tcW w:w="960" w:type="dxa"/>
            <w:noWrap/>
            <w:hideMark/>
          </w:tcPr>
          <w:p w14:paraId="44E82EC9" w14:textId="77777777" w:rsidR="00154F69" w:rsidRDefault="00154F69">
            <w:pPr>
              <w:jc w:val="center"/>
              <w:rPr>
                <w:rFonts w:ascii="Calibri" w:hAnsi="Calibri"/>
                <w:color w:val="000000"/>
                <w:sz w:val="22"/>
                <w:szCs w:val="22"/>
              </w:rPr>
            </w:pPr>
            <w:r>
              <w:rPr>
                <w:rFonts w:ascii="Calibri" w:hAnsi="Calibri"/>
                <w:color w:val="000000"/>
                <w:sz w:val="22"/>
                <w:szCs w:val="22"/>
              </w:rPr>
              <w:t> </w:t>
            </w:r>
          </w:p>
        </w:tc>
      </w:tr>
      <w:tr w:rsidR="00154F69" w14:paraId="016FDA1B" w14:textId="77777777" w:rsidTr="00E76BF9">
        <w:trPr>
          <w:trHeight w:val="300"/>
        </w:trPr>
        <w:tc>
          <w:tcPr>
            <w:tcW w:w="3840" w:type="dxa"/>
            <w:noWrap/>
            <w:hideMark/>
          </w:tcPr>
          <w:p w14:paraId="2E6F1B88" w14:textId="77777777" w:rsidR="00154F69" w:rsidRDefault="00154F69">
            <w:pPr>
              <w:rPr>
                <w:rFonts w:ascii="Calibri" w:hAnsi="Calibri"/>
                <w:color w:val="000000"/>
                <w:sz w:val="22"/>
                <w:szCs w:val="22"/>
              </w:rPr>
            </w:pPr>
            <w:r>
              <w:rPr>
                <w:rFonts w:ascii="Calibri" w:hAnsi="Calibri"/>
                <w:color w:val="000000"/>
                <w:sz w:val="22"/>
                <w:szCs w:val="22"/>
              </w:rPr>
              <w:t xml:space="preserve">    For each haul - work package</w:t>
            </w:r>
          </w:p>
        </w:tc>
        <w:tc>
          <w:tcPr>
            <w:tcW w:w="960" w:type="dxa"/>
            <w:noWrap/>
            <w:hideMark/>
          </w:tcPr>
          <w:p w14:paraId="777FEB39" w14:textId="77777777" w:rsidR="00154F69" w:rsidRDefault="00154F69">
            <w:pPr>
              <w:jc w:val="center"/>
              <w:rPr>
                <w:rFonts w:ascii="Calibri" w:hAnsi="Calibri"/>
                <w:color w:val="000000"/>
                <w:sz w:val="22"/>
                <w:szCs w:val="22"/>
              </w:rPr>
            </w:pPr>
            <w:r>
              <w:rPr>
                <w:rFonts w:ascii="Calibri" w:hAnsi="Calibri"/>
                <w:color w:val="000000"/>
                <w:sz w:val="22"/>
                <w:szCs w:val="22"/>
              </w:rPr>
              <w:t>8</w:t>
            </w:r>
          </w:p>
        </w:tc>
      </w:tr>
      <w:tr w:rsidR="00154F69" w14:paraId="4B3FC5D5" w14:textId="77777777" w:rsidTr="00E76BF9">
        <w:trPr>
          <w:trHeight w:val="300"/>
        </w:trPr>
        <w:tc>
          <w:tcPr>
            <w:tcW w:w="3840" w:type="dxa"/>
            <w:noWrap/>
            <w:hideMark/>
          </w:tcPr>
          <w:p w14:paraId="3B0EDC9B" w14:textId="77777777" w:rsidR="00154F69" w:rsidRDefault="00154F69">
            <w:pPr>
              <w:rPr>
                <w:rFonts w:ascii="Calibri" w:hAnsi="Calibri"/>
                <w:color w:val="000000"/>
                <w:sz w:val="22"/>
                <w:szCs w:val="22"/>
              </w:rPr>
            </w:pPr>
            <w:r>
              <w:rPr>
                <w:rFonts w:ascii="Calibri" w:hAnsi="Calibri"/>
                <w:color w:val="000000"/>
                <w:sz w:val="22"/>
                <w:szCs w:val="22"/>
              </w:rPr>
              <w:t xml:space="preserve">    Total equipment on site per day</w:t>
            </w:r>
          </w:p>
        </w:tc>
        <w:tc>
          <w:tcPr>
            <w:tcW w:w="960" w:type="dxa"/>
            <w:noWrap/>
            <w:hideMark/>
          </w:tcPr>
          <w:p w14:paraId="4431F2E3" w14:textId="77777777" w:rsidR="00154F69" w:rsidRDefault="00154F69">
            <w:pPr>
              <w:jc w:val="center"/>
              <w:rPr>
                <w:rFonts w:ascii="Calibri" w:hAnsi="Calibri"/>
                <w:color w:val="000000"/>
                <w:sz w:val="22"/>
                <w:szCs w:val="22"/>
              </w:rPr>
            </w:pPr>
            <w:r>
              <w:rPr>
                <w:rFonts w:ascii="Calibri" w:hAnsi="Calibri"/>
                <w:color w:val="000000"/>
                <w:sz w:val="22"/>
                <w:szCs w:val="22"/>
              </w:rPr>
              <w:t>7</w:t>
            </w:r>
          </w:p>
        </w:tc>
      </w:tr>
      <w:tr w:rsidR="00154F69" w14:paraId="765CBE6E" w14:textId="77777777" w:rsidTr="00E76BF9">
        <w:trPr>
          <w:trHeight w:val="300"/>
        </w:trPr>
        <w:tc>
          <w:tcPr>
            <w:tcW w:w="3840" w:type="dxa"/>
            <w:noWrap/>
            <w:hideMark/>
          </w:tcPr>
          <w:p w14:paraId="68954E46" w14:textId="77777777" w:rsidR="00154F69" w:rsidRDefault="00154F69">
            <w:pPr>
              <w:rPr>
                <w:rFonts w:ascii="Calibri" w:hAnsi="Calibri"/>
                <w:color w:val="000000"/>
                <w:sz w:val="22"/>
                <w:szCs w:val="22"/>
              </w:rPr>
            </w:pPr>
            <w:r>
              <w:rPr>
                <w:rFonts w:ascii="Calibri" w:hAnsi="Calibri"/>
                <w:color w:val="000000"/>
                <w:sz w:val="22"/>
                <w:szCs w:val="22"/>
              </w:rPr>
              <w:t>Clearing and Grubbing</w:t>
            </w:r>
          </w:p>
        </w:tc>
        <w:tc>
          <w:tcPr>
            <w:tcW w:w="960" w:type="dxa"/>
            <w:noWrap/>
            <w:hideMark/>
          </w:tcPr>
          <w:p w14:paraId="42E8C1B9" w14:textId="77777777" w:rsidR="00154F69" w:rsidRDefault="00154F69">
            <w:pPr>
              <w:jc w:val="center"/>
              <w:rPr>
                <w:rFonts w:ascii="Calibri" w:hAnsi="Calibri"/>
                <w:color w:val="000000"/>
                <w:sz w:val="22"/>
                <w:szCs w:val="22"/>
              </w:rPr>
            </w:pPr>
            <w:r>
              <w:rPr>
                <w:rFonts w:ascii="Calibri" w:hAnsi="Calibri"/>
                <w:color w:val="000000"/>
                <w:sz w:val="22"/>
                <w:szCs w:val="22"/>
              </w:rPr>
              <w:t>5</w:t>
            </w:r>
          </w:p>
        </w:tc>
      </w:tr>
      <w:tr w:rsidR="00154F69" w14:paraId="32ABF282" w14:textId="77777777" w:rsidTr="00E76BF9">
        <w:trPr>
          <w:trHeight w:val="300"/>
        </w:trPr>
        <w:tc>
          <w:tcPr>
            <w:tcW w:w="3840" w:type="dxa"/>
            <w:noWrap/>
            <w:hideMark/>
          </w:tcPr>
          <w:p w14:paraId="5F027533" w14:textId="77777777" w:rsidR="00154F69" w:rsidRDefault="00154F69">
            <w:pPr>
              <w:rPr>
                <w:rFonts w:ascii="Calibri" w:hAnsi="Calibri"/>
                <w:color w:val="000000"/>
                <w:sz w:val="22"/>
                <w:szCs w:val="22"/>
              </w:rPr>
            </w:pPr>
            <w:r>
              <w:rPr>
                <w:rFonts w:ascii="Calibri" w:hAnsi="Calibri"/>
                <w:color w:val="000000"/>
                <w:sz w:val="22"/>
                <w:szCs w:val="22"/>
              </w:rPr>
              <w:lastRenderedPageBreak/>
              <w:t>Dewatering</w:t>
            </w:r>
          </w:p>
        </w:tc>
        <w:tc>
          <w:tcPr>
            <w:tcW w:w="960" w:type="dxa"/>
            <w:noWrap/>
            <w:hideMark/>
          </w:tcPr>
          <w:p w14:paraId="7C570D73" w14:textId="77777777" w:rsidR="00154F69" w:rsidRDefault="00154F69">
            <w:pPr>
              <w:jc w:val="center"/>
              <w:rPr>
                <w:rFonts w:ascii="Calibri" w:hAnsi="Calibri"/>
                <w:color w:val="000000"/>
                <w:sz w:val="22"/>
                <w:szCs w:val="22"/>
              </w:rPr>
            </w:pPr>
            <w:r>
              <w:rPr>
                <w:rFonts w:ascii="Calibri" w:hAnsi="Calibri"/>
                <w:color w:val="000000"/>
                <w:sz w:val="22"/>
                <w:szCs w:val="22"/>
              </w:rPr>
              <w:t>5</w:t>
            </w:r>
          </w:p>
        </w:tc>
      </w:tr>
      <w:tr w:rsidR="00154F69" w14:paraId="49849998" w14:textId="77777777" w:rsidTr="00E76BF9">
        <w:trPr>
          <w:trHeight w:val="300"/>
        </w:trPr>
        <w:tc>
          <w:tcPr>
            <w:tcW w:w="3840" w:type="dxa"/>
            <w:noWrap/>
            <w:hideMark/>
          </w:tcPr>
          <w:p w14:paraId="09833747" w14:textId="77777777" w:rsidR="00154F69" w:rsidRDefault="00154F69">
            <w:pPr>
              <w:rPr>
                <w:rFonts w:ascii="Calibri" w:hAnsi="Calibri"/>
                <w:color w:val="000000"/>
                <w:sz w:val="22"/>
                <w:szCs w:val="22"/>
              </w:rPr>
            </w:pPr>
            <w:r>
              <w:rPr>
                <w:rFonts w:ascii="Calibri" w:hAnsi="Calibri"/>
                <w:color w:val="000000"/>
                <w:sz w:val="22"/>
                <w:szCs w:val="22"/>
              </w:rPr>
              <w:t>Division One Costs</w:t>
            </w:r>
          </w:p>
        </w:tc>
        <w:tc>
          <w:tcPr>
            <w:tcW w:w="960" w:type="dxa"/>
            <w:noWrap/>
            <w:hideMark/>
          </w:tcPr>
          <w:p w14:paraId="09EC4E4D" w14:textId="77777777" w:rsidR="00154F69" w:rsidRDefault="00154F69">
            <w:pPr>
              <w:jc w:val="center"/>
              <w:rPr>
                <w:rFonts w:ascii="Calibri" w:hAnsi="Calibri"/>
                <w:color w:val="000000"/>
                <w:sz w:val="22"/>
                <w:szCs w:val="22"/>
              </w:rPr>
            </w:pPr>
            <w:r>
              <w:rPr>
                <w:rFonts w:ascii="Calibri" w:hAnsi="Calibri"/>
                <w:color w:val="000000"/>
                <w:sz w:val="22"/>
                <w:szCs w:val="22"/>
              </w:rPr>
              <w:t>13</w:t>
            </w:r>
          </w:p>
        </w:tc>
      </w:tr>
      <w:tr w:rsidR="00154F69" w14:paraId="5330A58C" w14:textId="77777777" w:rsidTr="00E76BF9">
        <w:trPr>
          <w:trHeight w:val="300"/>
        </w:trPr>
        <w:tc>
          <w:tcPr>
            <w:tcW w:w="3840" w:type="dxa"/>
            <w:noWrap/>
            <w:hideMark/>
          </w:tcPr>
          <w:p w14:paraId="7F0529D7" w14:textId="77777777" w:rsidR="00154F69" w:rsidRDefault="00154F69">
            <w:pPr>
              <w:rPr>
                <w:rFonts w:ascii="Calibri" w:hAnsi="Calibri"/>
                <w:color w:val="000000"/>
                <w:sz w:val="22"/>
                <w:szCs w:val="22"/>
              </w:rPr>
            </w:pPr>
            <w:r>
              <w:rPr>
                <w:rFonts w:ascii="Calibri" w:hAnsi="Calibri"/>
                <w:color w:val="000000"/>
                <w:sz w:val="22"/>
                <w:szCs w:val="22"/>
              </w:rPr>
              <w:t>Costs per haul - RR</w:t>
            </w:r>
          </w:p>
        </w:tc>
        <w:tc>
          <w:tcPr>
            <w:tcW w:w="960" w:type="dxa"/>
            <w:noWrap/>
            <w:hideMark/>
          </w:tcPr>
          <w:p w14:paraId="04232435" w14:textId="77777777" w:rsidR="00154F69" w:rsidRDefault="00154F69">
            <w:pPr>
              <w:jc w:val="center"/>
              <w:rPr>
                <w:rFonts w:ascii="Calibri" w:hAnsi="Calibri"/>
                <w:color w:val="000000"/>
                <w:sz w:val="22"/>
                <w:szCs w:val="22"/>
              </w:rPr>
            </w:pPr>
            <w:r>
              <w:rPr>
                <w:rFonts w:ascii="Calibri" w:hAnsi="Calibri"/>
                <w:color w:val="000000"/>
                <w:sz w:val="22"/>
                <w:szCs w:val="22"/>
              </w:rPr>
              <w:t>13</w:t>
            </w:r>
          </w:p>
        </w:tc>
      </w:tr>
      <w:tr w:rsidR="00154F69" w14:paraId="4043BB58" w14:textId="77777777" w:rsidTr="00E76BF9">
        <w:trPr>
          <w:trHeight w:val="300"/>
        </w:trPr>
        <w:tc>
          <w:tcPr>
            <w:tcW w:w="3840" w:type="dxa"/>
            <w:noWrap/>
            <w:hideMark/>
          </w:tcPr>
          <w:p w14:paraId="0C4BD0B7" w14:textId="77777777" w:rsidR="00154F69" w:rsidRDefault="00154F69">
            <w:pPr>
              <w:rPr>
                <w:rFonts w:ascii="Calibri" w:hAnsi="Calibri"/>
                <w:color w:val="000000"/>
                <w:sz w:val="22"/>
                <w:szCs w:val="22"/>
              </w:rPr>
            </w:pPr>
            <w:r>
              <w:rPr>
                <w:rFonts w:ascii="Calibri" w:hAnsi="Calibri"/>
                <w:color w:val="000000"/>
                <w:sz w:val="22"/>
                <w:szCs w:val="22"/>
              </w:rPr>
              <w:t>Costs per haul - Parking</w:t>
            </w:r>
          </w:p>
        </w:tc>
        <w:tc>
          <w:tcPr>
            <w:tcW w:w="960" w:type="dxa"/>
            <w:noWrap/>
            <w:hideMark/>
          </w:tcPr>
          <w:p w14:paraId="5392C2B0" w14:textId="77777777" w:rsidR="00154F69" w:rsidRDefault="00154F69">
            <w:pPr>
              <w:jc w:val="center"/>
              <w:rPr>
                <w:rFonts w:ascii="Calibri" w:hAnsi="Calibri"/>
                <w:color w:val="000000"/>
                <w:sz w:val="22"/>
                <w:szCs w:val="22"/>
              </w:rPr>
            </w:pPr>
            <w:r>
              <w:rPr>
                <w:rFonts w:ascii="Calibri" w:hAnsi="Calibri"/>
                <w:color w:val="000000"/>
                <w:sz w:val="22"/>
                <w:szCs w:val="22"/>
              </w:rPr>
              <w:t>10</w:t>
            </w:r>
          </w:p>
        </w:tc>
      </w:tr>
      <w:tr w:rsidR="00154F69" w14:paraId="4A13DAF8" w14:textId="77777777" w:rsidTr="00E76BF9">
        <w:trPr>
          <w:trHeight w:val="300"/>
        </w:trPr>
        <w:tc>
          <w:tcPr>
            <w:tcW w:w="3840" w:type="dxa"/>
            <w:noWrap/>
            <w:hideMark/>
          </w:tcPr>
          <w:p w14:paraId="0176FDE8" w14:textId="77777777" w:rsidR="00154F69" w:rsidRDefault="00154F69">
            <w:pPr>
              <w:rPr>
                <w:rFonts w:ascii="Calibri" w:hAnsi="Calibri"/>
                <w:color w:val="000000"/>
                <w:sz w:val="22"/>
                <w:szCs w:val="22"/>
              </w:rPr>
            </w:pPr>
            <w:r>
              <w:rPr>
                <w:rFonts w:ascii="Calibri" w:hAnsi="Calibri"/>
                <w:color w:val="000000"/>
                <w:sz w:val="22"/>
                <w:szCs w:val="22"/>
              </w:rPr>
              <w:t>Cost to install sewer</w:t>
            </w:r>
          </w:p>
        </w:tc>
        <w:tc>
          <w:tcPr>
            <w:tcW w:w="960" w:type="dxa"/>
            <w:noWrap/>
            <w:hideMark/>
          </w:tcPr>
          <w:p w14:paraId="4CF76614" w14:textId="77777777" w:rsidR="00154F69" w:rsidRDefault="00154F69">
            <w:pPr>
              <w:jc w:val="center"/>
              <w:rPr>
                <w:rFonts w:ascii="Calibri" w:hAnsi="Calibri"/>
                <w:color w:val="000000"/>
                <w:sz w:val="22"/>
                <w:szCs w:val="22"/>
              </w:rPr>
            </w:pPr>
            <w:r>
              <w:rPr>
                <w:rFonts w:ascii="Calibri" w:hAnsi="Calibri"/>
                <w:color w:val="000000"/>
                <w:sz w:val="22"/>
                <w:szCs w:val="22"/>
              </w:rPr>
              <w:t>13</w:t>
            </w:r>
          </w:p>
        </w:tc>
      </w:tr>
      <w:tr w:rsidR="00154F69" w14:paraId="66295F8C" w14:textId="77777777" w:rsidTr="00E76BF9">
        <w:trPr>
          <w:trHeight w:val="300"/>
        </w:trPr>
        <w:tc>
          <w:tcPr>
            <w:tcW w:w="3840" w:type="dxa"/>
            <w:noWrap/>
            <w:hideMark/>
          </w:tcPr>
          <w:p w14:paraId="76C428E4" w14:textId="77777777" w:rsidR="00154F69" w:rsidRDefault="00154F69">
            <w:pPr>
              <w:rPr>
                <w:rFonts w:ascii="Calibri" w:hAnsi="Calibri"/>
                <w:color w:val="000000"/>
                <w:sz w:val="22"/>
                <w:szCs w:val="22"/>
              </w:rPr>
            </w:pPr>
            <w:r>
              <w:rPr>
                <w:rFonts w:ascii="Calibri" w:hAnsi="Calibri"/>
                <w:color w:val="000000"/>
                <w:sz w:val="22"/>
                <w:szCs w:val="22"/>
              </w:rPr>
              <w:t>Cost to install other assigned utility</w:t>
            </w:r>
          </w:p>
        </w:tc>
        <w:tc>
          <w:tcPr>
            <w:tcW w:w="960" w:type="dxa"/>
            <w:noWrap/>
            <w:hideMark/>
          </w:tcPr>
          <w:p w14:paraId="5E61B9FF" w14:textId="77777777" w:rsidR="00154F69" w:rsidRDefault="00154F69">
            <w:pPr>
              <w:jc w:val="center"/>
              <w:rPr>
                <w:rFonts w:ascii="Calibri" w:hAnsi="Calibri"/>
                <w:color w:val="000000"/>
                <w:sz w:val="22"/>
                <w:szCs w:val="22"/>
              </w:rPr>
            </w:pPr>
            <w:r>
              <w:rPr>
                <w:rFonts w:ascii="Calibri" w:hAnsi="Calibri"/>
                <w:color w:val="000000"/>
                <w:sz w:val="22"/>
                <w:szCs w:val="22"/>
              </w:rPr>
              <w:t>13</w:t>
            </w:r>
          </w:p>
        </w:tc>
      </w:tr>
      <w:tr w:rsidR="00154F69" w14:paraId="0A8DED8D" w14:textId="77777777" w:rsidTr="00E76BF9">
        <w:trPr>
          <w:trHeight w:val="300"/>
        </w:trPr>
        <w:tc>
          <w:tcPr>
            <w:tcW w:w="3840" w:type="dxa"/>
            <w:noWrap/>
            <w:hideMark/>
          </w:tcPr>
          <w:p w14:paraId="5C437DFC" w14:textId="77777777" w:rsidR="00154F69" w:rsidRDefault="00154F69">
            <w:pPr>
              <w:rPr>
                <w:rFonts w:ascii="Calibri" w:hAnsi="Calibri"/>
                <w:color w:val="000000"/>
                <w:sz w:val="22"/>
                <w:szCs w:val="22"/>
              </w:rPr>
            </w:pPr>
            <w:r>
              <w:rPr>
                <w:rFonts w:ascii="Calibri" w:hAnsi="Calibri"/>
                <w:color w:val="000000"/>
                <w:sz w:val="22"/>
                <w:szCs w:val="22"/>
              </w:rPr>
              <w:t>Organization of estimate</w:t>
            </w:r>
          </w:p>
        </w:tc>
        <w:tc>
          <w:tcPr>
            <w:tcW w:w="960" w:type="dxa"/>
            <w:noWrap/>
            <w:hideMark/>
          </w:tcPr>
          <w:p w14:paraId="24451D9E" w14:textId="77777777" w:rsidR="00154F69" w:rsidRDefault="00154F69">
            <w:pPr>
              <w:jc w:val="center"/>
              <w:rPr>
                <w:rFonts w:ascii="Calibri" w:hAnsi="Calibri"/>
                <w:color w:val="000000"/>
                <w:sz w:val="22"/>
                <w:szCs w:val="22"/>
              </w:rPr>
            </w:pPr>
            <w:r>
              <w:rPr>
                <w:rFonts w:ascii="Calibri" w:hAnsi="Calibri"/>
                <w:color w:val="000000"/>
                <w:sz w:val="22"/>
                <w:szCs w:val="22"/>
              </w:rPr>
              <w:t>13</w:t>
            </w:r>
          </w:p>
        </w:tc>
      </w:tr>
      <w:tr w:rsidR="009836EC" w14:paraId="507EA31F" w14:textId="77777777" w:rsidTr="00E95871">
        <w:trPr>
          <w:trHeight w:val="300"/>
        </w:trPr>
        <w:tc>
          <w:tcPr>
            <w:tcW w:w="3840" w:type="dxa"/>
            <w:noWrap/>
            <w:hideMark/>
          </w:tcPr>
          <w:p w14:paraId="4812AEA8" w14:textId="77777777" w:rsidR="009836EC" w:rsidRDefault="009836EC">
            <w:pPr>
              <w:rPr>
                <w:sz w:val="20"/>
                <w:szCs w:val="20"/>
              </w:rPr>
            </w:pPr>
          </w:p>
        </w:tc>
        <w:tc>
          <w:tcPr>
            <w:tcW w:w="960" w:type="dxa"/>
            <w:noWrap/>
            <w:hideMark/>
          </w:tcPr>
          <w:p w14:paraId="0FC34018" w14:textId="77777777" w:rsidR="009836EC" w:rsidRDefault="009836EC">
            <w:pPr>
              <w:jc w:val="center"/>
              <w:rPr>
                <w:rFonts w:ascii="Calibri" w:hAnsi="Calibri"/>
                <w:color w:val="000000"/>
                <w:sz w:val="22"/>
                <w:szCs w:val="22"/>
              </w:rPr>
            </w:pPr>
            <w:r>
              <w:rPr>
                <w:rFonts w:ascii="Calibri" w:hAnsi="Calibri"/>
                <w:color w:val="000000"/>
                <w:sz w:val="22"/>
                <w:szCs w:val="22"/>
              </w:rPr>
              <w:t>100</w:t>
            </w:r>
          </w:p>
        </w:tc>
      </w:tr>
    </w:tbl>
    <w:p w14:paraId="1C9AE6A0" w14:textId="77777777" w:rsidR="007D5E8A" w:rsidRDefault="007D5E8A" w:rsidP="00510E6B">
      <w:pPr>
        <w:pStyle w:val="BodyText3"/>
      </w:pPr>
    </w:p>
    <w:p w14:paraId="7D8E506D" w14:textId="77777777" w:rsidR="00A37161" w:rsidRDefault="00A37161" w:rsidP="00510E6B">
      <w:pPr>
        <w:pStyle w:val="BodyText3"/>
      </w:pPr>
    </w:p>
    <w:p w14:paraId="57B070AA" w14:textId="77777777" w:rsidR="00510E6B" w:rsidRDefault="00510E6B" w:rsidP="00510E6B">
      <w:pPr>
        <w:pStyle w:val="BodyText3"/>
      </w:pPr>
      <w:r>
        <w:t>STUDENT LEARNING OUTCOME 4 (Continued)</w:t>
      </w:r>
    </w:p>
    <w:p w14:paraId="26DF0865" w14:textId="77777777" w:rsidR="00510E6B" w:rsidRDefault="00510E6B" w:rsidP="00510E6B">
      <w:pPr>
        <w:pStyle w:val="BodyText3"/>
      </w:pPr>
    </w:p>
    <w:p w14:paraId="5551CDFA" w14:textId="77777777" w:rsidR="00E0216A" w:rsidRPr="00331A51" w:rsidRDefault="00E0216A" w:rsidP="00E0216A">
      <w:pPr>
        <w:pStyle w:val="BodyText3"/>
      </w:pPr>
      <w:bookmarkStart w:id="24" w:name="OLE_LINK2"/>
      <w:r>
        <w:t>4.3</w:t>
      </w:r>
      <w:r w:rsidRPr="00331A51">
        <w:t xml:space="preserve"> Source Course – CM A450 – </w:t>
      </w:r>
      <w:r w:rsidR="00C22E01">
        <w:t>Construction Management Professional Practice</w:t>
      </w:r>
    </w:p>
    <w:p w14:paraId="3E57CE01" w14:textId="77777777" w:rsidR="00642B58" w:rsidRDefault="00642B58" w:rsidP="00642B58">
      <w:pPr>
        <w:pStyle w:val="BodyText3"/>
      </w:pPr>
    </w:p>
    <w:p w14:paraId="4986E291" w14:textId="77777777" w:rsidR="00E0216A" w:rsidRDefault="00E0216A" w:rsidP="00E0216A">
      <w:pPr>
        <w:pStyle w:val="BodyText3"/>
      </w:pPr>
      <w:r w:rsidRPr="001F64E1">
        <w:rPr>
          <w:b/>
        </w:rPr>
        <w:t>Assessment Data 4.3</w:t>
      </w:r>
      <w:r w:rsidRPr="00331A51">
        <w:t xml:space="preserve"> </w:t>
      </w:r>
      <w:r>
        <w:t>–</w:t>
      </w:r>
      <w:r w:rsidRPr="00E0216A">
        <w:t xml:space="preserve"> </w:t>
      </w:r>
      <w:r>
        <w:t>This course is based on a Request for Proposal from the Anchorage School District for an upgrade to Sand Lake Elementary School.  The class is divided into teams of 4 students each.  The RFP requests a CM @ Risk method of delivery based on 35% design documents including pre-construction services.  A proposal is developed by each team in response to the selection criteria in the RFP.</w:t>
      </w:r>
    </w:p>
    <w:p w14:paraId="56AEA539" w14:textId="77777777" w:rsidR="00E0216A" w:rsidRDefault="00E0216A" w:rsidP="00E0216A">
      <w:pPr>
        <w:pStyle w:val="BodyText3"/>
      </w:pPr>
    </w:p>
    <w:p w14:paraId="05055FAA" w14:textId="77777777" w:rsidR="00E0216A" w:rsidRDefault="00E0216A" w:rsidP="00E0216A">
      <w:pPr>
        <w:pStyle w:val="BodyText3"/>
      </w:pPr>
      <w:r>
        <w:t>At 60% design the selected team is to propose a Guaranteed Maximum Price</w:t>
      </w:r>
      <w:r w:rsidR="00D708BA">
        <w:t xml:space="preserve"> (GMP)</w:t>
      </w:r>
      <w:r>
        <w:t xml:space="preserve"> to </w:t>
      </w:r>
      <w:r w:rsidR="00D708BA">
        <w:t>construct the project.  In preparation for this requirement, student teams prepare a work breakdown structure, CPM schedule, and cost estimate to be used in development of the GMP.</w:t>
      </w:r>
    </w:p>
    <w:p w14:paraId="3A33BC13" w14:textId="77777777" w:rsidR="00E0216A" w:rsidRDefault="00E0216A" w:rsidP="00E0216A">
      <w:pPr>
        <w:pStyle w:val="BodyText3"/>
      </w:pPr>
    </w:p>
    <w:p w14:paraId="6DC2EB08" w14:textId="77777777" w:rsidR="00E0216A" w:rsidRDefault="003A251C" w:rsidP="00E0216A">
      <w:pPr>
        <w:pStyle w:val="BodyText3"/>
      </w:pPr>
      <w:r>
        <w:t>Project 5</w:t>
      </w:r>
      <w:r w:rsidR="00D708BA">
        <w:t xml:space="preserve"> is the Cost Estimate for the project.  The estimate includes self-performed work and nearly 100 subcontractor quotes for various work packages to complete the project.  The estimate includes subcontractor bid analysis and scope alignment.  The estimate must also include Division One and other soft costs, bonding and insurance, overhead, contingency, and profit.  </w:t>
      </w:r>
    </w:p>
    <w:p w14:paraId="69BF92B5" w14:textId="77777777" w:rsidR="00E0216A" w:rsidRDefault="00E0216A" w:rsidP="00E0216A">
      <w:pPr>
        <w:pStyle w:val="BodyText3"/>
      </w:pPr>
    </w:p>
    <w:p w14:paraId="756C0CE2" w14:textId="77777777" w:rsidR="00D87F6A" w:rsidRPr="008B1FF1" w:rsidRDefault="00D87F6A" w:rsidP="00D87F6A">
      <w:pPr>
        <w:pStyle w:val="BodyText3"/>
      </w:pPr>
      <w:r w:rsidRPr="008B1FF1">
        <w:t xml:space="preserve">A grading rubric is used to score each final estimate.  This rubric is included in the estimate assignment. </w:t>
      </w:r>
    </w:p>
    <w:p w14:paraId="046A8B55" w14:textId="77777777" w:rsidR="007D5E8A" w:rsidRDefault="007D5E8A" w:rsidP="00E0216A">
      <w:pPr>
        <w:pStyle w:val="BodyText3"/>
      </w:pPr>
    </w:p>
    <w:p w14:paraId="066FF188" w14:textId="5C9893CC" w:rsidR="007D5E8A" w:rsidRDefault="00E76BF9" w:rsidP="00E0216A">
      <w:pPr>
        <w:pStyle w:val="BodyText3"/>
      </w:pPr>
      <w:r>
        <w:rPr>
          <w:rFonts w:ascii="Calibri" w:hAnsi="Calibri"/>
          <w:b/>
          <w:color w:val="000000"/>
          <w:sz w:val="22"/>
          <w:szCs w:val="22"/>
        </w:rPr>
        <w:t>CM A450 - CM Professional Practice</w:t>
      </w:r>
    </w:p>
    <w:p w14:paraId="0F91A3FC" w14:textId="77777777" w:rsidR="007D5E8A" w:rsidRDefault="007D5E8A" w:rsidP="00E0216A">
      <w:pPr>
        <w:pStyle w:val="BodyText3"/>
      </w:pPr>
    </w:p>
    <w:tbl>
      <w:tblPr>
        <w:tblStyle w:val="TableGrid1"/>
        <w:tblW w:w="6185" w:type="dxa"/>
        <w:tblLook w:val="04A0" w:firstRow="1" w:lastRow="0" w:firstColumn="1" w:lastColumn="0" w:noHBand="0" w:noVBand="1"/>
        <w:tblCaption w:val="Project 5 Cost Estimate - Grading Rubric"/>
      </w:tblPr>
      <w:tblGrid>
        <w:gridCol w:w="5065"/>
        <w:gridCol w:w="1120"/>
      </w:tblGrid>
      <w:tr w:rsidR="00154F69" w14:paraId="2D427BA4" w14:textId="77777777" w:rsidTr="009836EC">
        <w:trPr>
          <w:trHeight w:val="369"/>
          <w:tblHeader/>
        </w:trPr>
        <w:tc>
          <w:tcPr>
            <w:tcW w:w="5065" w:type="dxa"/>
            <w:noWrap/>
            <w:hideMark/>
          </w:tcPr>
          <w:p w14:paraId="0532F48B" w14:textId="77777777" w:rsidR="00154F69" w:rsidRDefault="00154F69">
            <w:pPr>
              <w:rPr>
                <w:rFonts w:ascii="Calibri" w:hAnsi="Calibri"/>
                <w:b/>
                <w:bCs/>
                <w:color w:val="000000"/>
                <w:sz w:val="22"/>
                <w:szCs w:val="22"/>
              </w:rPr>
            </w:pPr>
            <w:r>
              <w:rPr>
                <w:rFonts w:ascii="Calibri" w:hAnsi="Calibri"/>
                <w:b/>
                <w:bCs/>
                <w:color w:val="000000"/>
                <w:sz w:val="22"/>
                <w:szCs w:val="22"/>
              </w:rPr>
              <w:t>Project 5 Cost Estimate - Grading Rubric</w:t>
            </w:r>
          </w:p>
        </w:tc>
        <w:tc>
          <w:tcPr>
            <w:tcW w:w="1120" w:type="dxa"/>
            <w:noWrap/>
            <w:hideMark/>
          </w:tcPr>
          <w:p w14:paraId="0EDC1C9D" w14:textId="1763EAFF" w:rsidR="00154F69" w:rsidRDefault="00154F69">
            <w:pPr>
              <w:jc w:val="center"/>
              <w:rPr>
                <w:rFonts w:ascii="Calibri" w:hAnsi="Calibri"/>
                <w:color w:val="000000"/>
                <w:sz w:val="22"/>
                <w:szCs w:val="22"/>
              </w:rPr>
            </w:pPr>
            <w:r>
              <w:rPr>
                <w:rFonts w:ascii="Calibri" w:hAnsi="Calibri"/>
                <w:color w:val="000000"/>
                <w:sz w:val="22"/>
                <w:szCs w:val="22"/>
              </w:rPr>
              <w:t>Possible</w:t>
            </w:r>
            <w:r w:rsidR="009836EC">
              <w:rPr>
                <w:rFonts w:ascii="Calibri" w:hAnsi="Calibri"/>
                <w:color w:val="000000"/>
                <w:sz w:val="22"/>
                <w:szCs w:val="22"/>
              </w:rPr>
              <w:t xml:space="preserve"> Points</w:t>
            </w:r>
          </w:p>
        </w:tc>
      </w:tr>
      <w:tr w:rsidR="00154F69" w14:paraId="296868C8" w14:textId="77777777" w:rsidTr="00E76BF9">
        <w:trPr>
          <w:trHeight w:val="369"/>
        </w:trPr>
        <w:tc>
          <w:tcPr>
            <w:tcW w:w="5065" w:type="dxa"/>
            <w:noWrap/>
            <w:hideMark/>
          </w:tcPr>
          <w:p w14:paraId="79C97F77" w14:textId="77777777" w:rsidR="00154F69" w:rsidRDefault="00154F69">
            <w:pPr>
              <w:rPr>
                <w:rFonts w:ascii="Calibri" w:hAnsi="Calibri"/>
                <w:color w:val="000000"/>
                <w:sz w:val="22"/>
                <w:szCs w:val="22"/>
              </w:rPr>
            </w:pPr>
            <w:r>
              <w:rPr>
                <w:rFonts w:ascii="Calibri" w:hAnsi="Calibri"/>
                <w:color w:val="000000"/>
                <w:sz w:val="22"/>
                <w:szCs w:val="22"/>
              </w:rPr>
              <w:t>GMP</w:t>
            </w:r>
          </w:p>
        </w:tc>
        <w:tc>
          <w:tcPr>
            <w:tcW w:w="1120" w:type="dxa"/>
            <w:noWrap/>
            <w:hideMark/>
          </w:tcPr>
          <w:p w14:paraId="422BE7CD" w14:textId="77777777" w:rsidR="00154F69" w:rsidRDefault="00762BDF">
            <w:pPr>
              <w:jc w:val="center"/>
              <w:rPr>
                <w:rFonts w:ascii="Calibri" w:hAnsi="Calibri"/>
                <w:color w:val="000000"/>
                <w:sz w:val="22"/>
                <w:szCs w:val="22"/>
              </w:rPr>
            </w:pPr>
            <w:r>
              <w:rPr>
                <w:rFonts w:ascii="Calibri" w:hAnsi="Calibri"/>
                <w:color w:val="000000"/>
                <w:sz w:val="22"/>
                <w:szCs w:val="22"/>
              </w:rPr>
              <w:t>10</w:t>
            </w:r>
          </w:p>
        </w:tc>
      </w:tr>
      <w:tr w:rsidR="00154F69" w14:paraId="4860569B" w14:textId="77777777" w:rsidTr="00E76BF9">
        <w:trPr>
          <w:trHeight w:val="369"/>
        </w:trPr>
        <w:tc>
          <w:tcPr>
            <w:tcW w:w="5065" w:type="dxa"/>
            <w:noWrap/>
            <w:hideMark/>
          </w:tcPr>
          <w:p w14:paraId="25889B2C" w14:textId="77777777" w:rsidR="00154F69" w:rsidRDefault="00154F69">
            <w:pPr>
              <w:rPr>
                <w:rFonts w:ascii="Calibri" w:hAnsi="Calibri"/>
                <w:color w:val="000000"/>
                <w:sz w:val="22"/>
                <w:szCs w:val="22"/>
              </w:rPr>
            </w:pPr>
            <w:r>
              <w:rPr>
                <w:rFonts w:ascii="Calibri" w:hAnsi="Calibri"/>
                <w:color w:val="000000"/>
                <w:sz w:val="22"/>
                <w:szCs w:val="22"/>
              </w:rPr>
              <w:t>Division One Costs</w:t>
            </w:r>
          </w:p>
        </w:tc>
        <w:tc>
          <w:tcPr>
            <w:tcW w:w="1120" w:type="dxa"/>
            <w:noWrap/>
            <w:hideMark/>
          </w:tcPr>
          <w:p w14:paraId="04B5AAA6" w14:textId="77777777" w:rsidR="00154F69" w:rsidRDefault="00762BDF">
            <w:pPr>
              <w:jc w:val="center"/>
              <w:rPr>
                <w:rFonts w:ascii="Calibri" w:hAnsi="Calibri"/>
                <w:color w:val="000000"/>
                <w:sz w:val="22"/>
                <w:szCs w:val="22"/>
              </w:rPr>
            </w:pPr>
            <w:r>
              <w:rPr>
                <w:rFonts w:ascii="Calibri" w:hAnsi="Calibri"/>
                <w:color w:val="000000"/>
                <w:sz w:val="22"/>
                <w:szCs w:val="22"/>
              </w:rPr>
              <w:t>28</w:t>
            </w:r>
          </w:p>
        </w:tc>
      </w:tr>
      <w:tr w:rsidR="00154F69" w14:paraId="3B329ABD" w14:textId="77777777" w:rsidTr="00E76BF9">
        <w:trPr>
          <w:trHeight w:val="369"/>
        </w:trPr>
        <w:tc>
          <w:tcPr>
            <w:tcW w:w="5065" w:type="dxa"/>
            <w:noWrap/>
            <w:hideMark/>
          </w:tcPr>
          <w:p w14:paraId="32E749E8" w14:textId="77777777" w:rsidR="00154F69" w:rsidRDefault="00154F69">
            <w:pPr>
              <w:rPr>
                <w:rFonts w:ascii="Calibri" w:hAnsi="Calibri"/>
                <w:color w:val="000000"/>
                <w:sz w:val="22"/>
                <w:szCs w:val="22"/>
              </w:rPr>
            </w:pPr>
            <w:r>
              <w:rPr>
                <w:rFonts w:ascii="Calibri" w:hAnsi="Calibri"/>
                <w:color w:val="000000"/>
                <w:sz w:val="22"/>
                <w:szCs w:val="22"/>
              </w:rPr>
              <w:t>Self-Performed Work - QTO &amp; Cost</w:t>
            </w:r>
          </w:p>
        </w:tc>
        <w:tc>
          <w:tcPr>
            <w:tcW w:w="1120" w:type="dxa"/>
            <w:noWrap/>
            <w:hideMark/>
          </w:tcPr>
          <w:p w14:paraId="6E0B1BB3" w14:textId="77777777" w:rsidR="00154F69" w:rsidRDefault="00762BDF">
            <w:pPr>
              <w:jc w:val="center"/>
              <w:rPr>
                <w:rFonts w:ascii="Calibri" w:hAnsi="Calibri"/>
                <w:color w:val="000000"/>
                <w:sz w:val="22"/>
                <w:szCs w:val="22"/>
              </w:rPr>
            </w:pPr>
            <w:r>
              <w:rPr>
                <w:rFonts w:ascii="Calibri" w:hAnsi="Calibri"/>
                <w:color w:val="000000"/>
                <w:sz w:val="22"/>
                <w:szCs w:val="22"/>
              </w:rPr>
              <w:t>28</w:t>
            </w:r>
          </w:p>
        </w:tc>
      </w:tr>
      <w:tr w:rsidR="00154F69" w14:paraId="2C00945E" w14:textId="77777777" w:rsidTr="00E76BF9">
        <w:trPr>
          <w:trHeight w:val="369"/>
        </w:trPr>
        <w:tc>
          <w:tcPr>
            <w:tcW w:w="5065" w:type="dxa"/>
            <w:noWrap/>
            <w:hideMark/>
          </w:tcPr>
          <w:p w14:paraId="1F67101E" w14:textId="77777777" w:rsidR="00154F69" w:rsidRDefault="00154F69">
            <w:pPr>
              <w:rPr>
                <w:rFonts w:ascii="Calibri" w:hAnsi="Calibri"/>
                <w:color w:val="000000"/>
                <w:sz w:val="22"/>
                <w:szCs w:val="22"/>
              </w:rPr>
            </w:pPr>
            <w:r>
              <w:rPr>
                <w:rFonts w:ascii="Calibri" w:hAnsi="Calibri"/>
                <w:color w:val="000000"/>
                <w:sz w:val="22"/>
                <w:szCs w:val="22"/>
              </w:rPr>
              <w:t>Schedule of Values</w:t>
            </w:r>
          </w:p>
        </w:tc>
        <w:tc>
          <w:tcPr>
            <w:tcW w:w="1120" w:type="dxa"/>
            <w:noWrap/>
            <w:hideMark/>
          </w:tcPr>
          <w:p w14:paraId="4FE1FF00" w14:textId="77777777" w:rsidR="00154F69" w:rsidRDefault="00762BDF">
            <w:pPr>
              <w:jc w:val="center"/>
              <w:rPr>
                <w:rFonts w:ascii="Calibri" w:hAnsi="Calibri"/>
                <w:color w:val="000000"/>
                <w:sz w:val="22"/>
                <w:szCs w:val="22"/>
              </w:rPr>
            </w:pPr>
            <w:r>
              <w:rPr>
                <w:rFonts w:ascii="Calibri" w:hAnsi="Calibri"/>
                <w:color w:val="000000"/>
                <w:sz w:val="22"/>
                <w:szCs w:val="22"/>
              </w:rPr>
              <w:t>28</w:t>
            </w:r>
          </w:p>
        </w:tc>
      </w:tr>
      <w:tr w:rsidR="00154F69" w14:paraId="18870379" w14:textId="77777777" w:rsidTr="00E76BF9">
        <w:trPr>
          <w:trHeight w:val="369"/>
        </w:trPr>
        <w:tc>
          <w:tcPr>
            <w:tcW w:w="5065" w:type="dxa"/>
            <w:noWrap/>
            <w:hideMark/>
          </w:tcPr>
          <w:p w14:paraId="2D48AD2C" w14:textId="77777777" w:rsidR="00154F69" w:rsidRDefault="00154F69">
            <w:pPr>
              <w:rPr>
                <w:rFonts w:ascii="Calibri" w:hAnsi="Calibri"/>
                <w:color w:val="000000"/>
                <w:sz w:val="22"/>
                <w:szCs w:val="22"/>
              </w:rPr>
            </w:pPr>
            <w:r>
              <w:rPr>
                <w:rFonts w:ascii="Calibri" w:hAnsi="Calibri"/>
                <w:color w:val="000000"/>
                <w:sz w:val="22"/>
                <w:szCs w:val="22"/>
              </w:rPr>
              <w:t>Sub-bid Analysis</w:t>
            </w:r>
          </w:p>
        </w:tc>
        <w:tc>
          <w:tcPr>
            <w:tcW w:w="1120" w:type="dxa"/>
            <w:noWrap/>
            <w:hideMark/>
          </w:tcPr>
          <w:p w14:paraId="58282E59" w14:textId="77777777" w:rsidR="00154F69" w:rsidRDefault="00762BDF">
            <w:pPr>
              <w:jc w:val="center"/>
              <w:rPr>
                <w:rFonts w:ascii="Calibri" w:hAnsi="Calibri"/>
                <w:color w:val="000000"/>
                <w:sz w:val="22"/>
                <w:szCs w:val="22"/>
              </w:rPr>
            </w:pPr>
            <w:r>
              <w:rPr>
                <w:rFonts w:ascii="Calibri" w:hAnsi="Calibri"/>
                <w:color w:val="000000"/>
                <w:sz w:val="22"/>
                <w:szCs w:val="22"/>
              </w:rPr>
              <w:t>28</w:t>
            </w:r>
          </w:p>
        </w:tc>
      </w:tr>
      <w:tr w:rsidR="00154F69" w14:paraId="047499BF" w14:textId="77777777" w:rsidTr="00E76BF9">
        <w:trPr>
          <w:trHeight w:val="369"/>
        </w:trPr>
        <w:tc>
          <w:tcPr>
            <w:tcW w:w="5065" w:type="dxa"/>
            <w:noWrap/>
            <w:hideMark/>
          </w:tcPr>
          <w:p w14:paraId="0E9CE518" w14:textId="77777777" w:rsidR="00154F69" w:rsidRDefault="00154F69">
            <w:pPr>
              <w:rPr>
                <w:rFonts w:ascii="Calibri" w:hAnsi="Calibri"/>
                <w:color w:val="000000"/>
                <w:sz w:val="22"/>
                <w:szCs w:val="22"/>
              </w:rPr>
            </w:pPr>
            <w:r>
              <w:rPr>
                <w:rFonts w:ascii="Calibri" w:hAnsi="Calibri"/>
                <w:color w:val="000000"/>
                <w:sz w:val="22"/>
                <w:szCs w:val="22"/>
              </w:rPr>
              <w:t>Organization of estimate &amp; SOV</w:t>
            </w:r>
          </w:p>
        </w:tc>
        <w:tc>
          <w:tcPr>
            <w:tcW w:w="1120" w:type="dxa"/>
            <w:noWrap/>
            <w:hideMark/>
          </w:tcPr>
          <w:p w14:paraId="340D7CAC" w14:textId="77777777" w:rsidR="00154F69" w:rsidRDefault="00762BDF">
            <w:pPr>
              <w:jc w:val="center"/>
              <w:rPr>
                <w:rFonts w:ascii="Calibri" w:hAnsi="Calibri"/>
                <w:color w:val="000000"/>
                <w:sz w:val="22"/>
                <w:szCs w:val="22"/>
              </w:rPr>
            </w:pPr>
            <w:r>
              <w:rPr>
                <w:rFonts w:ascii="Calibri" w:hAnsi="Calibri"/>
                <w:color w:val="000000"/>
                <w:sz w:val="22"/>
                <w:szCs w:val="22"/>
              </w:rPr>
              <w:t>28</w:t>
            </w:r>
          </w:p>
        </w:tc>
      </w:tr>
      <w:tr w:rsidR="009836EC" w14:paraId="5640260B" w14:textId="77777777" w:rsidTr="00D90276">
        <w:trPr>
          <w:trHeight w:val="369"/>
        </w:trPr>
        <w:tc>
          <w:tcPr>
            <w:tcW w:w="5065" w:type="dxa"/>
            <w:noWrap/>
            <w:hideMark/>
          </w:tcPr>
          <w:p w14:paraId="44F9BFF3" w14:textId="77777777" w:rsidR="009836EC" w:rsidRDefault="009836EC">
            <w:pPr>
              <w:rPr>
                <w:sz w:val="20"/>
                <w:szCs w:val="20"/>
              </w:rPr>
            </w:pPr>
          </w:p>
        </w:tc>
        <w:tc>
          <w:tcPr>
            <w:tcW w:w="1120" w:type="dxa"/>
            <w:noWrap/>
            <w:hideMark/>
          </w:tcPr>
          <w:p w14:paraId="3C45A10C" w14:textId="77777777" w:rsidR="009836EC" w:rsidRDefault="009836EC">
            <w:pPr>
              <w:jc w:val="center"/>
              <w:rPr>
                <w:rFonts w:ascii="Calibri" w:hAnsi="Calibri"/>
                <w:color w:val="000000"/>
                <w:sz w:val="22"/>
                <w:szCs w:val="22"/>
              </w:rPr>
            </w:pPr>
            <w:r>
              <w:rPr>
                <w:rFonts w:ascii="Calibri" w:hAnsi="Calibri"/>
                <w:color w:val="000000"/>
                <w:sz w:val="22"/>
                <w:szCs w:val="22"/>
              </w:rPr>
              <w:t>150</w:t>
            </w:r>
          </w:p>
        </w:tc>
      </w:tr>
      <w:bookmarkEnd w:id="24"/>
    </w:tbl>
    <w:p w14:paraId="1C9D683B" w14:textId="77777777" w:rsidR="005B3D39" w:rsidRDefault="005B3D39" w:rsidP="00642B58">
      <w:pPr>
        <w:pStyle w:val="BodyText3"/>
      </w:pPr>
    </w:p>
    <w:p w14:paraId="5DB4578E" w14:textId="77777777" w:rsidR="00935196" w:rsidRDefault="00935196" w:rsidP="00510E6B">
      <w:pPr>
        <w:pStyle w:val="BodyText3"/>
      </w:pPr>
    </w:p>
    <w:p w14:paraId="6A8FBE4C" w14:textId="77777777" w:rsidR="00510E6B" w:rsidRDefault="00510E6B" w:rsidP="007D5E8A">
      <w:pPr>
        <w:pStyle w:val="Heading1"/>
      </w:pPr>
      <w:bookmarkStart w:id="25" w:name="_Toc484094336"/>
      <w:r>
        <w:lastRenderedPageBreak/>
        <w:t>STUDENT LEARNING OUTCOME 5</w:t>
      </w:r>
      <w:bookmarkEnd w:id="25"/>
    </w:p>
    <w:p w14:paraId="2784500A" w14:textId="77777777" w:rsidR="00642B58" w:rsidRDefault="00642B58" w:rsidP="00642B58">
      <w:pPr>
        <w:pStyle w:val="BodyText3"/>
      </w:pPr>
    </w:p>
    <w:p w14:paraId="19FF4EBA" w14:textId="77777777" w:rsidR="00510E6B" w:rsidRPr="00E2198E" w:rsidRDefault="00E2198E" w:rsidP="00E2198E">
      <w:pPr>
        <w:spacing w:before="240"/>
        <w:rPr>
          <w:b/>
          <w:bCs/>
          <w:u w:val="single"/>
        </w:rPr>
      </w:pPr>
      <w:r>
        <w:rPr>
          <w:b/>
          <w:bCs/>
          <w:u w:val="single"/>
        </w:rPr>
        <w:t xml:space="preserve">5.  </w:t>
      </w:r>
      <w:r w:rsidR="00510E6B" w:rsidRPr="00E2198E">
        <w:rPr>
          <w:b/>
          <w:bCs/>
          <w:u w:val="single"/>
        </w:rPr>
        <w:t>Create construction project schedules.</w:t>
      </w:r>
    </w:p>
    <w:p w14:paraId="727BE6CC" w14:textId="77777777" w:rsidR="00510E6B" w:rsidRDefault="00510E6B" w:rsidP="00642B58">
      <w:pPr>
        <w:pStyle w:val="BodyText3"/>
      </w:pPr>
    </w:p>
    <w:p w14:paraId="165206EA" w14:textId="77777777" w:rsidR="00510E6B" w:rsidRPr="00331A51" w:rsidRDefault="00510E6B" w:rsidP="00510E6B">
      <w:pPr>
        <w:pStyle w:val="BodyText3"/>
      </w:pPr>
      <w:bookmarkStart w:id="26" w:name="OLE_LINK3"/>
      <w:r>
        <w:t>5.1</w:t>
      </w:r>
      <w:r w:rsidRPr="00331A51">
        <w:t xml:space="preserve"> Source Course – CM </w:t>
      </w:r>
      <w:r>
        <w:t>A202 – Project Planning and Scheduling</w:t>
      </w:r>
    </w:p>
    <w:p w14:paraId="63DFFA93" w14:textId="77777777" w:rsidR="00642B58" w:rsidRDefault="00642B58" w:rsidP="00642B58">
      <w:pPr>
        <w:pStyle w:val="BodyText3"/>
      </w:pPr>
    </w:p>
    <w:p w14:paraId="229CC2C1" w14:textId="77777777" w:rsidR="00D87CCA" w:rsidRDefault="00D87CCA" w:rsidP="00D87CCA">
      <w:r>
        <w:rPr>
          <w:b/>
        </w:rPr>
        <w:t>Assessment Data 5.1</w:t>
      </w:r>
      <w:r>
        <w:t xml:space="preserve"> -   Project 5 for this course is the preparation of a detailed construction schedule for a large commercial project (approximately 100 activities).    The students are divided into 2 person teams and asked to create this detailed CMP schedule.   The project is broken up into two separate parts or submissions each worth 75 points.    The students are given plans and project narrative with construing dates.   </w:t>
      </w:r>
    </w:p>
    <w:p w14:paraId="72E8286C" w14:textId="77777777" w:rsidR="00D87CCA" w:rsidRDefault="00D87CCA" w:rsidP="00D87CCA">
      <w:pPr>
        <w:rPr>
          <w:b/>
        </w:rPr>
      </w:pPr>
    </w:p>
    <w:p w14:paraId="4F63ADEC" w14:textId="77777777" w:rsidR="00D87CCA" w:rsidRDefault="00D87CCA" w:rsidP="00D87CCA">
      <w:r>
        <w:rPr>
          <w:b/>
        </w:rPr>
        <w:t xml:space="preserve">Submission 1:  </w:t>
      </w:r>
      <w:r>
        <w:t xml:space="preserve">The student teams are asked to identify all activities, create a work breakdown structure, estimate activity durations, hand draft a CMP schedule, perform a forward pass calculating project duration, and calculate both early start and early finish dates.   </w:t>
      </w:r>
    </w:p>
    <w:p w14:paraId="3E1405C9" w14:textId="77777777" w:rsidR="00D87CCA" w:rsidRDefault="00D87CCA" w:rsidP="00D87CCA">
      <w:pPr>
        <w:rPr>
          <w:b/>
        </w:rPr>
      </w:pPr>
    </w:p>
    <w:p w14:paraId="212EBBB3" w14:textId="77777777" w:rsidR="00D87CCA" w:rsidRDefault="00D87CCA" w:rsidP="00D87CCA">
      <w:r>
        <w:rPr>
          <w:b/>
        </w:rPr>
        <w:t xml:space="preserve">Submission 2:  </w:t>
      </w:r>
      <w:r>
        <w:t xml:space="preserve">Based on the student teams completed work in Submission 1, the student teams may proceed to develop their project schedule using Microsoft Project software.   The final submission 2 includes a printed CPM network diagram.   The network diagram must identify the following;   Milestone dates, ES-EF-LS-LF, activity float, total float, and a critical path.      </w:t>
      </w:r>
    </w:p>
    <w:p w14:paraId="18E3870A" w14:textId="77777777" w:rsidR="00D87CCA" w:rsidRDefault="00D87CCA" w:rsidP="00D87CCA"/>
    <w:p w14:paraId="6BC04945" w14:textId="77777777" w:rsidR="00D87CCA" w:rsidRDefault="00D87CCA" w:rsidP="00D87CCA">
      <w:r>
        <w:t xml:space="preserve">The point value for project 5 is 150 points which is approximately 15 percent of the student’s grade in the course.  An additional 25 bonus points are available to student teams who elect to complete submission 2 in P6 (Primavera 6) instead of MS Project.  P6 is not featured in this course so outside training must be obtaining in order to use P6.         </w:t>
      </w:r>
    </w:p>
    <w:p w14:paraId="4AC7D693" w14:textId="77777777" w:rsidR="00D87CCA" w:rsidRDefault="00D87CCA" w:rsidP="00D87CCA"/>
    <w:p w14:paraId="6F7F9EA4" w14:textId="77777777" w:rsidR="00D87CCA" w:rsidRDefault="00D87CCA" w:rsidP="00D87CCA">
      <w:r>
        <w:t xml:space="preserve">The scores for the above defined portion of the grading rubric are direct measure of each student’s ability to create a construction project CPM schedule for a commercial project.   </w:t>
      </w:r>
    </w:p>
    <w:p w14:paraId="0DF5E03C" w14:textId="77777777" w:rsidR="00D87CCA" w:rsidRDefault="00D87CCA" w:rsidP="00D87CCA"/>
    <w:p w14:paraId="2CA80B94" w14:textId="77777777" w:rsidR="00D87CCA" w:rsidRPr="00143433" w:rsidRDefault="00D87CCA" w:rsidP="00D87CCA">
      <w:pPr>
        <w:rPr>
          <w:b/>
        </w:rPr>
      </w:pPr>
      <w:r w:rsidRPr="00143433">
        <w:rPr>
          <w:b/>
        </w:rPr>
        <w:t>Grading Rubric</w:t>
      </w:r>
    </w:p>
    <w:p w14:paraId="45D105EE" w14:textId="77777777" w:rsidR="00D87CCA" w:rsidRPr="00143433" w:rsidRDefault="00D87CCA" w:rsidP="00D87CCA">
      <w:pPr>
        <w:numPr>
          <w:ilvl w:val="0"/>
          <w:numId w:val="29"/>
        </w:numPr>
        <w:contextualSpacing/>
      </w:pPr>
      <w:r>
        <w:t>Submission 1 (Hand Drawn CPM Schedule)</w:t>
      </w:r>
      <w:r>
        <w:tab/>
      </w:r>
      <w:r w:rsidRPr="00143433">
        <w:tab/>
      </w:r>
      <w:r w:rsidRPr="00143433">
        <w:tab/>
      </w:r>
      <w:r w:rsidRPr="00143433">
        <w:tab/>
      </w:r>
      <w:r>
        <w:tab/>
        <w:t xml:space="preserve">75 </w:t>
      </w:r>
      <w:r w:rsidRPr="00143433">
        <w:t>Points</w:t>
      </w:r>
    </w:p>
    <w:p w14:paraId="7EDD5B24" w14:textId="77777777" w:rsidR="00D87CCA" w:rsidRPr="00143433" w:rsidRDefault="00D87CCA" w:rsidP="00D87CCA">
      <w:pPr>
        <w:numPr>
          <w:ilvl w:val="1"/>
          <w:numId w:val="29"/>
        </w:numPr>
        <w:contextualSpacing/>
      </w:pPr>
      <w:r>
        <w:t>Proper Activity logic</w:t>
      </w:r>
      <w:r>
        <w:tab/>
      </w:r>
      <w:r>
        <w:tab/>
      </w:r>
      <w:r>
        <w:tab/>
      </w:r>
      <w:r w:rsidRPr="00143433">
        <w:t xml:space="preserve"> </w:t>
      </w:r>
      <w:r w:rsidRPr="00143433">
        <w:tab/>
      </w:r>
      <w:r>
        <w:tab/>
      </w:r>
      <w:r w:rsidRPr="00143433">
        <w:tab/>
      </w:r>
      <w:r>
        <w:t>25</w:t>
      </w:r>
      <w:r w:rsidRPr="00143433">
        <w:t xml:space="preserve"> Points</w:t>
      </w:r>
    </w:p>
    <w:p w14:paraId="0CFE728F" w14:textId="77777777" w:rsidR="00D87CCA" w:rsidRPr="00143433" w:rsidRDefault="00D87CCA" w:rsidP="00D87CCA">
      <w:pPr>
        <w:numPr>
          <w:ilvl w:val="1"/>
          <w:numId w:val="29"/>
        </w:numPr>
        <w:contextualSpacing/>
      </w:pPr>
      <w:r>
        <w:t>Proper Activity Identification</w:t>
      </w:r>
      <w:r>
        <w:tab/>
      </w:r>
      <w:r>
        <w:tab/>
      </w:r>
      <w:r>
        <w:tab/>
      </w:r>
      <w:r w:rsidRPr="00143433">
        <w:tab/>
      </w:r>
      <w:r>
        <w:tab/>
        <w:t>25</w:t>
      </w:r>
      <w:r w:rsidRPr="00143433">
        <w:t xml:space="preserve"> Points</w:t>
      </w:r>
    </w:p>
    <w:p w14:paraId="187DA2CE" w14:textId="77777777" w:rsidR="00D87CCA" w:rsidRPr="00143433" w:rsidRDefault="00D87CCA" w:rsidP="00D87CCA">
      <w:pPr>
        <w:numPr>
          <w:ilvl w:val="1"/>
          <w:numId w:val="29"/>
        </w:numPr>
        <w:contextualSpacing/>
      </w:pPr>
      <w:r>
        <w:t>Forward Pass w/ ES,LS, Project Duration</w:t>
      </w:r>
      <w:r w:rsidRPr="00143433">
        <w:tab/>
      </w:r>
      <w:r w:rsidRPr="00143433">
        <w:tab/>
      </w:r>
      <w:r w:rsidRPr="00143433">
        <w:tab/>
      </w:r>
      <w:r>
        <w:t>25</w:t>
      </w:r>
      <w:r w:rsidRPr="00143433">
        <w:t xml:space="preserve"> Points</w:t>
      </w:r>
    </w:p>
    <w:p w14:paraId="26DB7DEC" w14:textId="77777777" w:rsidR="00D87CCA" w:rsidRPr="00143433" w:rsidRDefault="00D87CCA" w:rsidP="00D87CCA">
      <w:pPr>
        <w:ind w:left="1080"/>
        <w:contextualSpacing/>
      </w:pPr>
    </w:p>
    <w:p w14:paraId="4D7A8C58" w14:textId="77777777" w:rsidR="00D87CCA" w:rsidRPr="00143433" w:rsidRDefault="00D87CCA" w:rsidP="00D87CCA">
      <w:pPr>
        <w:numPr>
          <w:ilvl w:val="0"/>
          <w:numId w:val="29"/>
        </w:numPr>
        <w:contextualSpacing/>
      </w:pPr>
      <w:r>
        <w:t>Submission 2 (M.S. Project Network Diagram)</w:t>
      </w:r>
      <w:r>
        <w:tab/>
      </w:r>
      <w:r w:rsidRPr="00143433">
        <w:tab/>
      </w:r>
      <w:r w:rsidRPr="00143433">
        <w:tab/>
      </w:r>
      <w:r w:rsidRPr="00143433">
        <w:tab/>
      </w:r>
      <w:r>
        <w:tab/>
        <w:t>75</w:t>
      </w:r>
      <w:r w:rsidRPr="00143433">
        <w:t xml:space="preserve"> Points</w:t>
      </w:r>
    </w:p>
    <w:p w14:paraId="7166DBFD" w14:textId="77777777" w:rsidR="00D87CCA" w:rsidRPr="00143433" w:rsidRDefault="00D87CCA" w:rsidP="00D87CCA">
      <w:pPr>
        <w:numPr>
          <w:ilvl w:val="1"/>
          <w:numId w:val="29"/>
        </w:numPr>
        <w:contextualSpacing/>
      </w:pPr>
      <w:r>
        <w:t>Milestone Dates</w:t>
      </w:r>
      <w:r>
        <w:tab/>
      </w:r>
      <w:r>
        <w:tab/>
      </w:r>
      <w:r>
        <w:tab/>
      </w:r>
      <w:r w:rsidRPr="00143433">
        <w:t xml:space="preserve"> </w:t>
      </w:r>
      <w:r w:rsidRPr="00143433">
        <w:tab/>
      </w:r>
      <w:r w:rsidRPr="00143433">
        <w:tab/>
      </w:r>
      <w:r>
        <w:tab/>
      </w:r>
      <w:r>
        <w:tab/>
        <w:t>25</w:t>
      </w:r>
      <w:r w:rsidRPr="00143433">
        <w:t xml:space="preserve"> Points</w:t>
      </w:r>
      <w:r w:rsidRPr="00143433">
        <w:tab/>
      </w:r>
    </w:p>
    <w:p w14:paraId="121278D1" w14:textId="77777777" w:rsidR="00D87CCA" w:rsidRPr="00143433" w:rsidRDefault="00D87CCA" w:rsidP="00D87CCA">
      <w:pPr>
        <w:numPr>
          <w:ilvl w:val="1"/>
          <w:numId w:val="29"/>
        </w:numPr>
        <w:contextualSpacing/>
      </w:pPr>
      <w:r>
        <w:t>Schedule logic (No unconnected activities)</w:t>
      </w:r>
      <w:r>
        <w:tab/>
      </w:r>
      <w:r>
        <w:tab/>
      </w:r>
      <w:r w:rsidRPr="00143433">
        <w:tab/>
      </w:r>
      <w:r>
        <w:t>25</w:t>
      </w:r>
      <w:r w:rsidRPr="00143433">
        <w:t xml:space="preserve"> Points</w:t>
      </w:r>
    </w:p>
    <w:p w14:paraId="69B19FCC" w14:textId="77777777" w:rsidR="00D87CCA" w:rsidRDefault="00D87CCA" w:rsidP="00D87CCA">
      <w:pPr>
        <w:numPr>
          <w:ilvl w:val="1"/>
          <w:numId w:val="29"/>
        </w:numPr>
        <w:contextualSpacing/>
      </w:pPr>
      <w:r>
        <w:t>Critical Path &amp; does the schedule make since</w:t>
      </w:r>
      <w:r w:rsidRPr="00143433">
        <w:tab/>
      </w:r>
      <w:r w:rsidRPr="00143433">
        <w:tab/>
      </w:r>
      <w:r>
        <w:tab/>
        <w:t>25</w:t>
      </w:r>
      <w:r w:rsidRPr="00143433">
        <w:t xml:space="preserve"> Points</w:t>
      </w:r>
    </w:p>
    <w:p w14:paraId="5E4C45F3" w14:textId="77777777" w:rsidR="00D87CCA" w:rsidRPr="00143433" w:rsidRDefault="00D87CCA" w:rsidP="00D87CCA">
      <w:pPr>
        <w:ind w:left="1800"/>
        <w:contextualSpacing/>
      </w:pPr>
    </w:p>
    <w:p w14:paraId="698A7D64" w14:textId="67FD6A68" w:rsidR="00510E6B" w:rsidRDefault="00D87CCA" w:rsidP="00642B58">
      <w:pPr>
        <w:numPr>
          <w:ilvl w:val="0"/>
          <w:numId w:val="29"/>
        </w:numPr>
        <w:contextualSpacing/>
      </w:pPr>
      <w:r>
        <w:t>Bonus Points   -  Submission 2 completed in P-6 software</w:t>
      </w:r>
      <w:r>
        <w:tab/>
      </w:r>
      <w:r w:rsidRPr="00143433">
        <w:tab/>
      </w:r>
      <w:r>
        <w:t>25</w:t>
      </w:r>
      <w:r w:rsidRPr="00143433">
        <w:t xml:space="preserve"> Points</w:t>
      </w:r>
      <w:bookmarkEnd w:id="26"/>
    </w:p>
    <w:p w14:paraId="00F963BC" w14:textId="77777777" w:rsidR="00D54234" w:rsidRDefault="00D54234" w:rsidP="00D54234">
      <w:pPr>
        <w:pStyle w:val="BodyText3"/>
      </w:pPr>
      <w:r>
        <w:t>STUDENT LEARNING OUTCOME 5 (continued)</w:t>
      </w:r>
    </w:p>
    <w:p w14:paraId="7A73E72E" w14:textId="77777777" w:rsidR="00510E6B" w:rsidRDefault="00510E6B" w:rsidP="00642B58">
      <w:pPr>
        <w:pStyle w:val="BodyText3"/>
      </w:pPr>
    </w:p>
    <w:p w14:paraId="4B78BF48" w14:textId="77777777" w:rsidR="00C22E01" w:rsidRDefault="00FE2DFD" w:rsidP="00C22E01">
      <w:pPr>
        <w:pStyle w:val="BodyText3"/>
      </w:pPr>
      <w:bookmarkStart w:id="27" w:name="OLE_LINK31"/>
      <w:r>
        <w:t>5.2</w:t>
      </w:r>
      <w:r w:rsidRPr="00331A51">
        <w:t xml:space="preserve"> Source Course – CM A450 – </w:t>
      </w:r>
      <w:r w:rsidR="00C22E01">
        <w:t>Construction Management Professional Practice</w:t>
      </w:r>
    </w:p>
    <w:p w14:paraId="724EFE00" w14:textId="77777777" w:rsidR="00510E6B" w:rsidRDefault="00510E6B" w:rsidP="00642B58">
      <w:pPr>
        <w:pStyle w:val="BodyText3"/>
      </w:pPr>
    </w:p>
    <w:p w14:paraId="5B7345D4" w14:textId="77777777" w:rsidR="00510E6B" w:rsidRDefault="00510E6B" w:rsidP="00510E6B">
      <w:pPr>
        <w:pStyle w:val="BodyText3"/>
      </w:pPr>
      <w:r w:rsidRPr="001F64E1">
        <w:rPr>
          <w:b/>
        </w:rPr>
        <w:t>Assessment Data 5.2</w:t>
      </w:r>
      <w:r w:rsidRPr="00331A51">
        <w:t xml:space="preserve"> </w:t>
      </w:r>
      <w:r>
        <w:t>–</w:t>
      </w:r>
      <w:r w:rsidRPr="00E0216A">
        <w:t xml:space="preserve"> </w:t>
      </w:r>
      <w:r>
        <w:t xml:space="preserve">This course is based on a Request for Proposal from the Anchorage School District for an upgrade to Sand Lake Elementary School.  The class is divided into teams of 4 students each.  The RFP requests a CM @ Risk method of delivery based on 35% design documents including </w:t>
      </w:r>
      <w:r>
        <w:lastRenderedPageBreak/>
        <w:t>pre-construction services.  A proposal is developed by each team in response to the selection criteria in the RFP.</w:t>
      </w:r>
    </w:p>
    <w:p w14:paraId="704AAB5B" w14:textId="77777777" w:rsidR="00510E6B" w:rsidRDefault="00510E6B" w:rsidP="00642B58">
      <w:pPr>
        <w:pStyle w:val="BodyText3"/>
      </w:pPr>
    </w:p>
    <w:p w14:paraId="7B9CBDFD" w14:textId="77777777" w:rsidR="001F64E1" w:rsidRDefault="001F64E1" w:rsidP="00642B58">
      <w:pPr>
        <w:pStyle w:val="BodyText3"/>
      </w:pPr>
      <w:r>
        <w:t>To respond to the RFP student teams must create a CPM Schedule which is Project 6.</w:t>
      </w:r>
    </w:p>
    <w:p w14:paraId="47317D88" w14:textId="77777777" w:rsidR="00510E6B" w:rsidRDefault="00510E6B" w:rsidP="00642B58">
      <w:pPr>
        <w:pStyle w:val="BodyText3"/>
      </w:pPr>
    </w:p>
    <w:p w14:paraId="50A9B687" w14:textId="77777777" w:rsidR="001F64E1" w:rsidRDefault="001F64E1" w:rsidP="001F64E1">
      <w:pPr>
        <w:pStyle w:val="BodyText3"/>
      </w:pPr>
      <w:r>
        <w:t xml:space="preserve">A grading rubric is used to score each schedule.  This rubric is included in the course syllabus and is explained to the class. </w:t>
      </w:r>
    </w:p>
    <w:p w14:paraId="70CCF71B" w14:textId="77777777" w:rsidR="00E76BF9" w:rsidRDefault="00E76BF9" w:rsidP="001F64E1">
      <w:pPr>
        <w:pStyle w:val="BodyText3"/>
        <w:rPr>
          <w:rFonts w:ascii="Calibri" w:hAnsi="Calibri"/>
          <w:b/>
          <w:color w:val="000000"/>
          <w:sz w:val="22"/>
          <w:szCs w:val="22"/>
        </w:rPr>
      </w:pPr>
    </w:p>
    <w:p w14:paraId="19CC3701" w14:textId="69BC1DB7" w:rsidR="001F64E1" w:rsidRDefault="00E76BF9" w:rsidP="001F64E1">
      <w:pPr>
        <w:pStyle w:val="BodyText3"/>
      </w:pPr>
      <w:r>
        <w:rPr>
          <w:rFonts w:ascii="Calibri" w:hAnsi="Calibri"/>
          <w:b/>
          <w:color w:val="000000"/>
          <w:sz w:val="22"/>
          <w:szCs w:val="22"/>
        </w:rPr>
        <w:t>CM A450 - CM Professional Practice</w:t>
      </w:r>
    </w:p>
    <w:p w14:paraId="4A66F2A9" w14:textId="77777777" w:rsidR="001F64E1" w:rsidRDefault="001F64E1" w:rsidP="001F64E1">
      <w:pPr>
        <w:pStyle w:val="BodyText3"/>
      </w:pPr>
    </w:p>
    <w:tbl>
      <w:tblPr>
        <w:tblStyle w:val="TableGrid1"/>
        <w:tblW w:w="6100" w:type="dxa"/>
        <w:tblLook w:val="04A0" w:firstRow="1" w:lastRow="0" w:firstColumn="1" w:lastColumn="0" w:noHBand="0" w:noVBand="1"/>
        <w:tblCaption w:val="Project 6 CPM Schedule - Grading Rubric"/>
      </w:tblPr>
      <w:tblGrid>
        <w:gridCol w:w="5140"/>
        <w:gridCol w:w="960"/>
      </w:tblGrid>
      <w:tr w:rsidR="0072307B" w14:paraId="3EC23EB7" w14:textId="77777777" w:rsidTr="009836EC">
        <w:trPr>
          <w:trHeight w:val="300"/>
          <w:tblHeader/>
        </w:trPr>
        <w:tc>
          <w:tcPr>
            <w:tcW w:w="5140" w:type="dxa"/>
            <w:noWrap/>
            <w:hideMark/>
          </w:tcPr>
          <w:p w14:paraId="3A596816" w14:textId="77777777" w:rsidR="0072307B" w:rsidRDefault="0072307B">
            <w:pPr>
              <w:rPr>
                <w:rFonts w:ascii="Calibri" w:hAnsi="Calibri"/>
                <w:b/>
                <w:bCs/>
                <w:color w:val="000000"/>
                <w:sz w:val="22"/>
                <w:szCs w:val="22"/>
              </w:rPr>
            </w:pPr>
            <w:r>
              <w:rPr>
                <w:rFonts w:ascii="Calibri" w:hAnsi="Calibri"/>
                <w:b/>
                <w:bCs/>
                <w:color w:val="000000"/>
                <w:sz w:val="22"/>
                <w:szCs w:val="22"/>
              </w:rPr>
              <w:t>Project 6 CPM Schedule - Grading Rubric</w:t>
            </w:r>
          </w:p>
        </w:tc>
        <w:tc>
          <w:tcPr>
            <w:tcW w:w="960" w:type="dxa"/>
            <w:noWrap/>
            <w:hideMark/>
          </w:tcPr>
          <w:p w14:paraId="12FAE8D0" w14:textId="333A40E7" w:rsidR="0072307B" w:rsidRDefault="0072307B">
            <w:pPr>
              <w:jc w:val="center"/>
              <w:rPr>
                <w:rFonts w:ascii="Calibri" w:hAnsi="Calibri"/>
                <w:color w:val="000000"/>
                <w:sz w:val="22"/>
                <w:szCs w:val="22"/>
              </w:rPr>
            </w:pPr>
            <w:r>
              <w:rPr>
                <w:rFonts w:ascii="Calibri" w:hAnsi="Calibri"/>
                <w:color w:val="000000"/>
                <w:sz w:val="22"/>
                <w:szCs w:val="22"/>
              </w:rPr>
              <w:t>Possible</w:t>
            </w:r>
            <w:r w:rsidR="009836EC">
              <w:rPr>
                <w:rFonts w:ascii="Calibri" w:hAnsi="Calibri"/>
                <w:color w:val="000000"/>
                <w:sz w:val="22"/>
                <w:szCs w:val="22"/>
              </w:rPr>
              <w:t xml:space="preserve"> Points</w:t>
            </w:r>
          </w:p>
        </w:tc>
      </w:tr>
      <w:tr w:rsidR="0072307B" w14:paraId="048B4C41" w14:textId="77777777" w:rsidTr="00E76BF9">
        <w:trPr>
          <w:trHeight w:val="300"/>
        </w:trPr>
        <w:tc>
          <w:tcPr>
            <w:tcW w:w="5140" w:type="dxa"/>
            <w:noWrap/>
            <w:hideMark/>
          </w:tcPr>
          <w:p w14:paraId="1E8C34C4" w14:textId="77777777" w:rsidR="0072307B" w:rsidRDefault="0072307B">
            <w:pPr>
              <w:rPr>
                <w:rFonts w:ascii="Calibri" w:hAnsi="Calibri"/>
                <w:color w:val="000000"/>
                <w:sz w:val="22"/>
                <w:szCs w:val="22"/>
              </w:rPr>
            </w:pPr>
            <w:r>
              <w:rPr>
                <w:rFonts w:ascii="Calibri" w:hAnsi="Calibri"/>
                <w:color w:val="000000"/>
                <w:sz w:val="22"/>
                <w:szCs w:val="22"/>
              </w:rPr>
              <w:t>Consistent with Construction Phasing Plan</w:t>
            </w:r>
          </w:p>
        </w:tc>
        <w:tc>
          <w:tcPr>
            <w:tcW w:w="960" w:type="dxa"/>
            <w:noWrap/>
            <w:hideMark/>
          </w:tcPr>
          <w:p w14:paraId="03D103CC" w14:textId="77777777" w:rsidR="0072307B" w:rsidRDefault="0072307B">
            <w:pPr>
              <w:jc w:val="center"/>
              <w:rPr>
                <w:rFonts w:ascii="Calibri" w:hAnsi="Calibri"/>
                <w:color w:val="000000"/>
                <w:sz w:val="22"/>
                <w:szCs w:val="22"/>
              </w:rPr>
            </w:pPr>
            <w:r>
              <w:rPr>
                <w:rFonts w:ascii="Calibri" w:hAnsi="Calibri"/>
                <w:color w:val="000000"/>
                <w:sz w:val="22"/>
                <w:szCs w:val="22"/>
              </w:rPr>
              <w:t>1</w:t>
            </w:r>
            <w:r w:rsidR="00262CF0">
              <w:rPr>
                <w:rFonts w:ascii="Calibri" w:hAnsi="Calibri"/>
                <w:color w:val="000000"/>
                <w:sz w:val="22"/>
                <w:szCs w:val="22"/>
              </w:rPr>
              <w:t>5</w:t>
            </w:r>
          </w:p>
        </w:tc>
      </w:tr>
      <w:tr w:rsidR="0072307B" w14:paraId="55E0EE67" w14:textId="77777777" w:rsidTr="00E76BF9">
        <w:trPr>
          <w:trHeight w:val="300"/>
        </w:trPr>
        <w:tc>
          <w:tcPr>
            <w:tcW w:w="5140" w:type="dxa"/>
            <w:noWrap/>
            <w:hideMark/>
          </w:tcPr>
          <w:p w14:paraId="6EF9145B" w14:textId="77777777" w:rsidR="0072307B" w:rsidRDefault="0072307B">
            <w:pPr>
              <w:rPr>
                <w:rFonts w:ascii="Calibri" w:hAnsi="Calibri"/>
                <w:color w:val="000000"/>
                <w:sz w:val="22"/>
                <w:szCs w:val="22"/>
              </w:rPr>
            </w:pPr>
            <w:r>
              <w:rPr>
                <w:rFonts w:ascii="Calibri" w:hAnsi="Calibri"/>
                <w:color w:val="000000"/>
                <w:sz w:val="22"/>
                <w:szCs w:val="22"/>
              </w:rPr>
              <w:t>Start with NTP on site</w:t>
            </w:r>
          </w:p>
        </w:tc>
        <w:tc>
          <w:tcPr>
            <w:tcW w:w="960" w:type="dxa"/>
            <w:noWrap/>
            <w:hideMark/>
          </w:tcPr>
          <w:p w14:paraId="648ED07B" w14:textId="77777777" w:rsidR="0072307B" w:rsidRDefault="00262CF0">
            <w:pPr>
              <w:jc w:val="center"/>
              <w:rPr>
                <w:rFonts w:ascii="Calibri" w:hAnsi="Calibri"/>
                <w:color w:val="000000"/>
                <w:sz w:val="22"/>
                <w:szCs w:val="22"/>
              </w:rPr>
            </w:pPr>
            <w:r>
              <w:rPr>
                <w:rFonts w:ascii="Calibri" w:hAnsi="Calibri"/>
                <w:color w:val="000000"/>
                <w:sz w:val="22"/>
                <w:szCs w:val="22"/>
              </w:rPr>
              <w:t>8</w:t>
            </w:r>
          </w:p>
        </w:tc>
      </w:tr>
      <w:tr w:rsidR="0072307B" w14:paraId="2E37A16D" w14:textId="77777777" w:rsidTr="00E76BF9">
        <w:trPr>
          <w:trHeight w:val="300"/>
        </w:trPr>
        <w:tc>
          <w:tcPr>
            <w:tcW w:w="5140" w:type="dxa"/>
            <w:noWrap/>
            <w:hideMark/>
          </w:tcPr>
          <w:p w14:paraId="3126B897" w14:textId="77777777" w:rsidR="0072307B" w:rsidRDefault="0072307B">
            <w:pPr>
              <w:rPr>
                <w:rFonts w:ascii="Calibri" w:hAnsi="Calibri"/>
                <w:color w:val="000000"/>
                <w:sz w:val="22"/>
                <w:szCs w:val="22"/>
              </w:rPr>
            </w:pPr>
            <w:r>
              <w:rPr>
                <w:rFonts w:ascii="Calibri" w:hAnsi="Calibri"/>
                <w:color w:val="000000"/>
                <w:sz w:val="22"/>
                <w:szCs w:val="22"/>
              </w:rPr>
              <w:t>Show ASD milestones</w:t>
            </w:r>
          </w:p>
        </w:tc>
        <w:tc>
          <w:tcPr>
            <w:tcW w:w="960" w:type="dxa"/>
            <w:noWrap/>
            <w:hideMark/>
          </w:tcPr>
          <w:p w14:paraId="35844429" w14:textId="77777777" w:rsidR="0072307B" w:rsidRDefault="0072307B">
            <w:pPr>
              <w:jc w:val="center"/>
              <w:rPr>
                <w:rFonts w:ascii="Calibri" w:hAnsi="Calibri"/>
                <w:color w:val="000000"/>
                <w:sz w:val="22"/>
                <w:szCs w:val="22"/>
              </w:rPr>
            </w:pPr>
            <w:r>
              <w:rPr>
                <w:rFonts w:ascii="Calibri" w:hAnsi="Calibri"/>
                <w:color w:val="000000"/>
                <w:sz w:val="22"/>
                <w:szCs w:val="22"/>
              </w:rPr>
              <w:t>1</w:t>
            </w:r>
            <w:r w:rsidR="00262CF0">
              <w:rPr>
                <w:rFonts w:ascii="Calibri" w:hAnsi="Calibri"/>
                <w:color w:val="000000"/>
                <w:sz w:val="22"/>
                <w:szCs w:val="22"/>
              </w:rPr>
              <w:t>5</w:t>
            </w:r>
          </w:p>
        </w:tc>
      </w:tr>
      <w:tr w:rsidR="0072307B" w14:paraId="67FE3A6E" w14:textId="77777777" w:rsidTr="00E76BF9">
        <w:trPr>
          <w:trHeight w:val="300"/>
        </w:trPr>
        <w:tc>
          <w:tcPr>
            <w:tcW w:w="5140" w:type="dxa"/>
            <w:noWrap/>
            <w:hideMark/>
          </w:tcPr>
          <w:p w14:paraId="2738A5D8" w14:textId="77777777" w:rsidR="0072307B" w:rsidRDefault="0072307B">
            <w:pPr>
              <w:rPr>
                <w:rFonts w:ascii="Calibri" w:hAnsi="Calibri"/>
                <w:color w:val="000000"/>
                <w:sz w:val="22"/>
                <w:szCs w:val="22"/>
              </w:rPr>
            </w:pPr>
            <w:r>
              <w:rPr>
                <w:rFonts w:ascii="Calibri" w:hAnsi="Calibri"/>
                <w:color w:val="000000"/>
                <w:sz w:val="22"/>
                <w:szCs w:val="22"/>
              </w:rPr>
              <w:t>Logical sequence of work activities</w:t>
            </w:r>
          </w:p>
        </w:tc>
        <w:tc>
          <w:tcPr>
            <w:tcW w:w="960" w:type="dxa"/>
            <w:noWrap/>
            <w:hideMark/>
          </w:tcPr>
          <w:p w14:paraId="433F21BD" w14:textId="77777777" w:rsidR="0072307B" w:rsidRDefault="00262CF0">
            <w:pPr>
              <w:jc w:val="center"/>
              <w:rPr>
                <w:rFonts w:ascii="Calibri" w:hAnsi="Calibri"/>
                <w:color w:val="000000"/>
                <w:sz w:val="22"/>
                <w:szCs w:val="22"/>
              </w:rPr>
            </w:pPr>
            <w:r>
              <w:rPr>
                <w:rFonts w:ascii="Calibri" w:hAnsi="Calibri"/>
                <w:color w:val="000000"/>
                <w:sz w:val="22"/>
                <w:szCs w:val="22"/>
              </w:rPr>
              <w:t>22</w:t>
            </w:r>
          </w:p>
        </w:tc>
      </w:tr>
      <w:tr w:rsidR="0072307B" w14:paraId="0C6ED8EE" w14:textId="77777777" w:rsidTr="00E76BF9">
        <w:trPr>
          <w:trHeight w:val="300"/>
        </w:trPr>
        <w:tc>
          <w:tcPr>
            <w:tcW w:w="5140" w:type="dxa"/>
            <w:noWrap/>
            <w:hideMark/>
          </w:tcPr>
          <w:p w14:paraId="1F1487F2" w14:textId="77777777" w:rsidR="0072307B" w:rsidRDefault="0072307B">
            <w:pPr>
              <w:rPr>
                <w:rFonts w:ascii="Calibri" w:hAnsi="Calibri"/>
                <w:color w:val="000000"/>
                <w:sz w:val="22"/>
                <w:szCs w:val="22"/>
              </w:rPr>
            </w:pPr>
            <w:r>
              <w:rPr>
                <w:rFonts w:ascii="Calibri" w:hAnsi="Calibri"/>
                <w:color w:val="000000"/>
                <w:sz w:val="22"/>
                <w:szCs w:val="22"/>
              </w:rPr>
              <w:t>Activity durations reasonable</w:t>
            </w:r>
          </w:p>
        </w:tc>
        <w:tc>
          <w:tcPr>
            <w:tcW w:w="960" w:type="dxa"/>
            <w:noWrap/>
            <w:hideMark/>
          </w:tcPr>
          <w:p w14:paraId="71B01DA9" w14:textId="77777777" w:rsidR="0072307B" w:rsidRDefault="00262CF0">
            <w:pPr>
              <w:jc w:val="center"/>
              <w:rPr>
                <w:rFonts w:ascii="Calibri" w:hAnsi="Calibri"/>
                <w:color w:val="000000"/>
                <w:sz w:val="22"/>
                <w:szCs w:val="22"/>
              </w:rPr>
            </w:pPr>
            <w:r>
              <w:rPr>
                <w:rFonts w:ascii="Calibri" w:hAnsi="Calibri"/>
                <w:color w:val="000000"/>
                <w:sz w:val="22"/>
                <w:szCs w:val="22"/>
              </w:rPr>
              <w:t>30</w:t>
            </w:r>
          </w:p>
        </w:tc>
      </w:tr>
      <w:tr w:rsidR="0072307B" w14:paraId="69BB8C6F" w14:textId="77777777" w:rsidTr="00E76BF9">
        <w:trPr>
          <w:trHeight w:val="300"/>
        </w:trPr>
        <w:tc>
          <w:tcPr>
            <w:tcW w:w="5140" w:type="dxa"/>
            <w:noWrap/>
            <w:hideMark/>
          </w:tcPr>
          <w:p w14:paraId="1384D1BE" w14:textId="77777777" w:rsidR="0072307B" w:rsidRDefault="0072307B">
            <w:pPr>
              <w:rPr>
                <w:rFonts w:ascii="Calibri" w:hAnsi="Calibri"/>
                <w:color w:val="000000"/>
                <w:sz w:val="22"/>
                <w:szCs w:val="22"/>
              </w:rPr>
            </w:pPr>
            <w:r>
              <w:rPr>
                <w:rFonts w:ascii="Calibri" w:hAnsi="Calibri"/>
                <w:color w:val="000000"/>
                <w:sz w:val="22"/>
                <w:szCs w:val="22"/>
              </w:rPr>
              <w:t>Show Substantial and Final Completion</w:t>
            </w:r>
          </w:p>
        </w:tc>
        <w:tc>
          <w:tcPr>
            <w:tcW w:w="960" w:type="dxa"/>
            <w:noWrap/>
            <w:hideMark/>
          </w:tcPr>
          <w:p w14:paraId="696F3119" w14:textId="77777777" w:rsidR="0072307B" w:rsidRDefault="0072307B">
            <w:pPr>
              <w:jc w:val="center"/>
              <w:rPr>
                <w:rFonts w:ascii="Calibri" w:hAnsi="Calibri"/>
                <w:color w:val="000000"/>
                <w:sz w:val="22"/>
                <w:szCs w:val="22"/>
              </w:rPr>
            </w:pPr>
            <w:r>
              <w:rPr>
                <w:rFonts w:ascii="Calibri" w:hAnsi="Calibri"/>
                <w:color w:val="000000"/>
                <w:sz w:val="22"/>
                <w:szCs w:val="22"/>
              </w:rPr>
              <w:t>1</w:t>
            </w:r>
            <w:r w:rsidR="00262CF0">
              <w:rPr>
                <w:rFonts w:ascii="Calibri" w:hAnsi="Calibri"/>
                <w:color w:val="000000"/>
                <w:sz w:val="22"/>
                <w:szCs w:val="22"/>
              </w:rPr>
              <w:t>5</w:t>
            </w:r>
          </w:p>
        </w:tc>
      </w:tr>
      <w:tr w:rsidR="0072307B" w14:paraId="7F33A16E" w14:textId="77777777" w:rsidTr="00E76BF9">
        <w:trPr>
          <w:trHeight w:val="300"/>
        </w:trPr>
        <w:tc>
          <w:tcPr>
            <w:tcW w:w="5140" w:type="dxa"/>
            <w:noWrap/>
            <w:hideMark/>
          </w:tcPr>
          <w:p w14:paraId="5B075DEE" w14:textId="77777777" w:rsidR="0072307B" w:rsidRDefault="0072307B">
            <w:pPr>
              <w:rPr>
                <w:rFonts w:ascii="Calibri" w:hAnsi="Calibri"/>
                <w:color w:val="000000"/>
                <w:sz w:val="22"/>
                <w:szCs w:val="22"/>
              </w:rPr>
            </w:pPr>
            <w:r>
              <w:rPr>
                <w:rFonts w:ascii="Calibri" w:hAnsi="Calibri"/>
                <w:color w:val="000000"/>
                <w:sz w:val="22"/>
                <w:szCs w:val="22"/>
              </w:rPr>
              <w:t>Show critical path</w:t>
            </w:r>
          </w:p>
        </w:tc>
        <w:tc>
          <w:tcPr>
            <w:tcW w:w="960" w:type="dxa"/>
            <w:noWrap/>
            <w:hideMark/>
          </w:tcPr>
          <w:p w14:paraId="44AB6AF9" w14:textId="77777777" w:rsidR="0072307B" w:rsidRDefault="00262CF0">
            <w:pPr>
              <w:jc w:val="center"/>
              <w:rPr>
                <w:rFonts w:ascii="Calibri" w:hAnsi="Calibri"/>
                <w:color w:val="000000"/>
                <w:sz w:val="22"/>
                <w:szCs w:val="22"/>
              </w:rPr>
            </w:pPr>
            <w:r>
              <w:rPr>
                <w:rFonts w:ascii="Calibri" w:hAnsi="Calibri"/>
                <w:color w:val="000000"/>
                <w:sz w:val="22"/>
                <w:szCs w:val="22"/>
              </w:rPr>
              <w:t>30</w:t>
            </w:r>
          </w:p>
        </w:tc>
      </w:tr>
      <w:tr w:rsidR="0072307B" w14:paraId="65386BA1" w14:textId="77777777" w:rsidTr="00E76BF9">
        <w:trPr>
          <w:trHeight w:val="300"/>
        </w:trPr>
        <w:tc>
          <w:tcPr>
            <w:tcW w:w="5140" w:type="dxa"/>
            <w:noWrap/>
            <w:hideMark/>
          </w:tcPr>
          <w:p w14:paraId="7AC4E408" w14:textId="77777777" w:rsidR="0072307B" w:rsidRDefault="0072307B">
            <w:pPr>
              <w:rPr>
                <w:rFonts w:ascii="Calibri" w:hAnsi="Calibri"/>
                <w:color w:val="000000"/>
                <w:sz w:val="22"/>
                <w:szCs w:val="22"/>
              </w:rPr>
            </w:pPr>
            <w:r>
              <w:rPr>
                <w:rFonts w:ascii="Calibri" w:hAnsi="Calibri"/>
                <w:color w:val="000000"/>
                <w:sz w:val="22"/>
                <w:szCs w:val="22"/>
              </w:rPr>
              <w:t>Define process for tracking and updating schedule</w:t>
            </w:r>
          </w:p>
        </w:tc>
        <w:tc>
          <w:tcPr>
            <w:tcW w:w="960" w:type="dxa"/>
            <w:noWrap/>
            <w:hideMark/>
          </w:tcPr>
          <w:p w14:paraId="6E6CF679" w14:textId="77777777" w:rsidR="0072307B" w:rsidRDefault="0072307B">
            <w:pPr>
              <w:jc w:val="center"/>
              <w:rPr>
                <w:rFonts w:ascii="Calibri" w:hAnsi="Calibri"/>
                <w:color w:val="000000"/>
                <w:sz w:val="22"/>
                <w:szCs w:val="22"/>
              </w:rPr>
            </w:pPr>
            <w:r>
              <w:rPr>
                <w:rFonts w:ascii="Calibri" w:hAnsi="Calibri"/>
                <w:color w:val="000000"/>
                <w:sz w:val="22"/>
                <w:szCs w:val="22"/>
              </w:rPr>
              <w:t>1</w:t>
            </w:r>
            <w:r w:rsidR="00262CF0">
              <w:rPr>
                <w:rFonts w:ascii="Calibri" w:hAnsi="Calibri"/>
                <w:color w:val="000000"/>
                <w:sz w:val="22"/>
                <w:szCs w:val="22"/>
              </w:rPr>
              <w:t>5</w:t>
            </w:r>
          </w:p>
        </w:tc>
      </w:tr>
      <w:tr w:rsidR="009836EC" w14:paraId="43F674D6" w14:textId="77777777" w:rsidTr="00A45134">
        <w:trPr>
          <w:trHeight w:val="300"/>
        </w:trPr>
        <w:tc>
          <w:tcPr>
            <w:tcW w:w="5140" w:type="dxa"/>
            <w:noWrap/>
            <w:hideMark/>
          </w:tcPr>
          <w:p w14:paraId="5BCB3C44" w14:textId="77777777" w:rsidR="009836EC" w:rsidRDefault="009836EC">
            <w:pPr>
              <w:rPr>
                <w:sz w:val="20"/>
                <w:szCs w:val="20"/>
              </w:rPr>
            </w:pPr>
          </w:p>
        </w:tc>
        <w:tc>
          <w:tcPr>
            <w:tcW w:w="960" w:type="dxa"/>
            <w:noWrap/>
            <w:hideMark/>
          </w:tcPr>
          <w:p w14:paraId="1ED3F1F8" w14:textId="77777777" w:rsidR="009836EC" w:rsidRDefault="009836EC">
            <w:pPr>
              <w:jc w:val="center"/>
              <w:rPr>
                <w:rFonts w:ascii="Calibri" w:hAnsi="Calibri"/>
                <w:color w:val="000000"/>
                <w:sz w:val="22"/>
                <w:szCs w:val="22"/>
              </w:rPr>
            </w:pPr>
            <w:r>
              <w:rPr>
                <w:rFonts w:ascii="Calibri" w:hAnsi="Calibri"/>
                <w:color w:val="000000"/>
                <w:sz w:val="22"/>
                <w:szCs w:val="22"/>
              </w:rPr>
              <w:t>150</w:t>
            </w:r>
          </w:p>
        </w:tc>
      </w:tr>
      <w:bookmarkEnd w:id="27"/>
    </w:tbl>
    <w:p w14:paraId="60ED02FE" w14:textId="77777777" w:rsidR="00510E6B" w:rsidRDefault="00510E6B" w:rsidP="00642B58">
      <w:pPr>
        <w:pStyle w:val="BodyText3"/>
      </w:pPr>
    </w:p>
    <w:p w14:paraId="7F98AE86" w14:textId="77777777" w:rsidR="000F3CA2" w:rsidRDefault="000F3CA2" w:rsidP="00FE2DFD">
      <w:pPr>
        <w:pStyle w:val="BodyText3"/>
      </w:pPr>
    </w:p>
    <w:p w14:paraId="1F6C4C3C" w14:textId="77777777" w:rsidR="00935196" w:rsidRDefault="00935196" w:rsidP="00FE2DFD">
      <w:pPr>
        <w:pStyle w:val="BodyText3"/>
      </w:pPr>
    </w:p>
    <w:p w14:paraId="18B54F86" w14:textId="77777777" w:rsidR="00FE2DFD" w:rsidRDefault="00FE2DFD" w:rsidP="007D5E8A">
      <w:pPr>
        <w:pStyle w:val="Heading1"/>
      </w:pPr>
      <w:bookmarkStart w:id="28" w:name="_Toc484094337"/>
      <w:r>
        <w:t>STUDENT LEARNING OUTCOME 6</w:t>
      </w:r>
      <w:bookmarkEnd w:id="28"/>
    </w:p>
    <w:p w14:paraId="7EB88438" w14:textId="77777777" w:rsidR="007D5E8A" w:rsidRDefault="007D5E8A" w:rsidP="00FE2DFD">
      <w:pPr>
        <w:pStyle w:val="BodyText3"/>
      </w:pPr>
    </w:p>
    <w:p w14:paraId="07B54F8F" w14:textId="77777777" w:rsidR="00FE2DFD" w:rsidRPr="00E2198E" w:rsidRDefault="00E2198E" w:rsidP="00E2198E">
      <w:pPr>
        <w:spacing w:before="240"/>
        <w:rPr>
          <w:b/>
          <w:bCs/>
          <w:u w:val="single"/>
        </w:rPr>
      </w:pPr>
      <w:r w:rsidRPr="00E2198E">
        <w:rPr>
          <w:b/>
          <w:bCs/>
          <w:u w:val="single"/>
        </w:rPr>
        <w:t xml:space="preserve">6.   </w:t>
      </w:r>
      <w:r w:rsidR="00FE2DFD" w:rsidRPr="00E2198E">
        <w:rPr>
          <w:b/>
          <w:bCs/>
          <w:u w:val="single"/>
        </w:rPr>
        <w:t>Analyze professional decisions based on ethical principles.</w:t>
      </w:r>
    </w:p>
    <w:p w14:paraId="51B9D420" w14:textId="77777777" w:rsidR="00510E6B" w:rsidRDefault="00510E6B" w:rsidP="00642B58">
      <w:pPr>
        <w:pStyle w:val="BodyText3"/>
      </w:pPr>
    </w:p>
    <w:p w14:paraId="610BABC9" w14:textId="77777777" w:rsidR="00FE2DFD" w:rsidRPr="00331A51" w:rsidRDefault="00FE2DFD" w:rsidP="00FE2DFD">
      <w:pPr>
        <w:pStyle w:val="BodyText3"/>
      </w:pPr>
      <w:r>
        <w:t>6.1</w:t>
      </w:r>
      <w:r w:rsidRPr="00331A51">
        <w:t xml:space="preserve"> Source Course – CM </w:t>
      </w:r>
      <w:r>
        <w:t>A</w:t>
      </w:r>
      <w:r w:rsidR="00DE4C54">
        <w:t>205 – Construction Safety</w:t>
      </w:r>
    </w:p>
    <w:p w14:paraId="17CA27E5" w14:textId="77777777" w:rsidR="008D79C6" w:rsidRPr="008D79C6" w:rsidRDefault="00FE2DFD" w:rsidP="008D79C6">
      <w:pPr>
        <w:pStyle w:val="NormalWeb"/>
        <w:rPr>
          <w:rStyle w:val="Strong"/>
          <w:b w:val="0"/>
        </w:rPr>
      </w:pPr>
      <w:r w:rsidRPr="00FE2DFD">
        <w:rPr>
          <w:b/>
        </w:rPr>
        <w:t>Assessment Data 6.1</w:t>
      </w:r>
      <w:r>
        <w:t xml:space="preserve"> -</w:t>
      </w:r>
      <w:r w:rsidR="008D79C6" w:rsidRPr="008D79C6">
        <w:t xml:space="preserve"> </w:t>
      </w:r>
      <w:r w:rsidR="008D79C6" w:rsidRPr="008D79C6">
        <w:rPr>
          <w:rStyle w:val="Strong"/>
          <w:b w:val="0"/>
        </w:rPr>
        <w:t xml:space="preserve">Students are presented with profession ethics considerations along with common industry practices and discussions related to good and bad ethical decision-making. </w:t>
      </w:r>
    </w:p>
    <w:p w14:paraId="416948EB" w14:textId="77777777" w:rsidR="00510E6B" w:rsidRDefault="00E30CF8" w:rsidP="00642B58">
      <w:pPr>
        <w:pStyle w:val="BodyText3"/>
      </w:pPr>
      <w:r>
        <w:t>There are five (5) questions embedded in the Take-Home Mid-Term exam pe</w:t>
      </w:r>
      <w:r w:rsidR="006C5F81">
        <w:t>rtaining directly to ethical is</w:t>
      </w:r>
      <w:r>
        <w:t xml:space="preserve">sues.  These five (5) questions </w:t>
      </w:r>
      <w:r w:rsidR="006C5F81">
        <w:t>are scored collectively to determine if students have met this student learning outcome.</w:t>
      </w:r>
    </w:p>
    <w:p w14:paraId="7F1F3935" w14:textId="77777777" w:rsidR="006C5F81" w:rsidRDefault="006C5F81" w:rsidP="00642B58">
      <w:pPr>
        <w:pStyle w:val="BodyText3"/>
      </w:pPr>
    </w:p>
    <w:p w14:paraId="6BE29E49" w14:textId="77777777" w:rsidR="00510E6B" w:rsidRDefault="00510E6B" w:rsidP="00642B58">
      <w:pPr>
        <w:pStyle w:val="BodyText3"/>
      </w:pPr>
    </w:p>
    <w:p w14:paraId="6FDF566B" w14:textId="77777777" w:rsidR="00510E6B" w:rsidRDefault="00510E6B" w:rsidP="00642B58">
      <w:pPr>
        <w:pStyle w:val="BodyText3"/>
      </w:pPr>
    </w:p>
    <w:p w14:paraId="66034978" w14:textId="77777777" w:rsidR="00935196" w:rsidRDefault="00935196" w:rsidP="00935196">
      <w:pPr>
        <w:pStyle w:val="BodyText3"/>
      </w:pPr>
      <w:r>
        <w:t>STUDENT LEARNING OUTCOME 6 (continued)</w:t>
      </w:r>
    </w:p>
    <w:p w14:paraId="27267183" w14:textId="77777777" w:rsidR="00935196" w:rsidRDefault="00935196" w:rsidP="00FE2DFD">
      <w:pPr>
        <w:pStyle w:val="BodyText3"/>
      </w:pPr>
    </w:p>
    <w:p w14:paraId="08DD7E2B" w14:textId="77777777" w:rsidR="00FE2DFD" w:rsidRPr="00331A51" w:rsidRDefault="00FE2DFD" w:rsidP="00FE2DFD">
      <w:pPr>
        <w:pStyle w:val="BodyText3"/>
      </w:pPr>
      <w:r>
        <w:t>6.2</w:t>
      </w:r>
      <w:r w:rsidRPr="00331A51">
        <w:t xml:space="preserve"> Source Course – CM </w:t>
      </w:r>
      <w:r>
        <w:t>A401 – Construction Law</w:t>
      </w:r>
    </w:p>
    <w:p w14:paraId="343DE75A" w14:textId="77777777" w:rsidR="00FE2DFD" w:rsidRDefault="00FE2DFD" w:rsidP="00FE2DFD">
      <w:pPr>
        <w:pStyle w:val="BodyText3"/>
      </w:pPr>
    </w:p>
    <w:p w14:paraId="45E13638" w14:textId="77777777" w:rsidR="00FE2DFD" w:rsidRDefault="00FE2DFD" w:rsidP="00FE2DFD">
      <w:pPr>
        <w:pStyle w:val="BodyText3"/>
      </w:pPr>
      <w:r w:rsidRPr="00FE2DFD">
        <w:rPr>
          <w:b/>
        </w:rPr>
        <w:t>Assessment Data 6.</w:t>
      </w:r>
      <w:r>
        <w:rPr>
          <w:b/>
        </w:rPr>
        <w:t>2</w:t>
      </w:r>
      <w:r>
        <w:t xml:space="preserve"> -</w:t>
      </w:r>
    </w:p>
    <w:p w14:paraId="6BE9E9F8" w14:textId="77777777" w:rsidR="00FE2DFD" w:rsidRDefault="00FE2DFD" w:rsidP="00FE2DFD">
      <w:pPr>
        <w:pStyle w:val="BodyText3"/>
      </w:pPr>
    </w:p>
    <w:p w14:paraId="07C1B0F4" w14:textId="77777777" w:rsidR="008D79C6" w:rsidRDefault="008D79C6" w:rsidP="008D79C6">
      <w:pPr>
        <w:pStyle w:val="BodyText3"/>
      </w:pPr>
      <w:r>
        <w:lastRenderedPageBreak/>
        <w:t>Student teams are given a narrative containing factual scenarios containing five independent ethical issues.  Each team is to analyze the scenarios and identify the ethical issue and determine an ethical course of action in response to each issue.</w:t>
      </w:r>
    </w:p>
    <w:p w14:paraId="2CAE3CCF" w14:textId="77777777" w:rsidR="008D79C6" w:rsidRDefault="008D79C6" w:rsidP="008D79C6">
      <w:pPr>
        <w:pStyle w:val="BodyText3"/>
      </w:pPr>
    </w:p>
    <w:p w14:paraId="335FA592" w14:textId="77777777" w:rsidR="008D79C6" w:rsidRDefault="008D79C6" w:rsidP="008D79C6">
      <w:pPr>
        <w:pStyle w:val="BodyText3"/>
      </w:pPr>
      <w:r>
        <w:t>The exercise is assessed as follows:</w:t>
      </w:r>
    </w:p>
    <w:p w14:paraId="775F99BE" w14:textId="77777777" w:rsidR="008D79C6" w:rsidRDefault="008D79C6" w:rsidP="008D79C6">
      <w:pPr>
        <w:pStyle w:val="BodyText3"/>
        <w:ind w:left="3600" w:firstLine="720"/>
      </w:pPr>
      <w:r>
        <w:t>Points</w:t>
      </w:r>
    </w:p>
    <w:p w14:paraId="299A07B5" w14:textId="77777777" w:rsidR="008D79C6" w:rsidRDefault="008D79C6" w:rsidP="008D79C6">
      <w:pPr>
        <w:pStyle w:val="BodyText3"/>
      </w:pPr>
      <w:r>
        <w:t xml:space="preserve">Correct identification of </w:t>
      </w:r>
      <w:r>
        <w:tab/>
        <w:t>Issue 1</w:t>
      </w:r>
      <w:r>
        <w:tab/>
      </w:r>
      <w:r>
        <w:tab/>
        <w:t xml:space="preserve">  10</w:t>
      </w:r>
      <w:r>
        <w:tab/>
      </w:r>
    </w:p>
    <w:p w14:paraId="152683FF" w14:textId="77777777" w:rsidR="008D79C6" w:rsidRDefault="008D79C6" w:rsidP="008D79C6">
      <w:pPr>
        <w:pStyle w:val="BodyText3"/>
        <w:ind w:left="2160" w:firstLine="720"/>
      </w:pPr>
      <w:r>
        <w:t>Issue 2</w:t>
      </w:r>
      <w:r>
        <w:tab/>
      </w:r>
      <w:r>
        <w:tab/>
        <w:t xml:space="preserve">  10</w:t>
      </w:r>
    </w:p>
    <w:p w14:paraId="01A28DEE" w14:textId="77777777" w:rsidR="008D79C6" w:rsidRDefault="008D79C6" w:rsidP="008D79C6">
      <w:pPr>
        <w:pStyle w:val="BodyText3"/>
        <w:ind w:left="2160" w:firstLine="720"/>
      </w:pPr>
      <w:r>
        <w:t>Issue 3</w:t>
      </w:r>
      <w:r>
        <w:tab/>
      </w:r>
      <w:r>
        <w:tab/>
        <w:t xml:space="preserve">  10</w:t>
      </w:r>
    </w:p>
    <w:p w14:paraId="542B9117" w14:textId="77777777" w:rsidR="008D79C6" w:rsidRDefault="008D79C6" w:rsidP="008D79C6">
      <w:pPr>
        <w:pStyle w:val="BodyText3"/>
        <w:ind w:left="2880"/>
      </w:pPr>
      <w:r>
        <w:t>Issue 4</w:t>
      </w:r>
      <w:r>
        <w:tab/>
      </w:r>
      <w:r>
        <w:tab/>
        <w:t xml:space="preserve">  10</w:t>
      </w:r>
    </w:p>
    <w:p w14:paraId="266A10F3" w14:textId="77777777" w:rsidR="008D79C6" w:rsidRDefault="008D79C6" w:rsidP="008D79C6">
      <w:pPr>
        <w:pStyle w:val="BodyText3"/>
        <w:ind w:left="2160" w:firstLine="720"/>
      </w:pPr>
      <w:r>
        <w:t>Issue 5</w:t>
      </w:r>
      <w:r>
        <w:tab/>
      </w:r>
      <w:r>
        <w:tab/>
        <w:t xml:space="preserve">  10</w:t>
      </w:r>
    </w:p>
    <w:p w14:paraId="4E19074E" w14:textId="77777777" w:rsidR="008D79C6" w:rsidRDefault="008D79C6" w:rsidP="008D79C6">
      <w:pPr>
        <w:pStyle w:val="BodyText3"/>
      </w:pPr>
    </w:p>
    <w:p w14:paraId="313A0AB0" w14:textId="77777777" w:rsidR="008D79C6" w:rsidRDefault="008D79C6" w:rsidP="008D79C6">
      <w:pPr>
        <w:pStyle w:val="BodyText3"/>
      </w:pPr>
      <w:r>
        <w:t xml:space="preserve">Correct response to </w:t>
      </w:r>
      <w:r>
        <w:tab/>
      </w:r>
      <w:r>
        <w:tab/>
        <w:t>Issue 1</w:t>
      </w:r>
      <w:r>
        <w:tab/>
        <w:t xml:space="preserve"> </w:t>
      </w:r>
      <w:r>
        <w:tab/>
        <w:t xml:space="preserve">  10</w:t>
      </w:r>
      <w:r>
        <w:tab/>
      </w:r>
    </w:p>
    <w:p w14:paraId="1AB8C321" w14:textId="77777777" w:rsidR="008D79C6" w:rsidRDefault="008D79C6" w:rsidP="008D79C6">
      <w:pPr>
        <w:pStyle w:val="BodyText3"/>
        <w:ind w:left="2160" w:firstLine="720"/>
      </w:pPr>
      <w:r>
        <w:t>Issue 2</w:t>
      </w:r>
      <w:r>
        <w:tab/>
      </w:r>
      <w:r>
        <w:tab/>
        <w:t xml:space="preserve">  10</w:t>
      </w:r>
    </w:p>
    <w:p w14:paraId="3D227D83" w14:textId="77777777" w:rsidR="008D79C6" w:rsidRDefault="008D79C6" w:rsidP="008D79C6">
      <w:pPr>
        <w:pStyle w:val="BodyText3"/>
        <w:ind w:left="2160" w:firstLine="720"/>
      </w:pPr>
      <w:r>
        <w:t>Issue 3</w:t>
      </w:r>
      <w:r>
        <w:tab/>
      </w:r>
      <w:r>
        <w:tab/>
        <w:t xml:space="preserve">  10</w:t>
      </w:r>
    </w:p>
    <w:p w14:paraId="6F35F117" w14:textId="77777777" w:rsidR="008D79C6" w:rsidRDefault="008D79C6" w:rsidP="008D79C6">
      <w:pPr>
        <w:pStyle w:val="BodyText3"/>
        <w:ind w:left="2880"/>
      </w:pPr>
      <w:r>
        <w:t>Issue 4</w:t>
      </w:r>
      <w:r>
        <w:tab/>
      </w:r>
      <w:r>
        <w:tab/>
        <w:t xml:space="preserve">  10</w:t>
      </w:r>
    </w:p>
    <w:p w14:paraId="036EEBC8" w14:textId="77777777" w:rsidR="008D79C6" w:rsidRPr="009B6587" w:rsidRDefault="008D79C6" w:rsidP="008D79C6">
      <w:pPr>
        <w:pStyle w:val="BodyText3"/>
        <w:ind w:left="2160" w:firstLine="720"/>
        <w:rPr>
          <w:u w:val="single"/>
        </w:rPr>
      </w:pPr>
      <w:r w:rsidRPr="009B6587">
        <w:rPr>
          <w:u w:val="single"/>
        </w:rPr>
        <w:t>Issue 5</w:t>
      </w:r>
      <w:r w:rsidRPr="009B6587">
        <w:rPr>
          <w:u w:val="single"/>
        </w:rPr>
        <w:tab/>
      </w:r>
      <w:r w:rsidRPr="009B6587">
        <w:rPr>
          <w:u w:val="single"/>
        </w:rPr>
        <w:tab/>
        <w:t xml:space="preserve">  10</w:t>
      </w:r>
    </w:p>
    <w:p w14:paraId="515804D6" w14:textId="77777777" w:rsidR="008D79C6" w:rsidRDefault="008D79C6" w:rsidP="008D79C6">
      <w:pPr>
        <w:pStyle w:val="BodyText3"/>
      </w:pPr>
      <w:r>
        <w:tab/>
      </w:r>
      <w:r>
        <w:tab/>
      </w:r>
      <w:r>
        <w:tab/>
      </w:r>
      <w:r>
        <w:tab/>
        <w:t>Possible Total  100</w:t>
      </w:r>
    </w:p>
    <w:p w14:paraId="38BE73E3" w14:textId="77777777" w:rsidR="008D79C6" w:rsidRDefault="008D79C6" w:rsidP="008D79C6">
      <w:pPr>
        <w:pStyle w:val="BodyText3"/>
      </w:pPr>
    </w:p>
    <w:p w14:paraId="7D70A5C0" w14:textId="77777777" w:rsidR="00510E6B" w:rsidRDefault="00510E6B" w:rsidP="00642B58">
      <w:pPr>
        <w:pStyle w:val="BodyText3"/>
      </w:pPr>
    </w:p>
    <w:p w14:paraId="6593B23B" w14:textId="77777777" w:rsidR="00510E6B" w:rsidRDefault="00510E6B" w:rsidP="00642B58">
      <w:pPr>
        <w:pStyle w:val="BodyText3"/>
      </w:pPr>
    </w:p>
    <w:p w14:paraId="2B12AC6E" w14:textId="77777777" w:rsidR="00FE2DFD" w:rsidRDefault="006A4E47" w:rsidP="007D5E8A">
      <w:pPr>
        <w:pStyle w:val="Heading1"/>
      </w:pPr>
      <w:bookmarkStart w:id="29" w:name="_Toc484094338"/>
      <w:r>
        <w:t>STUDENT LEARNING OUTCOME 7</w:t>
      </w:r>
      <w:bookmarkEnd w:id="29"/>
    </w:p>
    <w:p w14:paraId="066DB82E" w14:textId="77777777" w:rsidR="007D5E8A" w:rsidRDefault="007D5E8A" w:rsidP="00FE2DFD">
      <w:pPr>
        <w:pStyle w:val="BodyText3"/>
      </w:pPr>
    </w:p>
    <w:p w14:paraId="3A3F6360" w14:textId="77777777" w:rsidR="00A57393" w:rsidRPr="00E2198E" w:rsidRDefault="00E2198E" w:rsidP="00E2198E">
      <w:pPr>
        <w:spacing w:before="240"/>
        <w:rPr>
          <w:b/>
          <w:bCs/>
          <w:u w:val="single"/>
        </w:rPr>
      </w:pPr>
      <w:r w:rsidRPr="00E2198E">
        <w:rPr>
          <w:b/>
          <w:bCs/>
          <w:u w:val="single"/>
        </w:rPr>
        <w:t xml:space="preserve">7.  </w:t>
      </w:r>
      <w:r w:rsidR="00A57393" w:rsidRPr="00E2198E">
        <w:rPr>
          <w:b/>
          <w:bCs/>
          <w:u w:val="single"/>
        </w:rPr>
        <w:t>Analyze construction documents for planning and management of construction processes.</w:t>
      </w:r>
    </w:p>
    <w:p w14:paraId="2CD4293A" w14:textId="77777777" w:rsidR="00FE2DFD" w:rsidRPr="00A57393" w:rsidRDefault="00FE2DFD" w:rsidP="00FE2DFD">
      <w:pPr>
        <w:pStyle w:val="BodyText3"/>
        <w:rPr>
          <w:b/>
          <w:u w:val="single"/>
        </w:rPr>
      </w:pPr>
    </w:p>
    <w:p w14:paraId="623E5742" w14:textId="77777777" w:rsidR="00FE2DFD" w:rsidRPr="00331A51" w:rsidRDefault="006A4E47" w:rsidP="00FE2DFD">
      <w:pPr>
        <w:pStyle w:val="BodyText3"/>
      </w:pPr>
      <w:bookmarkStart w:id="30" w:name="OLE_LINK4"/>
      <w:r>
        <w:t>7</w:t>
      </w:r>
      <w:r w:rsidR="00FE2DFD">
        <w:t>.1</w:t>
      </w:r>
      <w:r w:rsidR="00FE2DFD" w:rsidRPr="00331A51">
        <w:t xml:space="preserve"> Source Course – CM </w:t>
      </w:r>
      <w:r w:rsidR="00FE2DFD">
        <w:t>A301 – Construction Project Management II</w:t>
      </w:r>
    </w:p>
    <w:p w14:paraId="0CA659DE" w14:textId="77777777" w:rsidR="00FE2DFD" w:rsidRDefault="00FE2DFD" w:rsidP="00FE2DFD">
      <w:pPr>
        <w:pStyle w:val="BodyText3"/>
      </w:pPr>
    </w:p>
    <w:p w14:paraId="64D259C9" w14:textId="77777777" w:rsidR="008D79C6" w:rsidRDefault="006A4E47" w:rsidP="008D79C6">
      <w:r>
        <w:rPr>
          <w:b/>
        </w:rPr>
        <w:t>Assessment Data 7</w:t>
      </w:r>
      <w:r w:rsidR="00FE2DFD" w:rsidRPr="00FE2DFD">
        <w:rPr>
          <w:b/>
        </w:rPr>
        <w:t>.1</w:t>
      </w:r>
      <w:r w:rsidR="00FE2DFD">
        <w:t xml:space="preserve"> -</w:t>
      </w:r>
      <w:r w:rsidR="008D79C6">
        <w:t xml:space="preserve"> Individual Project 1 is the analysis of procurement documents for a large commercial project.   The students a</w:t>
      </w:r>
      <w:r w:rsidR="008D79C6" w:rsidRPr="00D8483C">
        <w:t>ssist</w:t>
      </w:r>
      <w:r w:rsidR="008D79C6">
        <w:t xml:space="preserve"> a fictional construction </w:t>
      </w:r>
      <w:r w:rsidR="008D79C6" w:rsidRPr="00D8483C">
        <w:t xml:space="preserve">firm </w:t>
      </w:r>
      <w:r w:rsidR="008D79C6">
        <w:t xml:space="preserve">for the preparation of bid documents for a large complex commercial project.  They are </w:t>
      </w:r>
      <w:r w:rsidR="008D79C6" w:rsidRPr="00D8483C">
        <w:t xml:space="preserve">asked </w:t>
      </w:r>
      <w:r w:rsidR="008D79C6">
        <w:t>t</w:t>
      </w:r>
      <w:r w:rsidR="008D79C6" w:rsidRPr="00D8483C">
        <w:t>o research</w:t>
      </w:r>
      <w:r w:rsidR="008D79C6">
        <w:t xml:space="preserve"> the procurement documents in order to answer a variety of key </w:t>
      </w:r>
      <w:r w:rsidR="008D79C6" w:rsidRPr="00D8483C">
        <w:t>questions</w:t>
      </w:r>
      <w:r w:rsidR="008D79C6">
        <w:t xml:space="preserve"> relevant in the bidding process for this project.</w:t>
      </w:r>
    </w:p>
    <w:p w14:paraId="74CB6070" w14:textId="77777777" w:rsidR="008D79C6" w:rsidRDefault="008D79C6" w:rsidP="008D79C6"/>
    <w:p w14:paraId="393FA286" w14:textId="77777777" w:rsidR="008D79C6" w:rsidRDefault="008D79C6" w:rsidP="008D79C6">
      <w:r>
        <w:t xml:space="preserve">This project has a point value of 100 points which is approximately 7 percent of the student’s final grade for this class.     </w:t>
      </w:r>
    </w:p>
    <w:p w14:paraId="594AAFA4" w14:textId="77777777" w:rsidR="008D79C6" w:rsidRDefault="008D79C6" w:rsidP="008D79C6"/>
    <w:p w14:paraId="214112ED" w14:textId="77777777" w:rsidR="008D79C6" w:rsidRDefault="008D79C6" w:rsidP="008D79C6">
      <w:r>
        <w:t xml:space="preserve">The scores for the above defined portion of the grading rubric are direct measure of each student’s ability to analyze construction documents for planning and management of the construction process.   </w:t>
      </w:r>
    </w:p>
    <w:p w14:paraId="587FDA99" w14:textId="77777777" w:rsidR="008D79C6" w:rsidRDefault="008D79C6" w:rsidP="008D79C6"/>
    <w:p w14:paraId="3BF20AE1" w14:textId="77777777" w:rsidR="008D79C6" w:rsidRPr="00143433" w:rsidRDefault="008D79C6" w:rsidP="008D79C6">
      <w:pPr>
        <w:rPr>
          <w:b/>
        </w:rPr>
      </w:pPr>
      <w:r w:rsidRPr="00143433">
        <w:rPr>
          <w:b/>
        </w:rPr>
        <w:t>Grading Rubric</w:t>
      </w:r>
    </w:p>
    <w:p w14:paraId="4F9837C6" w14:textId="77777777" w:rsidR="008D79C6" w:rsidRDefault="008D79C6" w:rsidP="008D79C6">
      <w:pPr>
        <w:pStyle w:val="ListParagraph"/>
        <w:numPr>
          <w:ilvl w:val="0"/>
          <w:numId w:val="28"/>
        </w:numPr>
        <w:spacing w:after="160" w:line="259" w:lineRule="auto"/>
      </w:pPr>
      <w:r>
        <w:t xml:space="preserve">The document has a professional appearance and worthy of the </w:t>
      </w:r>
    </w:p>
    <w:p w14:paraId="1DA07F33" w14:textId="77777777" w:rsidR="008D79C6" w:rsidRDefault="008D79C6" w:rsidP="008D79C6">
      <w:pPr>
        <w:pStyle w:val="ListParagraph"/>
      </w:pPr>
      <w:r>
        <w:t>Workplace environment</w:t>
      </w:r>
      <w:r>
        <w:tab/>
      </w:r>
      <w:r>
        <w:tab/>
      </w:r>
      <w:r>
        <w:tab/>
      </w:r>
      <w:r>
        <w:tab/>
      </w:r>
      <w:r>
        <w:tab/>
      </w:r>
      <w:r>
        <w:tab/>
        <w:t>20 Points</w:t>
      </w:r>
    </w:p>
    <w:p w14:paraId="313C79F5" w14:textId="77777777" w:rsidR="008D79C6" w:rsidRDefault="008D79C6" w:rsidP="008D79C6">
      <w:pPr>
        <w:pStyle w:val="ListParagraph"/>
        <w:numPr>
          <w:ilvl w:val="0"/>
          <w:numId w:val="28"/>
        </w:numPr>
        <w:spacing w:after="160" w:line="259" w:lineRule="auto"/>
      </w:pPr>
      <w:r>
        <w:t>The student correctly answers all 20 questions</w:t>
      </w:r>
      <w:r>
        <w:tab/>
      </w:r>
      <w:r>
        <w:tab/>
      </w:r>
      <w:r>
        <w:tab/>
        <w:t>80 Points</w:t>
      </w:r>
    </w:p>
    <w:p w14:paraId="310B5222" w14:textId="7FE815BB" w:rsidR="00BA2AD2" w:rsidRPr="00391BE5" w:rsidRDefault="008D79C6" w:rsidP="00391BE5">
      <w:pPr>
        <w:pStyle w:val="ListParagraph"/>
        <w:rPr>
          <w:b/>
          <w:u w:val="single"/>
        </w:rPr>
      </w:pPr>
      <w:r>
        <w:rPr>
          <w:b/>
          <w:u w:val="single"/>
        </w:rPr>
        <w:t xml:space="preserve">Total Score                                                                                      </w:t>
      </w:r>
      <w:r w:rsidRPr="007D4510">
        <w:rPr>
          <w:b/>
          <w:u w:val="single"/>
        </w:rPr>
        <w:t xml:space="preserve">100 Points   </w:t>
      </w:r>
      <w:bookmarkEnd w:id="30"/>
    </w:p>
    <w:p w14:paraId="1A5AA963" w14:textId="77777777" w:rsidR="00BA2AD2" w:rsidRDefault="00BA2AD2" w:rsidP="00D54234">
      <w:pPr>
        <w:pStyle w:val="BodyText3"/>
      </w:pPr>
    </w:p>
    <w:p w14:paraId="2320F5EF" w14:textId="77777777" w:rsidR="00A37161" w:rsidRDefault="00A37161" w:rsidP="00D54234">
      <w:pPr>
        <w:pStyle w:val="BodyText3"/>
      </w:pPr>
    </w:p>
    <w:p w14:paraId="7C46889E" w14:textId="77777777" w:rsidR="00783F0E" w:rsidRDefault="00783F0E">
      <w:pPr>
        <w:rPr>
          <w:bCs/>
        </w:rPr>
      </w:pPr>
      <w:r>
        <w:br w:type="page"/>
      </w:r>
    </w:p>
    <w:p w14:paraId="4287A9CA" w14:textId="0FDBBF4C" w:rsidR="00D54234" w:rsidRDefault="00D54234" w:rsidP="00D54234">
      <w:pPr>
        <w:pStyle w:val="BodyText3"/>
      </w:pPr>
      <w:r>
        <w:lastRenderedPageBreak/>
        <w:t>STUDENT LEARNING OUTCOME 7 (continued)</w:t>
      </w:r>
    </w:p>
    <w:p w14:paraId="69898DA9" w14:textId="77777777" w:rsidR="00FE2DFD" w:rsidRDefault="00FE2DFD" w:rsidP="00FE2DFD">
      <w:pPr>
        <w:pStyle w:val="BodyText3"/>
      </w:pPr>
    </w:p>
    <w:p w14:paraId="5D0C8015" w14:textId="77777777" w:rsidR="00EC2201" w:rsidRDefault="00A57393" w:rsidP="00EC2201">
      <w:pPr>
        <w:pStyle w:val="BodyText3"/>
      </w:pPr>
      <w:bookmarkStart w:id="31" w:name="OLE_LINK32"/>
      <w:bookmarkStart w:id="32" w:name="OLE_LINK5"/>
      <w:bookmarkStart w:id="33" w:name="OLE_LINK6"/>
      <w:r>
        <w:t>7</w:t>
      </w:r>
      <w:r w:rsidR="00FE2DFD">
        <w:t>.2</w:t>
      </w:r>
      <w:r w:rsidR="00FE2DFD" w:rsidRPr="00331A51">
        <w:t xml:space="preserve"> Source Course – </w:t>
      </w:r>
      <w:r w:rsidR="006A4E47" w:rsidRPr="00331A51">
        <w:t xml:space="preserve">CM A450 – </w:t>
      </w:r>
      <w:r w:rsidR="00EC2201">
        <w:t>Construction Management Professional Practice</w:t>
      </w:r>
    </w:p>
    <w:p w14:paraId="439A90DA" w14:textId="77777777" w:rsidR="00EC2201" w:rsidRDefault="00EC2201" w:rsidP="00EC2201">
      <w:pPr>
        <w:pStyle w:val="BodyText3"/>
      </w:pPr>
    </w:p>
    <w:p w14:paraId="1BB3D244" w14:textId="77777777" w:rsidR="006A4E47" w:rsidRDefault="00A57393" w:rsidP="006A4E47">
      <w:pPr>
        <w:pStyle w:val="BodyText3"/>
      </w:pPr>
      <w:r>
        <w:rPr>
          <w:b/>
        </w:rPr>
        <w:t>Assessment Data 7</w:t>
      </w:r>
      <w:r w:rsidR="00FE2DFD" w:rsidRPr="00FE2DFD">
        <w:rPr>
          <w:b/>
        </w:rPr>
        <w:t>.</w:t>
      </w:r>
      <w:r w:rsidR="00FE2DFD">
        <w:rPr>
          <w:b/>
        </w:rPr>
        <w:t>2</w:t>
      </w:r>
      <w:r w:rsidR="00FE2DFD">
        <w:t xml:space="preserve"> -</w:t>
      </w:r>
      <w:r w:rsidR="006A4E47">
        <w:t xml:space="preserve"> This course is based on a Request for Proposal from the Anchorage School District for an upgrade to Sand Lake Elementary School.  The class is divided into teams of 4 students each.  The RFP requests a CM @ Risk method of delivery based on 35% design documents including pre-construction services.  A proposal is developed by each team in response to the selection criteria in the RFP.</w:t>
      </w:r>
    </w:p>
    <w:p w14:paraId="5C9630BA" w14:textId="77777777" w:rsidR="006A4E47" w:rsidRDefault="006A4E47" w:rsidP="006A4E47">
      <w:pPr>
        <w:pStyle w:val="BodyText3"/>
      </w:pPr>
    </w:p>
    <w:p w14:paraId="08D827FD" w14:textId="77777777" w:rsidR="006A4E47" w:rsidRDefault="006A4E47" w:rsidP="006A4E47">
      <w:pPr>
        <w:pStyle w:val="BodyText3"/>
      </w:pPr>
      <w:r>
        <w:t>To respond to the RFP student teams must create a Construction Phasing Plan which is Project 2.  Students must read all drawings and specifications to establish construction sequence requirements.  The project is an occupied site during the school year and has specific milestones and temporary facility requirements.</w:t>
      </w:r>
    </w:p>
    <w:p w14:paraId="6782D545" w14:textId="77777777" w:rsidR="006A4E47" w:rsidRDefault="006A4E47" w:rsidP="006A4E47">
      <w:pPr>
        <w:pStyle w:val="BodyText3"/>
      </w:pPr>
    </w:p>
    <w:p w14:paraId="213CB965" w14:textId="77777777" w:rsidR="006A4E47" w:rsidRDefault="006A4E47" w:rsidP="006A4E47">
      <w:pPr>
        <w:pStyle w:val="BodyText3"/>
      </w:pPr>
      <w:r>
        <w:t xml:space="preserve">A grading rubric is used to score each Construction Phasing Plan.  This rubric is included in the course syllabus and is explained to the class. </w:t>
      </w:r>
    </w:p>
    <w:p w14:paraId="49D44DD6" w14:textId="77777777" w:rsidR="00E76BF9" w:rsidRDefault="00E76BF9" w:rsidP="006A4E47">
      <w:pPr>
        <w:pStyle w:val="BodyText3"/>
        <w:rPr>
          <w:rFonts w:ascii="Calibri" w:hAnsi="Calibri"/>
          <w:b/>
          <w:color w:val="000000"/>
          <w:sz w:val="22"/>
          <w:szCs w:val="22"/>
        </w:rPr>
      </w:pPr>
    </w:p>
    <w:p w14:paraId="31A11ECD" w14:textId="57935297" w:rsidR="006A4E47" w:rsidRDefault="00E76BF9" w:rsidP="006A4E47">
      <w:pPr>
        <w:pStyle w:val="BodyText3"/>
      </w:pPr>
      <w:r>
        <w:rPr>
          <w:rFonts w:ascii="Calibri" w:hAnsi="Calibri"/>
          <w:b/>
          <w:color w:val="000000"/>
          <w:sz w:val="22"/>
          <w:szCs w:val="22"/>
        </w:rPr>
        <w:t>CM A450 - CM Professional Practice</w:t>
      </w:r>
    </w:p>
    <w:p w14:paraId="0D27606A" w14:textId="77777777" w:rsidR="00FE2DFD" w:rsidRDefault="00FE2DFD" w:rsidP="00FE2DFD">
      <w:pPr>
        <w:pStyle w:val="BodyText3"/>
      </w:pPr>
    </w:p>
    <w:tbl>
      <w:tblPr>
        <w:tblStyle w:val="TableGrid1"/>
        <w:tblW w:w="6400" w:type="dxa"/>
        <w:tblLook w:val="04A0" w:firstRow="1" w:lastRow="0" w:firstColumn="1" w:lastColumn="0" w:noHBand="0" w:noVBand="1"/>
        <w:tblCaption w:val="Project 2 Construction Phasing Plan - Grading Rubric"/>
      </w:tblPr>
      <w:tblGrid>
        <w:gridCol w:w="5440"/>
        <w:gridCol w:w="960"/>
      </w:tblGrid>
      <w:tr w:rsidR="00581C22" w14:paraId="692356C9" w14:textId="77777777" w:rsidTr="009836EC">
        <w:trPr>
          <w:trHeight w:val="300"/>
          <w:tblHeader/>
        </w:trPr>
        <w:tc>
          <w:tcPr>
            <w:tcW w:w="5440" w:type="dxa"/>
            <w:noWrap/>
            <w:hideMark/>
          </w:tcPr>
          <w:p w14:paraId="2E89594D" w14:textId="77777777" w:rsidR="00581C22" w:rsidRDefault="00581C22">
            <w:pPr>
              <w:rPr>
                <w:rFonts w:ascii="Calibri" w:hAnsi="Calibri"/>
                <w:b/>
                <w:bCs/>
                <w:color w:val="000000"/>
                <w:sz w:val="22"/>
                <w:szCs w:val="22"/>
              </w:rPr>
            </w:pPr>
            <w:r>
              <w:rPr>
                <w:rFonts w:ascii="Calibri" w:hAnsi="Calibri"/>
                <w:b/>
                <w:bCs/>
                <w:color w:val="000000"/>
                <w:sz w:val="22"/>
                <w:szCs w:val="22"/>
              </w:rPr>
              <w:t>Project 2 Construction Phasing Plan - Grading Rubric</w:t>
            </w:r>
          </w:p>
        </w:tc>
        <w:tc>
          <w:tcPr>
            <w:tcW w:w="960" w:type="dxa"/>
            <w:noWrap/>
            <w:hideMark/>
          </w:tcPr>
          <w:p w14:paraId="62967D7C" w14:textId="77777777" w:rsidR="00581C22" w:rsidRDefault="00581C22">
            <w:pPr>
              <w:jc w:val="center"/>
              <w:rPr>
                <w:rFonts w:ascii="Calibri" w:hAnsi="Calibri"/>
                <w:color w:val="000000"/>
                <w:sz w:val="22"/>
                <w:szCs w:val="22"/>
              </w:rPr>
            </w:pPr>
            <w:r>
              <w:rPr>
                <w:rFonts w:ascii="Calibri" w:hAnsi="Calibri"/>
                <w:color w:val="000000"/>
                <w:sz w:val="22"/>
                <w:szCs w:val="22"/>
              </w:rPr>
              <w:t>Possible</w:t>
            </w:r>
          </w:p>
          <w:p w14:paraId="6633B7E9" w14:textId="6A0577BF" w:rsidR="009836EC" w:rsidRDefault="009836EC">
            <w:pPr>
              <w:jc w:val="center"/>
              <w:rPr>
                <w:rFonts w:ascii="Calibri" w:hAnsi="Calibri"/>
                <w:color w:val="000000"/>
                <w:sz w:val="22"/>
                <w:szCs w:val="22"/>
              </w:rPr>
            </w:pPr>
            <w:r>
              <w:rPr>
                <w:rFonts w:ascii="Calibri" w:hAnsi="Calibri"/>
                <w:color w:val="000000"/>
                <w:sz w:val="22"/>
                <w:szCs w:val="22"/>
              </w:rPr>
              <w:t>Points</w:t>
            </w:r>
          </w:p>
        </w:tc>
      </w:tr>
      <w:tr w:rsidR="00581C22" w14:paraId="78ABAC46" w14:textId="77777777" w:rsidTr="00E76BF9">
        <w:trPr>
          <w:trHeight w:val="300"/>
        </w:trPr>
        <w:tc>
          <w:tcPr>
            <w:tcW w:w="5440" w:type="dxa"/>
            <w:noWrap/>
            <w:hideMark/>
          </w:tcPr>
          <w:p w14:paraId="24799989" w14:textId="77777777" w:rsidR="00581C22" w:rsidRDefault="00581C22">
            <w:pPr>
              <w:rPr>
                <w:rFonts w:ascii="Calibri" w:hAnsi="Calibri"/>
                <w:color w:val="000000"/>
                <w:sz w:val="22"/>
                <w:szCs w:val="22"/>
              </w:rPr>
            </w:pPr>
            <w:r>
              <w:rPr>
                <w:rFonts w:ascii="Calibri" w:hAnsi="Calibri"/>
                <w:color w:val="000000"/>
                <w:sz w:val="22"/>
                <w:szCs w:val="22"/>
              </w:rPr>
              <w:t>Phase 1 - Existing Site       Final Phase - Final Site Plan</w:t>
            </w:r>
          </w:p>
        </w:tc>
        <w:tc>
          <w:tcPr>
            <w:tcW w:w="960" w:type="dxa"/>
            <w:noWrap/>
            <w:hideMark/>
          </w:tcPr>
          <w:p w14:paraId="6803E66C" w14:textId="77777777" w:rsidR="00581C22" w:rsidRDefault="00A8466A">
            <w:pPr>
              <w:jc w:val="center"/>
              <w:rPr>
                <w:rFonts w:ascii="Calibri" w:hAnsi="Calibri"/>
                <w:color w:val="000000"/>
                <w:sz w:val="22"/>
                <w:szCs w:val="22"/>
              </w:rPr>
            </w:pPr>
            <w:r>
              <w:rPr>
                <w:rFonts w:ascii="Calibri" w:hAnsi="Calibri"/>
                <w:color w:val="000000"/>
                <w:sz w:val="22"/>
                <w:szCs w:val="22"/>
              </w:rPr>
              <w:t>7</w:t>
            </w:r>
          </w:p>
        </w:tc>
      </w:tr>
      <w:tr w:rsidR="00581C22" w14:paraId="4D96904D" w14:textId="77777777" w:rsidTr="00E76BF9">
        <w:trPr>
          <w:trHeight w:val="300"/>
        </w:trPr>
        <w:tc>
          <w:tcPr>
            <w:tcW w:w="5440" w:type="dxa"/>
            <w:noWrap/>
            <w:hideMark/>
          </w:tcPr>
          <w:p w14:paraId="6CFD00F9" w14:textId="77777777" w:rsidR="00581C22" w:rsidRDefault="00581C22">
            <w:pPr>
              <w:rPr>
                <w:rFonts w:ascii="Calibri" w:hAnsi="Calibri"/>
                <w:color w:val="000000"/>
                <w:sz w:val="22"/>
                <w:szCs w:val="22"/>
              </w:rPr>
            </w:pPr>
            <w:r>
              <w:rPr>
                <w:rFonts w:ascii="Calibri" w:hAnsi="Calibri"/>
                <w:color w:val="000000"/>
                <w:sz w:val="22"/>
                <w:szCs w:val="22"/>
              </w:rPr>
              <w:t>Clear sequence of renovation, demo, new constr.</w:t>
            </w:r>
          </w:p>
        </w:tc>
        <w:tc>
          <w:tcPr>
            <w:tcW w:w="960" w:type="dxa"/>
            <w:noWrap/>
            <w:hideMark/>
          </w:tcPr>
          <w:p w14:paraId="411B40ED" w14:textId="77777777" w:rsidR="00581C22" w:rsidRDefault="00A8466A">
            <w:pPr>
              <w:jc w:val="center"/>
              <w:rPr>
                <w:rFonts w:ascii="Calibri" w:hAnsi="Calibri"/>
                <w:color w:val="000000"/>
                <w:sz w:val="22"/>
                <w:szCs w:val="22"/>
              </w:rPr>
            </w:pPr>
            <w:r>
              <w:rPr>
                <w:rFonts w:ascii="Calibri" w:hAnsi="Calibri"/>
                <w:color w:val="000000"/>
                <w:sz w:val="22"/>
                <w:szCs w:val="22"/>
              </w:rPr>
              <w:t>30</w:t>
            </w:r>
          </w:p>
        </w:tc>
      </w:tr>
      <w:tr w:rsidR="00581C22" w14:paraId="1A10CC63" w14:textId="77777777" w:rsidTr="00E76BF9">
        <w:trPr>
          <w:trHeight w:val="300"/>
        </w:trPr>
        <w:tc>
          <w:tcPr>
            <w:tcW w:w="5440" w:type="dxa"/>
            <w:noWrap/>
            <w:hideMark/>
          </w:tcPr>
          <w:p w14:paraId="242AA966" w14:textId="77777777" w:rsidR="00581C22" w:rsidRDefault="00581C22">
            <w:pPr>
              <w:rPr>
                <w:rFonts w:ascii="Calibri" w:hAnsi="Calibri"/>
                <w:color w:val="000000"/>
                <w:sz w:val="22"/>
                <w:szCs w:val="22"/>
              </w:rPr>
            </w:pPr>
            <w:r>
              <w:rPr>
                <w:rFonts w:ascii="Calibri" w:hAnsi="Calibri"/>
                <w:color w:val="000000"/>
                <w:sz w:val="22"/>
                <w:szCs w:val="22"/>
              </w:rPr>
              <w:t>Replace space that is out of service</w:t>
            </w:r>
          </w:p>
        </w:tc>
        <w:tc>
          <w:tcPr>
            <w:tcW w:w="960" w:type="dxa"/>
            <w:noWrap/>
            <w:hideMark/>
          </w:tcPr>
          <w:p w14:paraId="13B17637" w14:textId="77777777" w:rsidR="00581C22" w:rsidRDefault="00581C22">
            <w:pPr>
              <w:jc w:val="center"/>
              <w:rPr>
                <w:rFonts w:ascii="Calibri" w:hAnsi="Calibri"/>
                <w:color w:val="000000"/>
                <w:sz w:val="22"/>
                <w:szCs w:val="22"/>
              </w:rPr>
            </w:pPr>
            <w:r>
              <w:rPr>
                <w:rFonts w:ascii="Calibri" w:hAnsi="Calibri"/>
                <w:color w:val="000000"/>
                <w:sz w:val="22"/>
                <w:szCs w:val="22"/>
              </w:rPr>
              <w:t>1</w:t>
            </w:r>
            <w:r w:rsidR="00A8466A">
              <w:rPr>
                <w:rFonts w:ascii="Calibri" w:hAnsi="Calibri"/>
                <w:color w:val="000000"/>
                <w:sz w:val="22"/>
                <w:szCs w:val="22"/>
              </w:rPr>
              <w:t>5</w:t>
            </w:r>
          </w:p>
        </w:tc>
      </w:tr>
      <w:tr w:rsidR="00581C22" w14:paraId="6CCAD892" w14:textId="77777777" w:rsidTr="00E76BF9">
        <w:trPr>
          <w:trHeight w:val="300"/>
        </w:trPr>
        <w:tc>
          <w:tcPr>
            <w:tcW w:w="5440" w:type="dxa"/>
            <w:noWrap/>
            <w:hideMark/>
          </w:tcPr>
          <w:p w14:paraId="117DB27B" w14:textId="77777777" w:rsidR="00581C22" w:rsidRDefault="00581C22">
            <w:pPr>
              <w:rPr>
                <w:rFonts w:ascii="Calibri" w:hAnsi="Calibri"/>
                <w:color w:val="000000"/>
                <w:sz w:val="22"/>
                <w:szCs w:val="22"/>
              </w:rPr>
            </w:pPr>
            <w:r>
              <w:rPr>
                <w:rFonts w:ascii="Calibri" w:hAnsi="Calibri"/>
                <w:color w:val="000000"/>
                <w:sz w:val="22"/>
                <w:szCs w:val="22"/>
              </w:rPr>
              <w:t>Dates on plans - Clearly indicate SUMMER ops</w:t>
            </w:r>
          </w:p>
        </w:tc>
        <w:tc>
          <w:tcPr>
            <w:tcW w:w="960" w:type="dxa"/>
            <w:noWrap/>
            <w:hideMark/>
          </w:tcPr>
          <w:p w14:paraId="1E34DB39" w14:textId="77777777" w:rsidR="00581C22" w:rsidRDefault="00A8466A">
            <w:pPr>
              <w:jc w:val="center"/>
              <w:rPr>
                <w:rFonts w:ascii="Calibri" w:hAnsi="Calibri"/>
                <w:color w:val="000000"/>
                <w:sz w:val="22"/>
                <w:szCs w:val="22"/>
              </w:rPr>
            </w:pPr>
            <w:r>
              <w:rPr>
                <w:rFonts w:ascii="Calibri" w:hAnsi="Calibri"/>
                <w:color w:val="000000"/>
                <w:sz w:val="22"/>
                <w:szCs w:val="22"/>
              </w:rPr>
              <w:t>8</w:t>
            </w:r>
          </w:p>
        </w:tc>
      </w:tr>
      <w:tr w:rsidR="00581C22" w14:paraId="2D825415" w14:textId="77777777" w:rsidTr="00E76BF9">
        <w:trPr>
          <w:trHeight w:val="300"/>
        </w:trPr>
        <w:tc>
          <w:tcPr>
            <w:tcW w:w="5440" w:type="dxa"/>
            <w:noWrap/>
            <w:hideMark/>
          </w:tcPr>
          <w:p w14:paraId="3CE34217" w14:textId="77777777" w:rsidR="00581C22" w:rsidRDefault="00581C22">
            <w:pPr>
              <w:rPr>
                <w:rFonts w:ascii="Calibri" w:hAnsi="Calibri"/>
                <w:color w:val="000000"/>
                <w:sz w:val="22"/>
                <w:szCs w:val="22"/>
              </w:rPr>
            </w:pPr>
            <w:r>
              <w:rPr>
                <w:rFonts w:ascii="Calibri" w:hAnsi="Calibri"/>
                <w:color w:val="000000"/>
                <w:sz w:val="22"/>
                <w:szCs w:val="22"/>
              </w:rPr>
              <w:t>Fencing and Gates</w:t>
            </w:r>
          </w:p>
        </w:tc>
        <w:tc>
          <w:tcPr>
            <w:tcW w:w="960" w:type="dxa"/>
            <w:noWrap/>
            <w:hideMark/>
          </w:tcPr>
          <w:p w14:paraId="756B394E" w14:textId="77777777" w:rsidR="00581C22" w:rsidRDefault="00A8466A">
            <w:pPr>
              <w:jc w:val="center"/>
              <w:rPr>
                <w:rFonts w:ascii="Calibri" w:hAnsi="Calibri"/>
                <w:color w:val="000000"/>
                <w:sz w:val="22"/>
                <w:szCs w:val="22"/>
              </w:rPr>
            </w:pPr>
            <w:r>
              <w:rPr>
                <w:rFonts w:ascii="Calibri" w:hAnsi="Calibri"/>
                <w:color w:val="000000"/>
                <w:sz w:val="22"/>
                <w:szCs w:val="22"/>
              </w:rPr>
              <w:t>9</w:t>
            </w:r>
          </w:p>
        </w:tc>
      </w:tr>
      <w:tr w:rsidR="00581C22" w14:paraId="1DE2DBFC" w14:textId="77777777" w:rsidTr="00E76BF9">
        <w:trPr>
          <w:trHeight w:val="300"/>
        </w:trPr>
        <w:tc>
          <w:tcPr>
            <w:tcW w:w="5440" w:type="dxa"/>
            <w:noWrap/>
            <w:hideMark/>
          </w:tcPr>
          <w:p w14:paraId="7BE06F16" w14:textId="77777777" w:rsidR="00581C22" w:rsidRDefault="00581C22">
            <w:pPr>
              <w:rPr>
                <w:rFonts w:ascii="Calibri" w:hAnsi="Calibri"/>
                <w:color w:val="000000"/>
                <w:sz w:val="22"/>
                <w:szCs w:val="22"/>
              </w:rPr>
            </w:pPr>
            <w:r>
              <w:rPr>
                <w:rFonts w:ascii="Calibri" w:hAnsi="Calibri"/>
                <w:color w:val="000000"/>
                <w:sz w:val="22"/>
                <w:szCs w:val="22"/>
              </w:rPr>
              <w:t>Parking</w:t>
            </w:r>
          </w:p>
        </w:tc>
        <w:tc>
          <w:tcPr>
            <w:tcW w:w="960" w:type="dxa"/>
            <w:noWrap/>
            <w:hideMark/>
          </w:tcPr>
          <w:p w14:paraId="6C128771" w14:textId="77777777" w:rsidR="00581C22" w:rsidRDefault="00A8466A">
            <w:pPr>
              <w:jc w:val="center"/>
              <w:rPr>
                <w:rFonts w:ascii="Calibri" w:hAnsi="Calibri"/>
                <w:color w:val="000000"/>
                <w:sz w:val="22"/>
                <w:szCs w:val="22"/>
              </w:rPr>
            </w:pPr>
            <w:r>
              <w:rPr>
                <w:rFonts w:ascii="Calibri" w:hAnsi="Calibri"/>
                <w:color w:val="000000"/>
                <w:sz w:val="22"/>
                <w:szCs w:val="22"/>
              </w:rPr>
              <w:t>9</w:t>
            </w:r>
          </w:p>
        </w:tc>
      </w:tr>
      <w:tr w:rsidR="00581C22" w14:paraId="4889BED8" w14:textId="77777777" w:rsidTr="00E76BF9">
        <w:trPr>
          <w:trHeight w:val="300"/>
        </w:trPr>
        <w:tc>
          <w:tcPr>
            <w:tcW w:w="5440" w:type="dxa"/>
            <w:noWrap/>
            <w:hideMark/>
          </w:tcPr>
          <w:p w14:paraId="231E159C" w14:textId="77777777" w:rsidR="00581C22" w:rsidRDefault="00581C22">
            <w:pPr>
              <w:rPr>
                <w:rFonts w:ascii="Calibri" w:hAnsi="Calibri"/>
                <w:color w:val="000000"/>
                <w:sz w:val="22"/>
                <w:szCs w:val="22"/>
              </w:rPr>
            </w:pPr>
            <w:r>
              <w:rPr>
                <w:rFonts w:ascii="Calibri" w:hAnsi="Calibri"/>
                <w:color w:val="000000"/>
                <w:sz w:val="22"/>
                <w:szCs w:val="22"/>
              </w:rPr>
              <w:t>Vehicle circulation</w:t>
            </w:r>
          </w:p>
        </w:tc>
        <w:tc>
          <w:tcPr>
            <w:tcW w:w="960" w:type="dxa"/>
            <w:noWrap/>
            <w:hideMark/>
          </w:tcPr>
          <w:p w14:paraId="542FCAF3" w14:textId="77777777" w:rsidR="00581C22" w:rsidRDefault="00A8466A">
            <w:pPr>
              <w:jc w:val="center"/>
              <w:rPr>
                <w:rFonts w:ascii="Calibri" w:hAnsi="Calibri"/>
                <w:color w:val="000000"/>
                <w:sz w:val="22"/>
                <w:szCs w:val="22"/>
              </w:rPr>
            </w:pPr>
            <w:r>
              <w:rPr>
                <w:rFonts w:ascii="Calibri" w:hAnsi="Calibri"/>
                <w:color w:val="000000"/>
                <w:sz w:val="22"/>
                <w:szCs w:val="22"/>
              </w:rPr>
              <w:t>9</w:t>
            </w:r>
          </w:p>
        </w:tc>
      </w:tr>
      <w:tr w:rsidR="00581C22" w14:paraId="5DBE4D19" w14:textId="77777777" w:rsidTr="00E76BF9">
        <w:trPr>
          <w:trHeight w:val="300"/>
        </w:trPr>
        <w:tc>
          <w:tcPr>
            <w:tcW w:w="5440" w:type="dxa"/>
            <w:noWrap/>
            <w:hideMark/>
          </w:tcPr>
          <w:p w14:paraId="676B33E4" w14:textId="77777777" w:rsidR="00581C22" w:rsidRDefault="00581C22">
            <w:pPr>
              <w:rPr>
                <w:rFonts w:ascii="Calibri" w:hAnsi="Calibri"/>
                <w:color w:val="000000"/>
                <w:sz w:val="22"/>
                <w:szCs w:val="22"/>
              </w:rPr>
            </w:pPr>
            <w:r>
              <w:rPr>
                <w:rFonts w:ascii="Calibri" w:hAnsi="Calibri"/>
                <w:color w:val="000000"/>
                <w:sz w:val="22"/>
                <w:szCs w:val="22"/>
              </w:rPr>
              <w:t>Pedestrian circulation</w:t>
            </w:r>
          </w:p>
        </w:tc>
        <w:tc>
          <w:tcPr>
            <w:tcW w:w="960" w:type="dxa"/>
            <w:noWrap/>
            <w:hideMark/>
          </w:tcPr>
          <w:p w14:paraId="16B2A05A" w14:textId="77777777" w:rsidR="00581C22" w:rsidRDefault="00A8466A">
            <w:pPr>
              <w:jc w:val="center"/>
              <w:rPr>
                <w:rFonts w:ascii="Calibri" w:hAnsi="Calibri"/>
                <w:color w:val="000000"/>
                <w:sz w:val="22"/>
                <w:szCs w:val="22"/>
              </w:rPr>
            </w:pPr>
            <w:r>
              <w:rPr>
                <w:rFonts w:ascii="Calibri" w:hAnsi="Calibri"/>
                <w:color w:val="000000"/>
                <w:sz w:val="22"/>
                <w:szCs w:val="22"/>
              </w:rPr>
              <w:t>9</w:t>
            </w:r>
          </w:p>
        </w:tc>
      </w:tr>
      <w:tr w:rsidR="00581C22" w14:paraId="76925425" w14:textId="77777777" w:rsidTr="00E76BF9">
        <w:trPr>
          <w:trHeight w:val="300"/>
        </w:trPr>
        <w:tc>
          <w:tcPr>
            <w:tcW w:w="5440" w:type="dxa"/>
            <w:noWrap/>
            <w:hideMark/>
          </w:tcPr>
          <w:p w14:paraId="68A09EF5" w14:textId="77777777" w:rsidR="00581C22" w:rsidRDefault="00581C22">
            <w:pPr>
              <w:rPr>
                <w:rFonts w:ascii="Calibri" w:hAnsi="Calibri"/>
                <w:color w:val="000000"/>
                <w:sz w:val="22"/>
                <w:szCs w:val="22"/>
              </w:rPr>
            </w:pPr>
            <w:r>
              <w:rPr>
                <w:rFonts w:ascii="Calibri" w:hAnsi="Calibri"/>
                <w:color w:val="000000"/>
                <w:sz w:val="22"/>
                <w:szCs w:val="22"/>
              </w:rPr>
              <w:t>Student drop off</w:t>
            </w:r>
          </w:p>
        </w:tc>
        <w:tc>
          <w:tcPr>
            <w:tcW w:w="960" w:type="dxa"/>
            <w:noWrap/>
            <w:hideMark/>
          </w:tcPr>
          <w:p w14:paraId="74FF05E7" w14:textId="77777777" w:rsidR="00581C22" w:rsidRDefault="00A8466A">
            <w:pPr>
              <w:jc w:val="center"/>
              <w:rPr>
                <w:rFonts w:ascii="Calibri" w:hAnsi="Calibri"/>
                <w:color w:val="000000"/>
                <w:sz w:val="22"/>
                <w:szCs w:val="22"/>
              </w:rPr>
            </w:pPr>
            <w:r>
              <w:rPr>
                <w:rFonts w:ascii="Calibri" w:hAnsi="Calibri"/>
                <w:color w:val="000000"/>
                <w:sz w:val="22"/>
                <w:szCs w:val="22"/>
              </w:rPr>
              <w:t>9</w:t>
            </w:r>
          </w:p>
        </w:tc>
      </w:tr>
      <w:tr w:rsidR="00581C22" w14:paraId="635F1FF8" w14:textId="77777777" w:rsidTr="00E76BF9">
        <w:trPr>
          <w:trHeight w:val="300"/>
        </w:trPr>
        <w:tc>
          <w:tcPr>
            <w:tcW w:w="5440" w:type="dxa"/>
            <w:noWrap/>
            <w:hideMark/>
          </w:tcPr>
          <w:p w14:paraId="66B2F890" w14:textId="77777777" w:rsidR="00581C22" w:rsidRDefault="00581C22">
            <w:pPr>
              <w:rPr>
                <w:rFonts w:ascii="Calibri" w:hAnsi="Calibri"/>
                <w:color w:val="000000"/>
                <w:sz w:val="22"/>
                <w:szCs w:val="22"/>
              </w:rPr>
            </w:pPr>
            <w:r>
              <w:rPr>
                <w:rFonts w:ascii="Calibri" w:hAnsi="Calibri"/>
                <w:color w:val="000000"/>
                <w:sz w:val="22"/>
                <w:szCs w:val="22"/>
              </w:rPr>
              <w:t>Bus loading and unloading</w:t>
            </w:r>
          </w:p>
        </w:tc>
        <w:tc>
          <w:tcPr>
            <w:tcW w:w="960" w:type="dxa"/>
            <w:noWrap/>
            <w:hideMark/>
          </w:tcPr>
          <w:p w14:paraId="7AF6A684" w14:textId="77777777" w:rsidR="00581C22" w:rsidRDefault="00A8466A">
            <w:pPr>
              <w:jc w:val="center"/>
              <w:rPr>
                <w:rFonts w:ascii="Calibri" w:hAnsi="Calibri"/>
                <w:color w:val="000000"/>
                <w:sz w:val="22"/>
                <w:szCs w:val="22"/>
              </w:rPr>
            </w:pPr>
            <w:r>
              <w:rPr>
                <w:rFonts w:ascii="Calibri" w:hAnsi="Calibri"/>
                <w:color w:val="000000"/>
                <w:sz w:val="22"/>
                <w:szCs w:val="22"/>
              </w:rPr>
              <w:t>9</w:t>
            </w:r>
          </w:p>
        </w:tc>
      </w:tr>
      <w:tr w:rsidR="00581C22" w14:paraId="3FE9C8BA" w14:textId="77777777" w:rsidTr="00E76BF9">
        <w:trPr>
          <w:trHeight w:val="300"/>
        </w:trPr>
        <w:tc>
          <w:tcPr>
            <w:tcW w:w="5440" w:type="dxa"/>
            <w:noWrap/>
            <w:hideMark/>
          </w:tcPr>
          <w:p w14:paraId="535A5D69" w14:textId="77777777" w:rsidR="00581C22" w:rsidRDefault="00581C22">
            <w:pPr>
              <w:rPr>
                <w:rFonts w:ascii="Calibri" w:hAnsi="Calibri"/>
                <w:color w:val="000000"/>
                <w:sz w:val="22"/>
                <w:szCs w:val="22"/>
              </w:rPr>
            </w:pPr>
            <w:r>
              <w:rPr>
                <w:rFonts w:ascii="Calibri" w:hAnsi="Calibri"/>
                <w:color w:val="000000"/>
                <w:sz w:val="22"/>
                <w:szCs w:val="22"/>
              </w:rPr>
              <w:t>Traffic control</w:t>
            </w:r>
          </w:p>
        </w:tc>
        <w:tc>
          <w:tcPr>
            <w:tcW w:w="960" w:type="dxa"/>
            <w:noWrap/>
            <w:hideMark/>
          </w:tcPr>
          <w:p w14:paraId="4CBE69B3" w14:textId="77777777" w:rsidR="00581C22" w:rsidRDefault="00A8466A">
            <w:pPr>
              <w:jc w:val="center"/>
              <w:rPr>
                <w:rFonts w:ascii="Calibri" w:hAnsi="Calibri"/>
                <w:color w:val="000000"/>
                <w:sz w:val="22"/>
                <w:szCs w:val="22"/>
              </w:rPr>
            </w:pPr>
            <w:r>
              <w:rPr>
                <w:rFonts w:ascii="Calibri" w:hAnsi="Calibri"/>
                <w:color w:val="000000"/>
                <w:sz w:val="22"/>
                <w:szCs w:val="22"/>
              </w:rPr>
              <w:t>9</w:t>
            </w:r>
          </w:p>
        </w:tc>
      </w:tr>
      <w:tr w:rsidR="00581C22" w14:paraId="114F8C34" w14:textId="77777777" w:rsidTr="00E76BF9">
        <w:trPr>
          <w:trHeight w:val="300"/>
        </w:trPr>
        <w:tc>
          <w:tcPr>
            <w:tcW w:w="5440" w:type="dxa"/>
            <w:noWrap/>
            <w:hideMark/>
          </w:tcPr>
          <w:p w14:paraId="06C6531A" w14:textId="77777777" w:rsidR="00581C22" w:rsidRDefault="00581C22">
            <w:pPr>
              <w:rPr>
                <w:rFonts w:ascii="Calibri" w:hAnsi="Calibri"/>
                <w:color w:val="000000"/>
                <w:sz w:val="22"/>
                <w:szCs w:val="22"/>
              </w:rPr>
            </w:pPr>
            <w:r>
              <w:rPr>
                <w:rFonts w:ascii="Calibri" w:hAnsi="Calibri"/>
                <w:color w:val="000000"/>
                <w:sz w:val="22"/>
                <w:szCs w:val="22"/>
              </w:rPr>
              <w:t>Access to existing and new school</w:t>
            </w:r>
          </w:p>
        </w:tc>
        <w:tc>
          <w:tcPr>
            <w:tcW w:w="960" w:type="dxa"/>
            <w:noWrap/>
            <w:hideMark/>
          </w:tcPr>
          <w:p w14:paraId="016EC386" w14:textId="77777777" w:rsidR="00581C22" w:rsidRDefault="00A8466A">
            <w:pPr>
              <w:jc w:val="center"/>
              <w:rPr>
                <w:rFonts w:ascii="Calibri" w:hAnsi="Calibri"/>
                <w:color w:val="000000"/>
                <w:sz w:val="22"/>
                <w:szCs w:val="22"/>
              </w:rPr>
            </w:pPr>
            <w:r>
              <w:rPr>
                <w:rFonts w:ascii="Calibri" w:hAnsi="Calibri"/>
                <w:color w:val="000000"/>
                <w:sz w:val="22"/>
                <w:szCs w:val="22"/>
              </w:rPr>
              <w:t>9</w:t>
            </w:r>
          </w:p>
        </w:tc>
      </w:tr>
      <w:tr w:rsidR="00581C22" w14:paraId="2E58903B" w14:textId="77777777" w:rsidTr="00E76BF9">
        <w:trPr>
          <w:trHeight w:val="300"/>
        </w:trPr>
        <w:tc>
          <w:tcPr>
            <w:tcW w:w="5440" w:type="dxa"/>
            <w:noWrap/>
            <w:hideMark/>
          </w:tcPr>
          <w:p w14:paraId="33C253ED" w14:textId="77777777" w:rsidR="00581C22" w:rsidRDefault="00581C22">
            <w:pPr>
              <w:rPr>
                <w:rFonts w:ascii="Calibri" w:hAnsi="Calibri"/>
                <w:color w:val="000000"/>
                <w:sz w:val="22"/>
                <w:szCs w:val="22"/>
              </w:rPr>
            </w:pPr>
            <w:r>
              <w:rPr>
                <w:rFonts w:ascii="Calibri" w:hAnsi="Calibri"/>
                <w:color w:val="000000"/>
                <w:sz w:val="22"/>
                <w:szCs w:val="22"/>
              </w:rPr>
              <w:t>Maintain required exits</w:t>
            </w:r>
          </w:p>
        </w:tc>
        <w:tc>
          <w:tcPr>
            <w:tcW w:w="960" w:type="dxa"/>
            <w:noWrap/>
            <w:hideMark/>
          </w:tcPr>
          <w:p w14:paraId="411A7072" w14:textId="77777777" w:rsidR="00581C22" w:rsidRDefault="00A8466A">
            <w:pPr>
              <w:jc w:val="center"/>
              <w:rPr>
                <w:rFonts w:ascii="Calibri" w:hAnsi="Calibri"/>
                <w:color w:val="000000"/>
                <w:sz w:val="22"/>
                <w:szCs w:val="22"/>
              </w:rPr>
            </w:pPr>
            <w:r>
              <w:rPr>
                <w:rFonts w:ascii="Calibri" w:hAnsi="Calibri"/>
                <w:color w:val="000000"/>
                <w:sz w:val="22"/>
                <w:szCs w:val="22"/>
              </w:rPr>
              <w:t>9</w:t>
            </w:r>
          </w:p>
        </w:tc>
      </w:tr>
      <w:tr w:rsidR="00581C22" w14:paraId="2AC48429" w14:textId="77777777" w:rsidTr="00E76BF9">
        <w:trPr>
          <w:trHeight w:val="300"/>
        </w:trPr>
        <w:tc>
          <w:tcPr>
            <w:tcW w:w="5440" w:type="dxa"/>
            <w:noWrap/>
            <w:hideMark/>
          </w:tcPr>
          <w:p w14:paraId="16A1FC41" w14:textId="77777777" w:rsidR="00581C22" w:rsidRDefault="00581C22">
            <w:pPr>
              <w:rPr>
                <w:rFonts w:ascii="Calibri" w:hAnsi="Calibri"/>
                <w:color w:val="000000"/>
                <w:sz w:val="22"/>
                <w:szCs w:val="22"/>
              </w:rPr>
            </w:pPr>
            <w:r>
              <w:rPr>
                <w:rFonts w:ascii="Calibri" w:hAnsi="Calibri"/>
                <w:color w:val="000000"/>
                <w:sz w:val="22"/>
                <w:szCs w:val="22"/>
              </w:rPr>
              <w:t>Fire lane</w:t>
            </w:r>
          </w:p>
        </w:tc>
        <w:tc>
          <w:tcPr>
            <w:tcW w:w="960" w:type="dxa"/>
            <w:noWrap/>
            <w:hideMark/>
          </w:tcPr>
          <w:p w14:paraId="5F5714C4" w14:textId="77777777" w:rsidR="00581C22" w:rsidRDefault="00A8466A">
            <w:pPr>
              <w:jc w:val="center"/>
              <w:rPr>
                <w:rFonts w:ascii="Calibri" w:hAnsi="Calibri"/>
                <w:color w:val="000000"/>
                <w:sz w:val="22"/>
                <w:szCs w:val="22"/>
              </w:rPr>
            </w:pPr>
            <w:r>
              <w:rPr>
                <w:rFonts w:ascii="Calibri" w:hAnsi="Calibri"/>
                <w:color w:val="000000"/>
                <w:sz w:val="22"/>
                <w:szCs w:val="22"/>
              </w:rPr>
              <w:t>9</w:t>
            </w:r>
          </w:p>
        </w:tc>
      </w:tr>
      <w:tr w:rsidR="009836EC" w14:paraId="660C3CBC" w14:textId="77777777" w:rsidTr="003365E4">
        <w:trPr>
          <w:trHeight w:val="300"/>
        </w:trPr>
        <w:tc>
          <w:tcPr>
            <w:tcW w:w="5440" w:type="dxa"/>
            <w:noWrap/>
            <w:hideMark/>
          </w:tcPr>
          <w:p w14:paraId="3D9DBDBC" w14:textId="77777777" w:rsidR="009836EC" w:rsidRDefault="009836EC">
            <w:pPr>
              <w:rPr>
                <w:sz w:val="20"/>
                <w:szCs w:val="20"/>
              </w:rPr>
            </w:pPr>
          </w:p>
        </w:tc>
        <w:tc>
          <w:tcPr>
            <w:tcW w:w="960" w:type="dxa"/>
            <w:noWrap/>
            <w:hideMark/>
          </w:tcPr>
          <w:p w14:paraId="6784A073" w14:textId="77777777" w:rsidR="009836EC" w:rsidRDefault="009836EC">
            <w:pPr>
              <w:jc w:val="center"/>
              <w:rPr>
                <w:rFonts w:ascii="Calibri" w:hAnsi="Calibri"/>
                <w:color w:val="000000"/>
                <w:sz w:val="22"/>
                <w:szCs w:val="22"/>
              </w:rPr>
            </w:pPr>
            <w:r>
              <w:rPr>
                <w:rFonts w:ascii="Calibri" w:hAnsi="Calibri"/>
                <w:color w:val="000000"/>
                <w:sz w:val="22"/>
                <w:szCs w:val="22"/>
              </w:rPr>
              <w:t>150</w:t>
            </w:r>
          </w:p>
        </w:tc>
      </w:tr>
    </w:tbl>
    <w:p w14:paraId="6EE1ABAB" w14:textId="77777777" w:rsidR="009836EC" w:rsidRDefault="009836EC" w:rsidP="00783F0E">
      <w:bookmarkStart w:id="34" w:name="_Toc484094339"/>
      <w:bookmarkEnd w:id="31"/>
      <w:bookmarkEnd w:id="32"/>
      <w:bookmarkEnd w:id="33"/>
    </w:p>
    <w:p w14:paraId="7341459E" w14:textId="77777777" w:rsidR="009836EC" w:rsidRDefault="009836EC">
      <w:pPr>
        <w:rPr>
          <w:b/>
          <w:sz w:val="28"/>
          <w:szCs w:val="20"/>
        </w:rPr>
      </w:pPr>
      <w:r>
        <w:br w:type="page"/>
      </w:r>
    </w:p>
    <w:p w14:paraId="224E92D2" w14:textId="6283BEF2" w:rsidR="00A57393" w:rsidRDefault="00A57393" w:rsidP="007D5E8A">
      <w:pPr>
        <w:pStyle w:val="Heading1"/>
      </w:pPr>
      <w:r>
        <w:lastRenderedPageBreak/>
        <w:t>STUDENT LEARNING OUTCOME 8</w:t>
      </w:r>
      <w:bookmarkEnd w:id="34"/>
    </w:p>
    <w:p w14:paraId="3B635443" w14:textId="77777777" w:rsidR="007D5E8A" w:rsidRDefault="007D5E8A" w:rsidP="00A57393">
      <w:pPr>
        <w:pStyle w:val="BodyText3"/>
      </w:pPr>
    </w:p>
    <w:p w14:paraId="6CA45D3D" w14:textId="77777777" w:rsidR="00A57393" w:rsidRPr="00E2198E" w:rsidRDefault="00E2198E" w:rsidP="00E2198E">
      <w:pPr>
        <w:spacing w:before="240"/>
        <w:rPr>
          <w:b/>
          <w:bCs/>
          <w:u w:val="single"/>
        </w:rPr>
      </w:pPr>
      <w:r w:rsidRPr="00E2198E">
        <w:rPr>
          <w:b/>
          <w:bCs/>
          <w:u w:val="single"/>
        </w:rPr>
        <w:t xml:space="preserve">8.  </w:t>
      </w:r>
      <w:r w:rsidR="00A57393" w:rsidRPr="00E2198E">
        <w:rPr>
          <w:b/>
          <w:bCs/>
          <w:u w:val="single"/>
        </w:rPr>
        <w:t>Analyze methods, materials, and equipment used to construct projects.</w:t>
      </w:r>
    </w:p>
    <w:p w14:paraId="7899D143" w14:textId="77777777" w:rsidR="00D549A7" w:rsidRDefault="00D549A7" w:rsidP="00D549A7">
      <w:pPr>
        <w:pStyle w:val="BodyText3"/>
      </w:pPr>
    </w:p>
    <w:p w14:paraId="3FFDEAF4" w14:textId="77777777" w:rsidR="00A57393" w:rsidRDefault="00D549A7" w:rsidP="00D549A7">
      <w:pPr>
        <w:pStyle w:val="BodyText3"/>
      </w:pPr>
      <w:bookmarkStart w:id="35" w:name="OLE_LINK7"/>
      <w:bookmarkStart w:id="36" w:name="OLE_LINK33"/>
      <w:r>
        <w:t xml:space="preserve">8.1 </w:t>
      </w:r>
      <w:r w:rsidR="00A57393" w:rsidRPr="00331A51">
        <w:t xml:space="preserve">Source Course – CM </w:t>
      </w:r>
      <w:r w:rsidR="00A57393">
        <w:t>A263 – Construction Civil Cost Estimating</w:t>
      </w:r>
    </w:p>
    <w:p w14:paraId="0B2B76F9" w14:textId="77777777" w:rsidR="00A57393" w:rsidRDefault="00A57393" w:rsidP="00A57393">
      <w:pPr>
        <w:pStyle w:val="BodyText3"/>
      </w:pPr>
    </w:p>
    <w:p w14:paraId="1D7FEA41" w14:textId="77777777" w:rsidR="00A57393" w:rsidRDefault="00D549A7" w:rsidP="00A57393">
      <w:pPr>
        <w:pStyle w:val="BodyText3"/>
      </w:pPr>
      <w:r>
        <w:rPr>
          <w:b/>
        </w:rPr>
        <w:t>Assessment Data 8.1</w:t>
      </w:r>
      <w:r>
        <w:t xml:space="preserve"> - </w:t>
      </w:r>
      <w:r w:rsidR="00A57393">
        <w:t xml:space="preserve">The focus of these two estimates is to select equipment from an established fleet mix </w:t>
      </w:r>
      <w:r w:rsidR="00062894">
        <w:t>based on tasks to be completed and quantities of materials to be excavated, cut, filled, placed, and compacted.  Quantities of materials and equipment capacity is used to calculate durations for each operation.</w:t>
      </w:r>
    </w:p>
    <w:p w14:paraId="4F4A7124" w14:textId="77777777" w:rsidR="00062894" w:rsidRDefault="00062894" w:rsidP="00A57393">
      <w:pPr>
        <w:pStyle w:val="BodyText3"/>
      </w:pPr>
    </w:p>
    <w:p w14:paraId="75E34E63" w14:textId="77777777" w:rsidR="00062894" w:rsidRPr="00331A51" w:rsidRDefault="00062894" w:rsidP="00A57393">
      <w:pPr>
        <w:pStyle w:val="BodyText3"/>
      </w:pPr>
      <w:r>
        <w:t>This requires students to analyze methods of operation for each task, analyze types of materials to be excavated, cut, filled, placed, and compacted.  These estimates require students to analyze what equipment is most efficient to perform each operation.</w:t>
      </w:r>
    </w:p>
    <w:p w14:paraId="2C4323C7" w14:textId="77777777" w:rsidR="00510E6B" w:rsidRDefault="00510E6B" w:rsidP="00642B58">
      <w:pPr>
        <w:pStyle w:val="BodyText3"/>
      </w:pPr>
    </w:p>
    <w:p w14:paraId="26C04DDB" w14:textId="77777777" w:rsidR="00A57393" w:rsidRDefault="00A57393" w:rsidP="00A57393">
      <w:pPr>
        <w:pStyle w:val="BodyText3"/>
      </w:pPr>
      <w:r>
        <w:t>Estimate 9 – RR bed equipment selection and duration calculations</w:t>
      </w:r>
    </w:p>
    <w:p w14:paraId="3A7785C1" w14:textId="77777777" w:rsidR="00A57393" w:rsidRDefault="00A57393" w:rsidP="00A57393">
      <w:pPr>
        <w:pStyle w:val="BodyText3"/>
      </w:pPr>
      <w:r>
        <w:t>Estimate 10 – Parking lot and utility equipment selection and duration calculations</w:t>
      </w:r>
    </w:p>
    <w:p w14:paraId="165303A0" w14:textId="77777777" w:rsidR="00062894" w:rsidRDefault="00062894" w:rsidP="00A57393">
      <w:pPr>
        <w:pStyle w:val="BodyText3"/>
      </w:pPr>
    </w:p>
    <w:p w14:paraId="09BEC1AF" w14:textId="77777777" w:rsidR="00062894" w:rsidRDefault="00062894" w:rsidP="00A57393">
      <w:pPr>
        <w:pStyle w:val="BodyText3"/>
      </w:pPr>
      <w:r>
        <w:t xml:space="preserve">A grading rubric is not used in these two estimates.  Excel calculators are used to calculate each operation and the appropriate equipment to be used based on </w:t>
      </w:r>
      <w:r w:rsidR="001B5F61">
        <w:t>work task duration, equipment capacity, and cost.  It is therefore essential that each student enter correct quantities and use accurate data such as average haul distance, percent grade, equipment cycle times, and job efficiency factors in each equipment calculator.</w:t>
      </w:r>
    </w:p>
    <w:p w14:paraId="7618FEA8" w14:textId="77777777" w:rsidR="001B5F61" w:rsidRDefault="001B5F61" w:rsidP="00A57393">
      <w:pPr>
        <w:pStyle w:val="BodyText3"/>
      </w:pPr>
    </w:p>
    <w:p w14:paraId="37EE7A0E" w14:textId="77777777" w:rsidR="001B5F61" w:rsidRDefault="001B5F61" w:rsidP="00A57393">
      <w:pPr>
        <w:pStyle w:val="BodyText3"/>
      </w:pPr>
      <w:r>
        <w:t>The average scores for these two estimates is used to measure the students’ ability to analyze civil construction operations and select appropriate methods, materials, and equipment.</w:t>
      </w:r>
    </w:p>
    <w:bookmarkEnd w:id="35"/>
    <w:p w14:paraId="52CD2AD9" w14:textId="77777777" w:rsidR="00510E6B" w:rsidRDefault="00510E6B" w:rsidP="00642B58">
      <w:pPr>
        <w:pStyle w:val="BodyText3"/>
      </w:pPr>
    </w:p>
    <w:p w14:paraId="23F1B6C7" w14:textId="77777777" w:rsidR="00BF5F85" w:rsidRDefault="00915ADA" w:rsidP="00915ADA">
      <w:pPr>
        <w:pStyle w:val="BodyText3"/>
        <w:jc w:val="center"/>
      </w:pPr>
      <w:r>
        <w:rPr>
          <w:noProof/>
        </w:rPr>
        <w:drawing>
          <wp:inline distT="0" distB="0" distL="0" distR="0" wp14:anchorId="510A4A6D" wp14:editId="0EF2B0D2">
            <wp:extent cx="4254512" cy="3650777"/>
            <wp:effectExtent l="0" t="0" r="0" b="6985"/>
            <wp:docPr id="5" name="Picture 5" descr="CM A263 Civil cost estimating equipment 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 A263 Civil cost estimating equipment calculator"/>
                    <pic:cNvPicPr/>
                  </pic:nvPicPr>
                  <pic:blipFill>
                    <a:blip r:embed="rId10"/>
                    <a:stretch>
                      <a:fillRect/>
                    </a:stretch>
                  </pic:blipFill>
                  <pic:spPr>
                    <a:xfrm>
                      <a:off x="0" y="0"/>
                      <a:ext cx="4263775" cy="3658725"/>
                    </a:xfrm>
                    <a:prstGeom prst="rect">
                      <a:avLst/>
                    </a:prstGeom>
                  </pic:spPr>
                </pic:pic>
              </a:graphicData>
            </a:graphic>
          </wp:inline>
        </w:drawing>
      </w:r>
    </w:p>
    <w:bookmarkEnd w:id="36"/>
    <w:p w14:paraId="0AFDB202" w14:textId="77777777" w:rsidR="00915ADA" w:rsidRDefault="00915ADA" w:rsidP="00BF5F85">
      <w:pPr>
        <w:pStyle w:val="BodyText3"/>
      </w:pPr>
    </w:p>
    <w:p w14:paraId="41A2B5AB" w14:textId="77777777" w:rsidR="0064664E" w:rsidRDefault="0064664E" w:rsidP="00BF5F85">
      <w:pPr>
        <w:pStyle w:val="BodyText3"/>
      </w:pPr>
    </w:p>
    <w:p w14:paraId="1A202AC7" w14:textId="77777777" w:rsidR="00BF5F85" w:rsidRDefault="00BF5F85" w:rsidP="00BF5F85">
      <w:pPr>
        <w:pStyle w:val="BodyText3"/>
      </w:pPr>
      <w:r>
        <w:lastRenderedPageBreak/>
        <w:t>STUDENT LEARNING OUTCOME 8 (continued)</w:t>
      </w:r>
    </w:p>
    <w:p w14:paraId="5F15DCF9" w14:textId="77777777" w:rsidR="00BF5F85" w:rsidRDefault="00BF5F85" w:rsidP="00BF5F85">
      <w:pPr>
        <w:pStyle w:val="BodyText3"/>
      </w:pPr>
    </w:p>
    <w:p w14:paraId="64CB1DA3" w14:textId="77777777" w:rsidR="00510E6B" w:rsidRDefault="00D549A7" w:rsidP="00642B58">
      <w:pPr>
        <w:pStyle w:val="BodyText3"/>
      </w:pPr>
      <w:bookmarkStart w:id="37" w:name="OLE_LINK9"/>
      <w:bookmarkStart w:id="38" w:name="OLE_LINK8"/>
      <w:r>
        <w:t>8.2 Source Course – CM A460 – Construction Equipment Management and Methods</w:t>
      </w:r>
    </w:p>
    <w:p w14:paraId="5F3CE69B" w14:textId="77777777" w:rsidR="00510E6B" w:rsidRDefault="00510E6B" w:rsidP="00642B58">
      <w:pPr>
        <w:pStyle w:val="BodyText3"/>
      </w:pPr>
    </w:p>
    <w:p w14:paraId="3E67B3D5" w14:textId="77777777" w:rsidR="0064664E" w:rsidRDefault="00D549A7" w:rsidP="0064664E">
      <w:r w:rsidRPr="00D549A7">
        <w:rPr>
          <w:b/>
        </w:rPr>
        <w:t>Assessment Data 8.2</w:t>
      </w:r>
      <w:r>
        <w:t xml:space="preserve"> - </w:t>
      </w:r>
      <w:r w:rsidR="0064664E">
        <w:t xml:space="preserve">Test 3 is a take home test that includes the following problems:  Analysis of OSHA safety requirements for a concrete project, concrete formwork lateral pressure calculations for a concrete pour, concrete pump truck location, site plan equipment selection with crane location section for a piling project, and a crane location and selection problem for a large stadium project.   </w:t>
      </w:r>
    </w:p>
    <w:p w14:paraId="2B6ABEF5" w14:textId="77777777" w:rsidR="0064664E" w:rsidRDefault="0064664E" w:rsidP="0064664E"/>
    <w:p w14:paraId="392C88E8" w14:textId="77777777" w:rsidR="0064664E" w:rsidRDefault="0064664E" w:rsidP="0064664E">
      <w:r>
        <w:t>This</w:t>
      </w:r>
      <w:r w:rsidR="007056FE">
        <w:t xml:space="preserve"> project has a point value of 16</w:t>
      </w:r>
      <w:r>
        <w:t xml:space="preserve">0 points which is approximately 10 percent of the student’s final grade for this class.     </w:t>
      </w:r>
    </w:p>
    <w:p w14:paraId="7C8D0631" w14:textId="77777777" w:rsidR="0064664E" w:rsidRDefault="0064664E" w:rsidP="0064664E"/>
    <w:p w14:paraId="493384CE" w14:textId="77777777" w:rsidR="0064664E" w:rsidRDefault="0064664E" w:rsidP="0064664E">
      <w:r>
        <w:t xml:space="preserve">The scores for the above defined portion of the grading rubric are direct measure of each student’s ability to analyze methods, materials, and equipment used to construct projects.   </w:t>
      </w:r>
    </w:p>
    <w:p w14:paraId="587AA82E" w14:textId="77777777" w:rsidR="0064664E" w:rsidRDefault="0064664E" w:rsidP="0064664E">
      <w:pPr>
        <w:rPr>
          <w:b/>
        </w:rPr>
      </w:pPr>
    </w:p>
    <w:p w14:paraId="7492C247" w14:textId="77777777" w:rsidR="0064664E" w:rsidRDefault="0064664E" w:rsidP="0064664E">
      <w:pPr>
        <w:rPr>
          <w:b/>
        </w:rPr>
      </w:pPr>
      <w:r w:rsidRPr="00143433">
        <w:rPr>
          <w:b/>
        </w:rPr>
        <w:t>Grading Rubric</w:t>
      </w:r>
    </w:p>
    <w:p w14:paraId="3D340844" w14:textId="77777777" w:rsidR="0064664E" w:rsidRPr="00143433" w:rsidRDefault="0064664E" w:rsidP="0064664E">
      <w:pPr>
        <w:rPr>
          <w:b/>
        </w:rPr>
      </w:pPr>
    </w:p>
    <w:p w14:paraId="102DF6E4" w14:textId="77777777" w:rsidR="0064664E" w:rsidRDefault="0064664E" w:rsidP="0064664E">
      <w:pPr>
        <w:pStyle w:val="ListParagraph"/>
        <w:numPr>
          <w:ilvl w:val="0"/>
          <w:numId w:val="28"/>
        </w:numPr>
        <w:spacing w:after="160" w:line="259" w:lineRule="auto"/>
      </w:pPr>
      <w:r>
        <w:t>Analysis of OSHA Safety requirements on site</w:t>
      </w:r>
      <w:r>
        <w:tab/>
      </w:r>
      <w:r>
        <w:tab/>
      </w:r>
      <w:r>
        <w:tab/>
      </w:r>
      <w:r>
        <w:tab/>
        <w:t>20 Points</w:t>
      </w:r>
    </w:p>
    <w:p w14:paraId="4E6548AB" w14:textId="77777777" w:rsidR="0064664E" w:rsidRDefault="0064664E" w:rsidP="0064664E">
      <w:pPr>
        <w:pStyle w:val="ListParagraph"/>
        <w:numPr>
          <w:ilvl w:val="0"/>
          <w:numId w:val="28"/>
        </w:numPr>
        <w:spacing w:after="160" w:line="259" w:lineRule="auto"/>
      </w:pPr>
      <w:r>
        <w:t>Concrete formwork lateral pressure calculations</w:t>
      </w:r>
      <w:r>
        <w:tab/>
      </w:r>
      <w:r>
        <w:tab/>
      </w:r>
      <w:r>
        <w:tab/>
      </w:r>
      <w:r>
        <w:tab/>
        <w:t>10 Points</w:t>
      </w:r>
    </w:p>
    <w:p w14:paraId="1EA198AC" w14:textId="77777777" w:rsidR="0064664E" w:rsidRDefault="0064664E" w:rsidP="0064664E">
      <w:pPr>
        <w:pStyle w:val="ListParagraph"/>
        <w:numPr>
          <w:ilvl w:val="0"/>
          <w:numId w:val="28"/>
        </w:numPr>
        <w:spacing w:after="160" w:line="259" w:lineRule="auto"/>
      </w:pPr>
      <w:r>
        <w:t>Concrete Pump Truck location selection</w:t>
      </w:r>
      <w:r>
        <w:tab/>
      </w:r>
      <w:r>
        <w:tab/>
      </w:r>
      <w:r>
        <w:tab/>
      </w:r>
      <w:r>
        <w:tab/>
      </w:r>
      <w:r>
        <w:tab/>
        <w:t>35 Points</w:t>
      </w:r>
    </w:p>
    <w:p w14:paraId="386ABC14" w14:textId="77777777" w:rsidR="0064664E" w:rsidRDefault="0064664E" w:rsidP="0064664E">
      <w:pPr>
        <w:pStyle w:val="ListParagraph"/>
        <w:numPr>
          <w:ilvl w:val="0"/>
          <w:numId w:val="28"/>
        </w:numPr>
        <w:spacing w:after="160" w:line="259" w:lineRule="auto"/>
      </w:pPr>
      <w:r>
        <w:t>Site plan equipment selection and Cra</w:t>
      </w:r>
      <w:r w:rsidR="007056FE">
        <w:t>ne location (Piling Project)</w:t>
      </w:r>
      <w:r w:rsidR="007056FE">
        <w:tab/>
      </w:r>
      <w:r w:rsidR="007056FE">
        <w:tab/>
        <w:t>40</w:t>
      </w:r>
      <w:r>
        <w:t xml:space="preserve"> Points</w:t>
      </w:r>
    </w:p>
    <w:p w14:paraId="71BE0A94" w14:textId="77777777" w:rsidR="0064664E" w:rsidRDefault="0064664E" w:rsidP="0064664E">
      <w:pPr>
        <w:pStyle w:val="ListParagraph"/>
        <w:numPr>
          <w:ilvl w:val="0"/>
          <w:numId w:val="28"/>
        </w:numPr>
        <w:spacing w:after="160" w:line="259" w:lineRule="auto"/>
      </w:pPr>
      <w:r>
        <w:t>Crane Selection and setup location (Large Stadium Project)</w:t>
      </w:r>
      <w:r>
        <w:tab/>
      </w:r>
      <w:r>
        <w:tab/>
      </w:r>
      <w:r w:rsidR="00996200">
        <w:tab/>
      </w:r>
      <w:r w:rsidR="007056FE">
        <w:t>55</w:t>
      </w:r>
      <w:r>
        <w:t xml:space="preserve"> Points </w:t>
      </w:r>
    </w:p>
    <w:p w14:paraId="22A8BC44" w14:textId="77777777" w:rsidR="0064664E" w:rsidRPr="007D4510" w:rsidRDefault="0064664E" w:rsidP="0064664E">
      <w:pPr>
        <w:pStyle w:val="ListParagraph"/>
        <w:rPr>
          <w:b/>
          <w:u w:val="single"/>
        </w:rPr>
      </w:pPr>
      <w:r w:rsidRPr="007D4510">
        <w:rPr>
          <w:b/>
          <w:u w:val="single"/>
        </w:rPr>
        <w:t>Total Score</w:t>
      </w:r>
      <w:r w:rsidR="001E3546">
        <w:rPr>
          <w:b/>
          <w:u w:val="single"/>
        </w:rPr>
        <w:t xml:space="preserve">                                                                                                   </w:t>
      </w:r>
      <w:r w:rsidRPr="007D4510">
        <w:rPr>
          <w:b/>
          <w:u w:val="single"/>
        </w:rPr>
        <w:t>1</w:t>
      </w:r>
      <w:r w:rsidR="007056FE">
        <w:rPr>
          <w:b/>
          <w:u w:val="single"/>
        </w:rPr>
        <w:t>6</w:t>
      </w:r>
      <w:r>
        <w:rPr>
          <w:b/>
          <w:u w:val="single"/>
        </w:rPr>
        <w:t>0</w:t>
      </w:r>
      <w:r w:rsidRPr="007D4510">
        <w:rPr>
          <w:b/>
          <w:u w:val="single"/>
        </w:rPr>
        <w:t xml:space="preserve"> Points   </w:t>
      </w:r>
      <w:bookmarkEnd w:id="37"/>
    </w:p>
    <w:bookmarkEnd w:id="38"/>
    <w:p w14:paraId="3E4B30C7" w14:textId="77777777" w:rsidR="00D549A7" w:rsidRDefault="00D549A7" w:rsidP="00642B58">
      <w:pPr>
        <w:pStyle w:val="BodyText3"/>
      </w:pPr>
    </w:p>
    <w:p w14:paraId="659B2559" w14:textId="77777777" w:rsidR="00510E6B" w:rsidRDefault="00510E6B" w:rsidP="00642B58">
      <w:pPr>
        <w:pStyle w:val="BodyText3"/>
      </w:pPr>
    </w:p>
    <w:p w14:paraId="0BF4A61F" w14:textId="77777777" w:rsidR="00510E6B" w:rsidRDefault="00510E6B" w:rsidP="00642B58">
      <w:pPr>
        <w:pStyle w:val="BodyText3"/>
      </w:pPr>
    </w:p>
    <w:p w14:paraId="43959E1F" w14:textId="77777777" w:rsidR="00BF5F85" w:rsidRDefault="00BF5F85" w:rsidP="00D549A7">
      <w:pPr>
        <w:pStyle w:val="BodyText3"/>
      </w:pPr>
    </w:p>
    <w:p w14:paraId="5DDFE134" w14:textId="77777777" w:rsidR="00DE4C54" w:rsidRDefault="00DE4C54" w:rsidP="00D549A7">
      <w:pPr>
        <w:pStyle w:val="BodyText3"/>
      </w:pPr>
      <w:r>
        <w:t>STUDENT LEARNING OUTCOME 8</w:t>
      </w:r>
      <w:r w:rsidR="00BC3FEB">
        <w:t xml:space="preserve"> (Continued)</w:t>
      </w:r>
    </w:p>
    <w:p w14:paraId="70CF6ED7" w14:textId="77777777" w:rsidR="00DE4C54" w:rsidRDefault="00DE4C54" w:rsidP="00D549A7">
      <w:pPr>
        <w:pStyle w:val="BodyText3"/>
      </w:pPr>
    </w:p>
    <w:p w14:paraId="60DC1DF9" w14:textId="77777777" w:rsidR="00DE4C54" w:rsidRDefault="00DE4C54" w:rsidP="00D549A7">
      <w:pPr>
        <w:pStyle w:val="BodyText3"/>
      </w:pPr>
      <w:bookmarkStart w:id="39" w:name="OLE_LINK10"/>
      <w:bookmarkStart w:id="40" w:name="OLE_LINK34"/>
      <w:r>
        <w:t>8.3 Source Course – CM A313 – Soils in Construction</w:t>
      </w:r>
    </w:p>
    <w:p w14:paraId="7776BAA3" w14:textId="77777777" w:rsidR="00545FDD" w:rsidRDefault="00545FDD" w:rsidP="00D549A7">
      <w:pPr>
        <w:pStyle w:val="BodyText3"/>
      </w:pPr>
    </w:p>
    <w:p w14:paraId="20E2EF9C" w14:textId="77777777" w:rsidR="00DE4C54" w:rsidRDefault="009C66A9" w:rsidP="00D549A7">
      <w:pPr>
        <w:pStyle w:val="BodyText3"/>
      </w:pPr>
      <w:r>
        <w:t>Project 4 – Soil Sieve Analysis and Soil Classification</w:t>
      </w:r>
    </w:p>
    <w:p w14:paraId="3D0EF8D5" w14:textId="77777777" w:rsidR="009C66A9" w:rsidRDefault="009C66A9" w:rsidP="00D549A7">
      <w:pPr>
        <w:pStyle w:val="BodyText3"/>
      </w:pPr>
      <w:r>
        <w:t xml:space="preserve">In Project 4, students are given weights retained on a series of sieves and are asked to establish the total weight of the sample, the total weight passing each sieve, the percent finer than each sieve, uniformity coefficient, the coefficient of curvature, percent fines, percent sand, and percent gravel. </w:t>
      </w:r>
    </w:p>
    <w:p w14:paraId="026CCFF6" w14:textId="77777777" w:rsidR="009C66A9" w:rsidRDefault="009C66A9" w:rsidP="00D549A7">
      <w:pPr>
        <w:pStyle w:val="BodyText3"/>
      </w:pPr>
    </w:p>
    <w:p w14:paraId="2372B5E9" w14:textId="77777777" w:rsidR="009C66A9" w:rsidRDefault="009C66A9" w:rsidP="00D549A7">
      <w:pPr>
        <w:pStyle w:val="BodyText3"/>
      </w:pPr>
      <w:r>
        <w:t>The liquid limit and plastic limit are given and students are required to classify the soil using both the unified soil classification system and the ASHTO soil classification system.</w:t>
      </w:r>
    </w:p>
    <w:p w14:paraId="290D3043" w14:textId="77777777" w:rsidR="00783F0E" w:rsidRDefault="00783F0E">
      <w:pPr>
        <w:rPr>
          <w:bCs/>
        </w:rPr>
      </w:pPr>
      <w:bookmarkStart w:id="41" w:name="_Toc484094340"/>
      <w:bookmarkEnd w:id="39"/>
      <w:bookmarkEnd w:id="40"/>
      <w:r>
        <w:rPr>
          <w:b/>
          <w:bCs/>
        </w:rPr>
        <w:br w:type="page"/>
      </w:r>
    </w:p>
    <w:p w14:paraId="48E7EDEC" w14:textId="06F61195" w:rsidR="00D549A7" w:rsidRDefault="00D549A7" w:rsidP="007D5E8A">
      <w:pPr>
        <w:pStyle w:val="Heading1"/>
      </w:pPr>
      <w:r>
        <w:lastRenderedPageBreak/>
        <w:t>STUDENT LEARNING OUTCOME 9</w:t>
      </w:r>
      <w:bookmarkEnd w:id="41"/>
    </w:p>
    <w:p w14:paraId="049F4E54" w14:textId="77777777" w:rsidR="007D5E8A" w:rsidRDefault="007D5E8A" w:rsidP="00D549A7">
      <w:pPr>
        <w:pStyle w:val="BodyText3"/>
      </w:pPr>
    </w:p>
    <w:p w14:paraId="6E8CACF4" w14:textId="77777777" w:rsidR="00D549A7" w:rsidRPr="00E2198E" w:rsidRDefault="00E2198E" w:rsidP="00E2198E">
      <w:pPr>
        <w:spacing w:before="240"/>
        <w:rPr>
          <w:b/>
          <w:bCs/>
          <w:u w:val="single"/>
        </w:rPr>
      </w:pPr>
      <w:r w:rsidRPr="00E2198E">
        <w:rPr>
          <w:b/>
          <w:bCs/>
          <w:u w:val="single"/>
        </w:rPr>
        <w:t xml:space="preserve">9.  </w:t>
      </w:r>
      <w:r w:rsidR="00D549A7" w:rsidRPr="00E2198E">
        <w:rPr>
          <w:b/>
          <w:bCs/>
          <w:u w:val="single"/>
        </w:rPr>
        <w:t>Apply construction management skills as a member of a multi-disciplinary team.</w:t>
      </w:r>
    </w:p>
    <w:p w14:paraId="25D3EE93" w14:textId="77777777" w:rsidR="00510E6B" w:rsidRDefault="00510E6B" w:rsidP="00642B58">
      <w:pPr>
        <w:pStyle w:val="BodyText3"/>
      </w:pPr>
    </w:p>
    <w:p w14:paraId="4E744076" w14:textId="77777777" w:rsidR="00D11F7F" w:rsidRPr="00331A51" w:rsidRDefault="00D549A7" w:rsidP="00D11F7F">
      <w:pPr>
        <w:pStyle w:val="BodyText3"/>
      </w:pPr>
      <w:bookmarkStart w:id="42" w:name="OLE_LINK11"/>
      <w:r>
        <w:t xml:space="preserve">9.1 Source Course - </w:t>
      </w:r>
      <w:r w:rsidR="00D11F7F" w:rsidRPr="00331A51">
        <w:t xml:space="preserve">CM </w:t>
      </w:r>
      <w:r w:rsidR="00D11F7F">
        <w:t>A301 – Construction Project Management II</w:t>
      </w:r>
    </w:p>
    <w:p w14:paraId="5CD9DE82" w14:textId="77777777" w:rsidR="00D11F7F" w:rsidRDefault="00D11F7F" w:rsidP="00D11F7F">
      <w:pPr>
        <w:pStyle w:val="BodyText3"/>
      </w:pPr>
    </w:p>
    <w:p w14:paraId="2D3A13CB" w14:textId="77777777" w:rsidR="001E3546" w:rsidRDefault="00D11F7F" w:rsidP="001E3546">
      <w:r>
        <w:rPr>
          <w:b/>
        </w:rPr>
        <w:t>Assessment Data 9</w:t>
      </w:r>
      <w:r w:rsidRPr="00FE2DFD">
        <w:rPr>
          <w:b/>
        </w:rPr>
        <w:t>.1</w:t>
      </w:r>
      <w:r>
        <w:t xml:space="preserve"> -</w:t>
      </w:r>
      <w:r w:rsidR="001E3546" w:rsidRPr="001E3546">
        <w:t xml:space="preserve"> </w:t>
      </w:r>
      <w:r w:rsidR="001E3546">
        <w:t xml:space="preserve">Team Project 1 for this course provides a project scenario in which student teams acting as a prospective Construction Management Firms provide formal presentations to a fictitious school board for the recommended project delivery system for a new High School project.  The students are asked to create a fictional construction management company including stationary with letterhead, a brief statement of the firm’s qualifications, and a list of team members with their various job titles for a construction management firm.  The team’s final deliverables include a Statement of Interest, executive summary with recommendations, and oral presentation to the fictitious school board.         </w:t>
      </w:r>
    </w:p>
    <w:p w14:paraId="2816222C" w14:textId="77777777" w:rsidR="001E3546" w:rsidRDefault="001E3546" w:rsidP="001E3546"/>
    <w:p w14:paraId="7429BA23" w14:textId="77777777" w:rsidR="001E3546" w:rsidRDefault="001E3546" w:rsidP="001E3546">
      <w:r>
        <w:t xml:space="preserve">This project has a point value of 200 points which is approximately 13 percent of the student’s final grade for this class.     </w:t>
      </w:r>
    </w:p>
    <w:p w14:paraId="7FD6CDD7" w14:textId="77777777" w:rsidR="001E3546" w:rsidRDefault="001E3546" w:rsidP="001E3546"/>
    <w:p w14:paraId="6EA3BE7E" w14:textId="77777777" w:rsidR="001E3546" w:rsidRDefault="001E3546" w:rsidP="001E3546">
      <w:r>
        <w:t>The scores for the above defined portion of the grading rubric are direct measure of each student’s application of construction management skills as a member of a multi-disciplinary team.</w:t>
      </w:r>
    </w:p>
    <w:p w14:paraId="1ACFDEB0" w14:textId="77777777" w:rsidR="001E3546" w:rsidRDefault="001E3546" w:rsidP="001E3546"/>
    <w:p w14:paraId="339EC39B" w14:textId="77777777" w:rsidR="001E3546" w:rsidRPr="004F12A9" w:rsidRDefault="001E3546" w:rsidP="001E3546">
      <w:pPr>
        <w:rPr>
          <w:b/>
        </w:rPr>
      </w:pPr>
      <w:r>
        <w:rPr>
          <w:b/>
        </w:rPr>
        <w:t>Grading Rubric</w:t>
      </w:r>
    </w:p>
    <w:p w14:paraId="6CC2D797" w14:textId="77777777" w:rsidR="001E3546" w:rsidRPr="00E610D3" w:rsidRDefault="001E3546" w:rsidP="001E3546">
      <w:pPr>
        <w:pStyle w:val="ListParagraph"/>
        <w:numPr>
          <w:ilvl w:val="0"/>
          <w:numId w:val="30"/>
        </w:numPr>
        <w:spacing w:after="60"/>
      </w:pPr>
      <w:r w:rsidRPr="00E610D3">
        <w:t xml:space="preserve">Statement of Interest: </w:t>
      </w:r>
      <w:r w:rsidRPr="00E610D3">
        <w:tab/>
      </w:r>
      <w:r w:rsidRPr="00E610D3">
        <w:tab/>
      </w:r>
      <w:r w:rsidRPr="00E610D3">
        <w:tab/>
      </w:r>
      <w:r w:rsidRPr="00E610D3">
        <w:tab/>
      </w:r>
      <w:r w:rsidRPr="00E610D3">
        <w:tab/>
      </w:r>
      <w:r>
        <w:tab/>
      </w:r>
      <w:r>
        <w:tab/>
      </w:r>
      <w:r w:rsidRPr="00E610D3">
        <w:t>25 points</w:t>
      </w:r>
    </w:p>
    <w:p w14:paraId="09D5A43C" w14:textId="77777777" w:rsidR="001E3546" w:rsidRPr="00E610D3" w:rsidRDefault="001E3546" w:rsidP="001E3546">
      <w:pPr>
        <w:pStyle w:val="ListParagraph"/>
        <w:numPr>
          <w:ilvl w:val="0"/>
          <w:numId w:val="30"/>
        </w:numPr>
        <w:spacing w:after="60"/>
      </w:pPr>
      <w:r>
        <w:t>Oral</w:t>
      </w:r>
      <w:r w:rsidRPr="00E610D3">
        <w:t xml:space="preserve"> Presentations:</w:t>
      </w:r>
      <w:r w:rsidRPr="00E610D3">
        <w:tab/>
      </w:r>
      <w:r w:rsidRPr="00E610D3">
        <w:tab/>
      </w:r>
      <w:r w:rsidRPr="00E610D3">
        <w:tab/>
      </w:r>
      <w:r w:rsidRPr="00E610D3">
        <w:tab/>
      </w:r>
      <w:r w:rsidRPr="00E610D3">
        <w:tab/>
      </w:r>
      <w:r>
        <w:tab/>
      </w:r>
      <w:r>
        <w:tab/>
      </w:r>
      <w:r w:rsidRPr="00E610D3">
        <w:t>75 points</w:t>
      </w:r>
    </w:p>
    <w:p w14:paraId="640A4652" w14:textId="77777777" w:rsidR="001E3546" w:rsidRPr="00E610D3" w:rsidRDefault="001E3546" w:rsidP="001E3546">
      <w:pPr>
        <w:pStyle w:val="ListParagraph"/>
        <w:numPr>
          <w:ilvl w:val="0"/>
          <w:numId w:val="30"/>
        </w:numPr>
        <w:spacing w:after="60"/>
      </w:pPr>
      <w:r w:rsidRPr="00E610D3">
        <w:t xml:space="preserve">Executive Summary and Recommendation (hard copy): </w:t>
      </w:r>
      <w:r w:rsidRPr="00E610D3">
        <w:tab/>
      </w:r>
      <w:r>
        <w:tab/>
      </w:r>
      <w:r w:rsidRPr="00E610D3">
        <w:t>75 points</w:t>
      </w:r>
    </w:p>
    <w:p w14:paraId="79389E4A" w14:textId="77777777" w:rsidR="001E3546" w:rsidRPr="00E610D3" w:rsidRDefault="001E3546" w:rsidP="001E3546">
      <w:pPr>
        <w:pStyle w:val="ListParagraph"/>
        <w:numPr>
          <w:ilvl w:val="0"/>
          <w:numId w:val="30"/>
        </w:numPr>
        <w:spacing w:after="60"/>
      </w:pPr>
      <w:r w:rsidRPr="00E610D3">
        <w:t>Team Member Scores:</w:t>
      </w:r>
      <w:r w:rsidRPr="00E610D3">
        <w:tab/>
      </w:r>
      <w:r w:rsidRPr="00E610D3">
        <w:tab/>
      </w:r>
      <w:r w:rsidRPr="00E610D3">
        <w:tab/>
      </w:r>
      <w:r w:rsidRPr="00E610D3">
        <w:tab/>
      </w:r>
      <w:r w:rsidRPr="00E610D3">
        <w:tab/>
      </w:r>
      <w:r>
        <w:tab/>
      </w:r>
      <w:r w:rsidRPr="00E610D3">
        <w:t>25 points</w:t>
      </w:r>
    </w:p>
    <w:p w14:paraId="0C1D694F" w14:textId="77777777" w:rsidR="001E3546" w:rsidRPr="007D4510" w:rsidRDefault="001E3546" w:rsidP="001E3546">
      <w:pPr>
        <w:pStyle w:val="ListParagraph"/>
        <w:ind w:left="360"/>
        <w:rPr>
          <w:b/>
          <w:u w:val="single"/>
        </w:rPr>
      </w:pPr>
      <w:r>
        <w:rPr>
          <w:b/>
        </w:rPr>
        <w:t xml:space="preserve"> </w:t>
      </w:r>
      <w:r>
        <w:rPr>
          <w:b/>
          <w:u w:val="single"/>
        </w:rPr>
        <w:t>Total Score                                                                                           2</w:t>
      </w:r>
      <w:r w:rsidRPr="007D4510">
        <w:rPr>
          <w:b/>
          <w:u w:val="single"/>
        </w:rPr>
        <w:t xml:space="preserve">00 Points   </w:t>
      </w:r>
    </w:p>
    <w:bookmarkEnd w:id="42"/>
    <w:p w14:paraId="5F5DA8E1" w14:textId="77777777" w:rsidR="00510E6B" w:rsidRDefault="00510E6B" w:rsidP="00642B58">
      <w:pPr>
        <w:pStyle w:val="BodyText3"/>
      </w:pPr>
    </w:p>
    <w:p w14:paraId="4CE97E72" w14:textId="77777777" w:rsidR="00BF5F85" w:rsidRDefault="00BF5F85" w:rsidP="00EC2201">
      <w:pPr>
        <w:pStyle w:val="BodyText3"/>
      </w:pPr>
    </w:p>
    <w:p w14:paraId="34A4C271" w14:textId="77777777" w:rsidR="00BF5F85" w:rsidRDefault="00BF5F85" w:rsidP="00BF5F85">
      <w:pPr>
        <w:pStyle w:val="BodyText3"/>
      </w:pPr>
      <w:r>
        <w:t>STUDENT LEARNING OUTCOME 9 (continued)</w:t>
      </w:r>
    </w:p>
    <w:p w14:paraId="2FC43986" w14:textId="77777777" w:rsidR="00BF5F85" w:rsidRDefault="00BF5F85" w:rsidP="00EC2201">
      <w:pPr>
        <w:pStyle w:val="BodyText3"/>
      </w:pPr>
    </w:p>
    <w:p w14:paraId="15DFA6AB" w14:textId="77777777" w:rsidR="00EC2201" w:rsidRDefault="00061258" w:rsidP="00EC2201">
      <w:pPr>
        <w:pStyle w:val="BodyText3"/>
      </w:pPr>
      <w:bookmarkStart w:id="43" w:name="OLE_LINK12"/>
      <w:r>
        <w:t xml:space="preserve">9.2 Source Course - </w:t>
      </w:r>
      <w:r w:rsidRPr="00331A51">
        <w:t xml:space="preserve">CM </w:t>
      </w:r>
      <w:r>
        <w:t xml:space="preserve">A450 – </w:t>
      </w:r>
      <w:r w:rsidR="00EC2201">
        <w:t>Construction Management Professional Practice</w:t>
      </w:r>
    </w:p>
    <w:p w14:paraId="4009B18F" w14:textId="77777777" w:rsidR="00061258" w:rsidRDefault="00061258" w:rsidP="00061258">
      <w:pPr>
        <w:pStyle w:val="BodyText3"/>
      </w:pPr>
    </w:p>
    <w:p w14:paraId="4EED80B5" w14:textId="77777777" w:rsidR="00061258" w:rsidRDefault="00061258" w:rsidP="00061258">
      <w:pPr>
        <w:pStyle w:val="BodyText3"/>
      </w:pPr>
      <w:bookmarkStart w:id="44" w:name="OLE_LINK35"/>
      <w:r>
        <w:rPr>
          <w:b/>
        </w:rPr>
        <w:t>Assessment Data 9</w:t>
      </w:r>
      <w:r w:rsidRPr="00FE2DFD">
        <w:rPr>
          <w:b/>
        </w:rPr>
        <w:t>.</w:t>
      </w:r>
      <w:r>
        <w:rPr>
          <w:b/>
        </w:rPr>
        <w:t>2</w:t>
      </w:r>
      <w:r w:rsidRPr="00061258">
        <w:t xml:space="preserve"> </w:t>
      </w:r>
      <w:r>
        <w:t>- This course is based on a Request for Proposal from the Anchorage School District for an upgrade to Sand Lake Elementary School.  The class is divided into teams of 4 students each.  The RFP requests a CM @ Risk method of delivery based on 35% design documents including pre-construction services.  A proposal is developed by each team in response to the selection criteria in the RFP.</w:t>
      </w:r>
    </w:p>
    <w:p w14:paraId="086F7DB8" w14:textId="77777777" w:rsidR="00D11F7F" w:rsidRDefault="00D11F7F" w:rsidP="00642B58">
      <w:pPr>
        <w:pStyle w:val="BodyText3"/>
      </w:pPr>
    </w:p>
    <w:p w14:paraId="3836A6C7" w14:textId="77777777" w:rsidR="00D11F7F" w:rsidRDefault="00061258" w:rsidP="00642B58">
      <w:pPr>
        <w:pStyle w:val="BodyText3"/>
      </w:pPr>
      <w:r>
        <w:t xml:space="preserve">Project 3 in this course is an exercise in developing a comprehensive list of preconstruction services appropriate to the project.  The project includes a </w:t>
      </w:r>
      <w:r w:rsidR="005B18FC">
        <w:t>clear</w:t>
      </w:r>
      <w:r>
        <w:t xml:space="preserve"> description of the purpose and advantage to the project of each listed service.  Identification of the format of deliverable is required.  For each preconstruction service the role of the constructor, the design team, and th</w:t>
      </w:r>
      <w:r w:rsidR="00010409">
        <w:t>e owner must be clearly defined to establish a collaborative approach.</w:t>
      </w:r>
    </w:p>
    <w:p w14:paraId="23A8FD35" w14:textId="77777777" w:rsidR="00D11F7F" w:rsidRDefault="00D11F7F" w:rsidP="00642B58">
      <w:pPr>
        <w:pStyle w:val="BodyText3"/>
      </w:pPr>
    </w:p>
    <w:p w14:paraId="250696B9" w14:textId="77777777" w:rsidR="005B18FC" w:rsidRDefault="00061258" w:rsidP="00061258">
      <w:pPr>
        <w:pStyle w:val="BodyText3"/>
      </w:pPr>
      <w:r>
        <w:t xml:space="preserve">A grading rubric is used to score each list of proposed services and the associated required deliverables.  </w:t>
      </w:r>
    </w:p>
    <w:p w14:paraId="08D10117" w14:textId="77777777" w:rsidR="00D11F7F" w:rsidRDefault="00D11F7F" w:rsidP="00642B58">
      <w:pPr>
        <w:pStyle w:val="BodyText3"/>
      </w:pPr>
    </w:p>
    <w:p w14:paraId="55238694" w14:textId="77777777" w:rsidR="00EC2201" w:rsidRDefault="00EC2201" w:rsidP="00AF1CCA">
      <w:pPr>
        <w:pStyle w:val="BodyText3"/>
      </w:pPr>
    </w:p>
    <w:tbl>
      <w:tblPr>
        <w:tblStyle w:val="TableGrid1"/>
        <w:tblW w:w="8518" w:type="dxa"/>
        <w:tblLook w:val="04A0" w:firstRow="1" w:lastRow="0" w:firstColumn="1" w:lastColumn="0" w:noHBand="0" w:noVBand="1"/>
        <w:tblCaption w:val="Rubric for Project 3"/>
      </w:tblPr>
      <w:tblGrid>
        <w:gridCol w:w="6214"/>
        <w:gridCol w:w="1140"/>
        <w:gridCol w:w="1164"/>
      </w:tblGrid>
      <w:tr w:rsidR="00B17300" w14:paraId="7BC96A08" w14:textId="77777777" w:rsidTr="00EB5890">
        <w:trPr>
          <w:trHeight w:val="360"/>
          <w:tblHeader/>
        </w:trPr>
        <w:tc>
          <w:tcPr>
            <w:tcW w:w="6214" w:type="dxa"/>
            <w:noWrap/>
            <w:hideMark/>
          </w:tcPr>
          <w:p w14:paraId="747FE20A" w14:textId="151322B4" w:rsidR="00B17300" w:rsidRDefault="00B17300">
            <w:pPr>
              <w:rPr>
                <w:sz w:val="20"/>
                <w:szCs w:val="20"/>
              </w:rPr>
            </w:pPr>
            <w:r>
              <w:rPr>
                <w:rFonts w:ascii="Arial" w:hAnsi="Arial" w:cs="Arial"/>
                <w:b/>
                <w:bCs/>
                <w:sz w:val="28"/>
                <w:szCs w:val="28"/>
              </w:rPr>
              <w:lastRenderedPageBreak/>
              <w:t>Rubric for Project 3</w:t>
            </w:r>
          </w:p>
        </w:tc>
        <w:tc>
          <w:tcPr>
            <w:tcW w:w="1140" w:type="dxa"/>
            <w:noWrap/>
            <w:hideMark/>
          </w:tcPr>
          <w:p w14:paraId="2E55775B" w14:textId="77777777" w:rsidR="00B17300" w:rsidRDefault="00B17300">
            <w:pPr>
              <w:rPr>
                <w:rFonts w:ascii="Arial" w:hAnsi="Arial" w:cs="Arial"/>
              </w:rPr>
            </w:pPr>
            <w:r>
              <w:rPr>
                <w:rFonts w:ascii="Arial" w:hAnsi="Arial" w:cs="Arial"/>
              </w:rPr>
              <w:t>Possible</w:t>
            </w:r>
          </w:p>
          <w:p w14:paraId="690F9184" w14:textId="4B8B2808" w:rsidR="00B17300" w:rsidRDefault="00B17300">
            <w:pPr>
              <w:rPr>
                <w:rFonts w:ascii="Arial" w:hAnsi="Arial" w:cs="Arial"/>
              </w:rPr>
            </w:pPr>
            <w:r>
              <w:rPr>
                <w:rFonts w:ascii="Arial" w:hAnsi="Arial" w:cs="Arial"/>
              </w:rPr>
              <w:t>Points</w:t>
            </w:r>
          </w:p>
        </w:tc>
        <w:tc>
          <w:tcPr>
            <w:tcW w:w="1164" w:type="dxa"/>
            <w:noWrap/>
            <w:hideMark/>
          </w:tcPr>
          <w:p w14:paraId="19773994" w14:textId="77777777" w:rsidR="00B17300" w:rsidRDefault="00B17300">
            <w:pPr>
              <w:rPr>
                <w:rFonts w:ascii="Arial" w:hAnsi="Arial" w:cs="Arial"/>
              </w:rPr>
            </w:pPr>
            <w:r>
              <w:rPr>
                <w:rFonts w:ascii="Arial" w:hAnsi="Arial" w:cs="Arial"/>
              </w:rPr>
              <w:t>Awarded</w:t>
            </w:r>
          </w:p>
          <w:p w14:paraId="154E66C6" w14:textId="431A6A89" w:rsidR="00B17300" w:rsidRDefault="00B17300">
            <w:pPr>
              <w:rPr>
                <w:rFonts w:ascii="Arial" w:hAnsi="Arial" w:cs="Arial"/>
              </w:rPr>
            </w:pPr>
            <w:r>
              <w:rPr>
                <w:rFonts w:ascii="Arial" w:hAnsi="Arial" w:cs="Arial"/>
              </w:rPr>
              <w:t>Points</w:t>
            </w:r>
          </w:p>
        </w:tc>
      </w:tr>
      <w:tr w:rsidR="009836EC" w14:paraId="06D63DA7" w14:textId="77777777" w:rsidTr="00B17300">
        <w:trPr>
          <w:trHeight w:val="315"/>
        </w:trPr>
        <w:tc>
          <w:tcPr>
            <w:tcW w:w="6214" w:type="dxa"/>
            <w:noWrap/>
            <w:hideMark/>
          </w:tcPr>
          <w:p w14:paraId="347363FF" w14:textId="29D62171" w:rsidR="009836EC" w:rsidRDefault="009836EC" w:rsidP="009836EC">
            <w:pPr>
              <w:rPr>
                <w:rFonts w:ascii="Arial" w:hAnsi="Arial" w:cs="Arial"/>
              </w:rPr>
            </w:pPr>
            <w:r>
              <w:rPr>
                <w:rFonts w:ascii="Arial" w:hAnsi="Arial" w:cs="Arial"/>
              </w:rPr>
              <w:t>Comprehensive list of services </w:t>
            </w:r>
          </w:p>
        </w:tc>
        <w:tc>
          <w:tcPr>
            <w:tcW w:w="1140" w:type="dxa"/>
            <w:noWrap/>
            <w:hideMark/>
          </w:tcPr>
          <w:p w14:paraId="49D00B99" w14:textId="77777777" w:rsidR="009836EC" w:rsidRDefault="009836EC">
            <w:pPr>
              <w:jc w:val="right"/>
              <w:rPr>
                <w:rFonts w:ascii="Arial" w:hAnsi="Arial" w:cs="Arial"/>
              </w:rPr>
            </w:pPr>
            <w:r>
              <w:rPr>
                <w:rFonts w:ascii="Arial" w:hAnsi="Arial" w:cs="Arial"/>
              </w:rPr>
              <w:t>20</w:t>
            </w:r>
          </w:p>
        </w:tc>
        <w:tc>
          <w:tcPr>
            <w:tcW w:w="1164" w:type="dxa"/>
            <w:noWrap/>
            <w:hideMark/>
          </w:tcPr>
          <w:p w14:paraId="4D59BDE1" w14:textId="77777777" w:rsidR="009836EC" w:rsidRDefault="009836EC">
            <w:pPr>
              <w:rPr>
                <w:rFonts w:ascii="Arial" w:hAnsi="Arial" w:cs="Arial"/>
              </w:rPr>
            </w:pPr>
            <w:r>
              <w:rPr>
                <w:rFonts w:ascii="Arial" w:hAnsi="Arial" w:cs="Arial"/>
              </w:rPr>
              <w:t> </w:t>
            </w:r>
          </w:p>
        </w:tc>
      </w:tr>
      <w:tr w:rsidR="009836EC" w14:paraId="52E7FA23" w14:textId="77777777" w:rsidTr="00B17300">
        <w:trPr>
          <w:trHeight w:val="315"/>
        </w:trPr>
        <w:tc>
          <w:tcPr>
            <w:tcW w:w="6214" w:type="dxa"/>
            <w:noWrap/>
            <w:hideMark/>
          </w:tcPr>
          <w:p w14:paraId="6AB37967" w14:textId="77777777" w:rsidR="009836EC" w:rsidRDefault="009836EC" w:rsidP="009836EC">
            <w:pPr>
              <w:rPr>
                <w:rFonts w:ascii="Arial" w:hAnsi="Arial" w:cs="Arial"/>
              </w:rPr>
            </w:pPr>
            <w:r>
              <w:rPr>
                <w:rFonts w:ascii="Arial" w:hAnsi="Arial" w:cs="Arial"/>
              </w:rPr>
              <w:t>Services that are relevant to the Sand Lake</w:t>
            </w:r>
          </w:p>
        </w:tc>
        <w:tc>
          <w:tcPr>
            <w:tcW w:w="1140" w:type="dxa"/>
            <w:noWrap/>
            <w:hideMark/>
          </w:tcPr>
          <w:p w14:paraId="024542C2" w14:textId="77777777" w:rsidR="009836EC" w:rsidRDefault="009836EC" w:rsidP="009836EC">
            <w:pPr>
              <w:jc w:val="right"/>
              <w:rPr>
                <w:rFonts w:ascii="Arial" w:hAnsi="Arial" w:cs="Arial"/>
              </w:rPr>
            </w:pPr>
            <w:r>
              <w:rPr>
                <w:rFonts w:ascii="Arial" w:hAnsi="Arial" w:cs="Arial"/>
              </w:rPr>
              <w:t>20</w:t>
            </w:r>
          </w:p>
        </w:tc>
        <w:tc>
          <w:tcPr>
            <w:tcW w:w="1164" w:type="dxa"/>
            <w:noWrap/>
            <w:hideMark/>
          </w:tcPr>
          <w:p w14:paraId="361EB3E4" w14:textId="77777777" w:rsidR="009836EC" w:rsidRDefault="009836EC" w:rsidP="009836EC">
            <w:pPr>
              <w:rPr>
                <w:rFonts w:ascii="Arial" w:hAnsi="Arial" w:cs="Arial"/>
              </w:rPr>
            </w:pPr>
            <w:r>
              <w:rPr>
                <w:rFonts w:ascii="Arial" w:hAnsi="Arial" w:cs="Arial"/>
              </w:rPr>
              <w:t> </w:t>
            </w:r>
          </w:p>
        </w:tc>
      </w:tr>
      <w:tr w:rsidR="009836EC" w14:paraId="25637FFE" w14:textId="77777777" w:rsidTr="00B17300">
        <w:trPr>
          <w:trHeight w:val="315"/>
        </w:trPr>
        <w:tc>
          <w:tcPr>
            <w:tcW w:w="6214" w:type="dxa"/>
            <w:noWrap/>
            <w:hideMark/>
          </w:tcPr>
          <w:p w14:paraId="014DA305" w14:textId="68701FC8" w:rsidR="009836EC" w:rsidRDefault="009836EC" w:rsidP="009836EC">
            <w:pPr>
              <w:rPr>
                <w:rFonts w:ascii="Arial" w:hAnsi="Arial" w:cs="Arial"/>
              </w:rPr>
            </w:pPr>
            <w:r>
              <w:rPr>
                <w:rFonts w:ascii="Arial" w:hAnsi="Arial" w:cs="Arial"/>
              </w:rPr>
              <w:t>Renewal project at 35% to 65% design. </w:t>
            </w:r>
          </w:p>
        </w:tc>
        <w:tc>
          <w:tcPr>
            <w:tcW w:w="1140" w:type="dxa"/>
            <w:noWrap/>
            <w:hideMark/>
          </w:tcPr>
          <w:p w14:paraId="1A73BAEE" w14:textId="77777777" w:rsidR="009836EC" w:rsidRDefault="009836EC" w:rsidP="009836EC">
            <w:pPr>
              <w:rPr>
                <w:rFonts w:ascii="Arial" w:hAnsi="Arial" w:cs="Arial"/>
              </w:rPr>
            </w:pPr>
          </w:p>
        </w:tc>
        <w:tc>
          <w:tcPr>
            <w:tcW w:w="1164" w:type="dxa"/>
            <w:noWrap/>
            <w:hideMark/>
          </w:tcPr>
          <w:p w14:paraId="64D6F435" w14:textId="77777777" w:rsidR="009836EC" w:rsidRDefault="009836EC" w:rsidP="009836EC">
            <w:pPr>
              <w:rPr>
                <w:sz w:val="20"/>
                <w:szCs w:val="20"/>
              </w:rPr>
            </w:pPr>
          </w:p>
        </w:tc>
      </w:tr>
      <w:tr w:rsidR="009836EC" w14:paraId="476A5D2C" w14:textId="77777777" w:rsidTr="00B17300">
        <w:trPr>
          <w:trHeight w:val="315"/>
        </w:trPr>
        <w:tc>
          <w:tcPr>
            <w:tcW w:w="6214" w:type="dxa"/>
            <w:noWrap/>
            <w:hideMark/>
          </w:tcPr>
          <w:p w14:paraId="03DDDB15" w14:textId="099D7AF0" w:rsidR="009836EC" w:rsidRDefault="009836EC" w:rsidP="00B17300">
            <w:pPr>
              <w:rPr>
                <w:rFonts w:ascii="Arial" w:hAnsi="Arial" w:cs="Arial"/>
              </w:rPr>
            </w:pPr>
            <w:r>
              <w:rPr>
                <w:rFonts w:ascii="Arial" w:hAnsi="Arial" w:cs="Arial"/>
              </w:rPr>
              <w:t>Purpose of service </w:t>
            </w:r>
          </w:p>
        </w:tc>
        <w:tc>
          <w:tcPr>
            <w:tcW w:w="1140" w:type="dxa"/>
            <w:noWrap/>
            <w:hideMark/>
          </w:tcPr>
          <w:p w14:paraId="712A772A" w14:textId="77777777" w:rsidR="009836EC" w:rsidRDefault="009836EC" w:rsidP="009836EC">
            <w:pPr>
              <w:jc w:val="right"/>
              <w:rPr>
                <w:rFonts w:ascii="Arial" w:hAnsi="Arial" w:cs="Arial"/>
              </w:rPr>
            </w:pPr>
            <w:r>
              <w:rPr>
                <w:rFonts w:ascii="Arial" w:hAnsi="Arial" w:cs="Arial"/>
              </w:rPr>
              <w:t>10</w:t>
            </w:r>
          </w:p>
        </w:tc>
        <w:tc>
          <w:tcPr>
            <w:tcW w:w="1164" w:type="dxa"/>
            <w:noWrap/>
            <w:hideMark/>
          </w:tcPr>
          <w:p w14:paraId="052A6B7D" w14:textId="77777777" w:rsidR="009836EC" w:rsidRDefault="009836EC" w:rsidP="009836EC">
            <w:pPr>
              <w:rPr>
                <w:rFonts w:ascii="Arial" w:hAnsi="Arial" w:cs="Arial"/>
              </w:rPr>
            </w:pPr>
            <w:r>
              <w:rPr>
                <w:rFonts w:ascii="Arial" w:hAnsi="Arial" w:cs="Arial"/>
              </w:rPr>
              <w:t> </w:t>
            </w:r>
          </w:p>
        </w:tc>
      </w:tr>
      <w:tr w:rsidR="009836EC" w14:paraId="396F3C42" w14:textId="77777777" w:rsidTr="00B17300">
        <w:trPr>
          <w:trHeight w:val="315"/>
        </w:trPr>
        <w:tc>
          <w:tcPr>
            <w:tcW w:w="6214" w:type="dxa"/>
            <w:noWrap/>
            <w:hideMark/>
          </w:tcPr>
          <w:p w14:paraId="2E63426F" w14:textId="7744CB4B" w:rsidR="009836EC" w:rsidRDefault="009836EC" w:rsidP="00B17300">
            <w:pPr>
              <w:rPr>
                <w:rFonts w:ascii="Arial" w:hAnsi="Arial" w:cs="Arial"/>
              </w:rPr>
            </w:pPr>
            <w:r>
              <w:rPr>
                <w:rFonts w:ascii="Arial" w:hAnsi="Arial" w:cs="Arial"/>
              </w:rPr>
              <w:t xml:space="preserve">Well defined role of </w:t>
            </w:r>
          </w:p>
        </w:tc>
        <w:tc>
          <w:tcPr>
            <w:tcW w:w="1140" w:type="dxa"/>
            <w:noWrap/>
            <w:hideMark/>
          </w:tcPr>
          <w:p w14:paraId="30F87484" w14:textId="77777777" w:rsidR="009836EC" w:rsidRDefault="009836EC" w:rsidP="009836EC">
            <w:pPr>
              <w:rPr>
                <w:rFonts w:ascii="Arial" w:hAnsi="Arial" w:cs="Arial"/>
              </w:rPr>
            </w:pPr>
          </w:p>
        </w:tc>
        <w:tc>
          <w:tcPr>
            <w:tcW w:w="1164" w:type="dxa"/>
            <w:noWrap/>
            <w:hideMark/>
          </w:tcPr>
          <w:p w14:paraId="469ABDC6" w14:textId="77777777" w:rsidR="009836EC" w:rsidRDefault="009836EC" w:rsidP="009836EC">
            <w:pPr>
              <w:rPr>
                <w:sz w:val="20"/>
                <w:szCs w:val="20"/>
              </w:rPr>
            </w:pPr>
          </w:p>
        </w:tc>
      </w:tr>
      <w:tr w:rsidR="00B17300" w14:paraId="560B248E" w14:textId="77777777" w:rsidTr="00B17300">
        <w:trPr>
          <w:trHeight w:val="315"/>
        </w:trPr>
        <w:tc>
          <w:tcPr>
            <w:tcW w:w="6214" w:type="dxa"/>
            <w:noWrap/>
            <w:hideMark/>
          </w:tcPr>
          <w:p w14:paraId="1CA43C19" w14:textId="18D59633" w:rsidR="00B17300" w:rsidRDefault="00B17300" w:rsidP="00B17300">
            <w:pPr>
              <w:ind w:left="517"/>
              <w:rPr>
                <w:rFonts w:ascii="Arial" w:hAnsi="Arial" w:cs="Arial"/>
              </w:rPr>
            </w:pPr>
            <w:r>
              <w:rPr>
                <w:rFonts w:ascii="Arial" w:hAnsi="Arial" w:cs="Arial"/>
              </w:rPr>
              <w:t> Constructor </w:t>
            </w:r>
          </w:p>
        </w:tc>
        <w:tc>
          <w:tcPr>
            <w:tcW w:w="1140" w:type="dxa"/>
            <w:noWrap/>
            <w:hideMark/>
          </w:tcPr>
          <w:p w14:paraId="63A23CE8" w14:textId="77777777" w:rsidR="00B17300" w:rsidRDefault="00B17300" w:rsidP="009836EC">
            <w:pPr>
              <w:jc w:val="right"/>
              <w:rPr>
                <w:rFonts w:ascii="Arial" w:hAnsi="Arial" w:cs="Arial"/>
              </w:rPr>
            </w:pPr>
            <w:r>
              <w:rPr>
                <w:rFonts w:ascii="Arial" w:hAnsi="Arial" w:cs="Arial"/>
              </w:rPr>
              <w:t>20</w:t>
            </w:r>
          </w:p>
        </w:tc>
        <w:tc>
          <w:tcPr>
            <w:tcW w:w="1164" w:type="dxa"/>
            <w:noWrap/>
            <w:hideMark/>
          </w:tcPr>
          <w:p w14:paraId="62078877" w14:textId="77777777" w:rsidR="00B17300" w:rsidRDefault="00B17300" w:rsidP="009836EC">
            <w:pPr>
              <w:rPr>
                <w:rFonts w:ascii="Arial" w:hAnsi="Arial" w:cs="Arial"/>
              </w:rPr>
            </w:pPr>
            <w:r>
              <w:rPr>
                <w:rFonts w:ascii="Arial" w:hAnsi="Arial" w:cs="Arial"/>
              </w:rPr>
              <w:t> </w:t>
            </w:r>
          </w:p>
        </w:tc>
      </w:tr>
      <w:tr w:rsidR="00B17300" w14:paraId="4EE06C53" w14:textId="77777777" w:rsidTr="00B17300">
        <w:trPr>
          <w:trHeight w:val="300"/>
        </w:trPr>
        <w:tc>
          <w:tcPr>
            <w:tcW w:w="6214" w:type="dxa"/>
            <w:noWrap/>
            <w:hideMark/>
          </w:tcPr>
          <w:p w14:paraId="06FD360B" w14:textId="020AAA37" w:rsidR="00B17300" w:rsidRDefault="00B17300" w:rsidP="00B17300">
            <w:pPr>
              <w:ind w:left="517"/>
              <w:rPr>
                <w:rFonts w:ascii="Arial" w:hAnsi="Arial" w:cs="Arial"/>
              </w:rPr>
            </w:pPr>
            <w:r>
              <w:rPr>
                <w:rFonts w:ascii="Arial" w:hAnsi="Arial" w:cs="Arial"/>
              </w:rPr>
              <w:t> Designer </w:t>
            </w:r>
          </w:p>
        </w:tc>
        <w:tc>
          <w:tcPr>
            <w:tcW w:w="1140" w:type="dxa"/>
            <w:noWrap/>
            <w:hideMark/>
          </w:tcPr>
          <w:p w14:paraId="3B0F0A5B" w14:textId="77777777" w:rsidR="00B17300" w:rsidRDefault="00B17300" w:rsidP="009836EC">
            <w:pPr>
              <w:rPr>
                <w:rFonts w:ascii="Arial" w:hAnsi="Arial" w:cs="Arial"/>
              </w:rPr>
            </w:pPr>
          </w:p>
        </w:tc>
        <w:tc>
          <w:tcPr>
            <w:tcW w:w="1164" w:type="dxa"/>
            <w:noWrap/>
            <w:hideMark/>
          </w:tcPr>
          <w:p w14:paraId="4B0D0E0A" w14:textId="77777777" w:rsidR="00B17300" w:rsidRDefault="00B17300" w:rsidP="009836EC">
            <w:pPr>
              <w:rPr>
                <w:sz w:val="20"/>
                <w:szCs w:val="20"/>
              </w:rPr>
            </w:pPr>
          </w:p>
        </w:tc>
      </w:tr>
      <w:tr w:rsidR="00B17300" w14:paraId="03018385" w14:textId="77777777" w:rsidTr="00B17300">
        <w:trPr>
          <w:trHeight w:val="315"/>
        </w:trPr>
        <w:tc>
          <w:tcPr>
            <w:tcW w:w="6214" w:type="dxa"/>
            <w:noWrap/>
            <w:hideMark/>
          </w:tcPr>
          <w:p w14:paraId="50124403" w14:textId="380CAE9E" w:rsidR="00B17300" w:rsidRDefault="00B17300" w:rsidP="00B17300">
            <w:pPr>
              <w:ind w:left="517"/>
              <w:rPr>
                <w:rFonts w:ascii="Arial" w:hAnsi="Arial" w:cs="Arial"/>
              </w:rPr>
            </w:pPr>
            <w:r>
              <w:rPr>
                <w:rFonts w:ascii="Arial" w:hAnsi="Arial" w:cs="Arial"/>
              </w:rPr>
              <w:t> Owner</w:t>
            </w:r>
          </w:p>
        </w:tc>
        <w:tc>
          <w:tcPr>
            <w:tcW w:w="1140" w:type="dxa"/>
            <w:noWrap/>
            <w:hideMark/>
          </w:tcPr>
          <w:p w14:paraId="67C80ECA" w14:textId="77777777" w:rsidR="00B17300" w:rsidRDefault="00B17300" w:rsidP="009836EC">
            <w:pPr>
              <w:rPr>
                <w:rFonts w:ascii="Arial" w:hAnsi="Arial" w:cs="Arial"/>
              </w:rPr>
            </w:pPr>
          </w:p>
        </w:tc>
        <w:tc>
          <w:tcPr>
            <w:tcW w:w="1164" w:type="dxa"/>
            <w:noWrap/>
            <w:hideMark/>
          </w:tcPr>
          <w:p w14:paraId="00EC4436" w14:textId="77777777" w:rsidR="00B17300" w:rsidRDefault="00B17300" w:rsidP="009836EC">
            <w:pPr>
              <w:rPr>
                <w:sz w:val="20"/>
                <w:szCs w:val="20"/>
              </w:rPr>
            </w:pPr>
          </w:p>
        </w:tc>
      </w:tr>
      <w:tr w:rsidR="00B17300" w14:paraId="0FAE4513" w14:textId="77777777" w:rsidTr="00B17300">
        <w:trPr>
          <w:trHeight w:val="315"/>
        </w:trPr>
        <w:tc>
          <w:tcPr>
            <w:tcW w:w="6214" w:type="dxa"/>
            <w:noWrap/>
            <w:hideMark/>
          </w:tcPr>
          <w:p w14:paraId="4A05B4C5" w14:textId="672757C2" w:rsidR="00B17300" w:rsidRDefault="00B17300" w:rsidP="00B17300">
            <w:pPr>
              <w:rPr>
                <w:rFonts w:ascii="Arial" w:hAnsi="Arial" w:cs="Arial"/>
              </w:rPr>
            </w:pPr>
            <w:r>
              <w:rPr>
                <w:rFonts w:ascii="Arial" w:hAnsi="Arial" w:cs="Arial"/>
              </w:rPr>
              <w:t>Deliverable(s)</w:t>
            </w:r>
          </w:p>
        </w:tc>
        <w:tc>
          <w:tcPr>
            <w:tcW w:w="1140" w:type="dxa"/>
            <w:noWrap/>
            <w:hideMark/>
          </w:tcPr>
          <w:p w14:paraId="57F4B4A5" w14:textId="77777777" w:rsidR="00B17300" w:rsidRDefault="00B17300" w:rsidP="009836EC">
            <w:pPr>
              <w:rPr>
                <w:rFonts w:ascii="Arial" w:hAnsi="Arial" w:cs="Arial"/>
              </w:rPr>
            </w:pPr>
          </w:p>
        </w:tc>
        <w:tc>
          <w:tcPr>
            <w:tcW w:w="1164" w:type="dxa"/>
            <w:noWrap/>
            <w:hideMark/>
          </w:tcPr>
          <w:p w14:paraId="61C2F7EE" w14:textId="77777777" w:rsidR="00B17300" w:rsidRDefault="00B17300" w:rsidP="009836EC">
            <w:pPr>
              <w:rPr>
                <w:sz w:val="20"/>
                <w:szCs w:val="20"/>
              </w:rPr>
            </w:pPr>
          </w:p>
        </w:tc>
      </w:tr>
      <w:tr w:rsidR="00B17300" w14:paraId="6E9975DA" w14:textId="77777777" w:rsidTr="00B17300">
        <w:trPr>
          <w:trHeight w:val="315"/>
        </w:trPr>
        <w:tc>
          <w:tcPr>
            <w:tcW w:w="6214" w:type="dxa"/>
            <w:noWrap/>
            <w:hideMark/>
          </w:tcPr>
          <w:p w14:paraId="78BFAA48" w14:textId="645DC882" w:rsidR="00B17300" w:rsidRDefault="00B17300" w:rsidP="00B17300">
            <w:pPr>
              <w:ind w:left="517"/>
              <w:rPr>
                <w:rFonts w:ascii="Arial" w:hAnsi="Arial" w:cs="Arial"/>
              </w:rPr>
            </w:pPr>
            <w:r>
              <w:rPr>
                <w:rFonts w:ascii="Arial" w:hAnsi="Arial" w:cs="Arial"/>
              </w:rPr>
              <w:t> Content </w:t>
            </w:r>
          </w:p>
        </w:tc>
        <w:tc>
          <w:tcPr>
            <w:tcW w:w="1140" w:type="dxa"/>
            <w:noWrap/>
            <w:hideMark/>
          </w:tcPr>
          <w:p w14:paraId="6BF475E1" w14:textId="77777777" w:rsidR="00B17300" w:rsidRDefault="00B17300" w:rsidP="009836EC">
            <w:pPr>
              <w:jc w:val="right"/>
              <w:rPr>
                <w:rFonts w:ascii="Arial" w:hAnsi="Arial" w:cs="Arial"/>
              </w:rPr>
            </w:pPr>
            <w:r>
              <w:rPr>
                <w:rFonts w:ascii="Arial" w:hAnsi="Arial" w:cs="Arial"/>
              </w:rPr>
              <w:t>10</w:t>
            </w:r>
          </w:p>
        </w:tc>
        <w:tc>
          <w:tcPr>
            <w:tcW w:w="1164" w:type="dxa"/>
            <w:noWrap/>
            <w:hideMark/>
          </w:tcPr>
          <w:p w14:paraId="1C5B1DF8" w14:textId="77777777" w:rsidR="00B17300" w:rsidRDefault="00B17300" w:rsidP="009836EC">
            <w:pPr>
              <w:rPr>
                <w:rFonts w:ascii="Arial" w:hAnsi="Arial" w:cs="Arial"/>
              </w:rPr>
            </w:pPr>
            <w:r>
              <w:rPr>
                <w:rFonts w:ascii="Arial" w:hAnsi="Arial" w:cs="Arial"/>
              </w:rPr>
              <w:t> </w:t>
            </w:r>
          </w:p>
        </w:tc>
      </w:tr>
      <w:tr w:rsidR="00B17300" w14:paraId="0DA5C221" w14:textId="77777777" w:rsidTr="00A30CEA">
        <w:trPr>
          <w:trHeight w:val="315"/>
        </w:trPr>
        <w:tc>
          <w:tcPr>
            <w:tcW w:w="6214" w:type="dxa"/>
            <w:noWrap/>
            <w:hideMark/>
          </w:tcPr>
          <w:p w14:paraId="22021550" w14:textId="6423536B" w:rsidR="00B17300" w:rsidRDefault="00B17300" w:rsidP="00B17300">
            <w:pPr>
              <w:ind w:left="517"/>
              <w:rPr>
                <w:rFonts w:ascii="Arial" w:hAnsi="Arial" w:cs="Arial"/>
              </w:rPr>
            </w:pPr>
            <w:r>
              <w:rPr>
                <w:rFonts w:ascii="Arial" w:hAnsi="Arial" w:cs="Arial"/>
              </w:rPr>
              <w:t> Format </w:t>
            </w:r>
          </w:p>
        </w:tc>
        <w:tc>
          <w:tcPr>
            <w:tcW w:w="1140" w:type="dxa"/>
            <w:noWrap/>
            <w:hideMark/>
          </w:tcPr>
          <w:p w14:paraId="44F864CB" w14:textId="77777777" w:rsidR="00B17300" w:rsidRDefault="00B17300" w:rsidP="009836EC">
            <w:pPr>
              <w:jc w:val="right"/>
              <w:rPr>
                <w:rFonts w:ascii="Arial" w:hAnsi="Arial" w:cs="Arial"/>
              </w:rPr>
            </w:pPr>
            <w:r>
              <w:rPr>
                <w:rFonts w:ascii="Arial" w:hAnsi="Arial" w:cs="Arial"/>
              </w:rPr>
              <w:t>10</w:t>
            </w:r>
          </w:p>
        </w:tc>
        <w:tc>
          <w:tcPr>
            <w:tcW w:w="1164" w:type="dxa"/>
            <w:noWrap/>
            <w:hideMark/>
          </w:tcPr>
          <w:p w14:paraId="083FAB92" w14:textId="77777777" w:rsidR="00B17300" w:rsidRDefault="00B17300" w:rsidP="009836EC">
            <w:pPr>
              <w:rPr>
                <w:rFonts w:ascii="Arial" w:hAnsi="Arial" w:cs="Arial"/>
              </w:rPr>
            </w:pPr>
            <w:r>
              <w:rPr>
                <w:rFonts w:ascii="Arial" w:hAnsi="Arial" w:cs="Arial"/>
              </w:rPr>
              <w:t> </w:t>
            </w:r>
          </w:p>
        </w:tc>
      </w:tr>
      <w:tr w:rsidR="00B17300" w14:paraId="1016024D" w14:textId="77777777" w:rsidTr="009E2E65">
        <w:trPr>
          <w:trHeight w:val="315"/>
        </w:trPr>
        <w:tc>
          <w:tcPr>
            <w:tcW w:w="6214" w:type="dxa"/>
            <w:noWrap/>
            <w:hideMark/>
          </w:tcPr>
          <w:p w14:paraId="465F1504" w14:textId="480B12C1" w:rsidR="00B17300" w:rsidRDefault="00B17300" w:rsidP="00B17300">
            <w:pPr>
              <w:ind w:left="517"/>
              <w:rPr>
                <w:rFonts w:ascii="Arial" w:hAnsi="Arial" w:cs="Arial"/>
              </w:rPr>
            </w:pPr>
            <w:r>
              <w:rPr>
                <w:rFonts w:ascii="Arial" w:hAnsi="Arial" w:cs="Arial"/>
              </w:rPr>
              <w:t> Purpose </w:t>
            </w:r>
          </w:p>
        </w:tc>
        <w:tc>
          <w:tcPr>
            <w:tcW w:w="1140" w:type="dxa"/>
            <w:noWrap/>
            <w:hideMark/>
          </w:tcPr>
          <w:p w14:paraId="48B61CD5" w14:textId="77777777" w:rsidR="00B17300" w:rsidRDefault="00B17300" w:rsidP="009836EC">
            <w:pPr>
              <w:jc w:val="right"/>
              <w:rPr>
                <w:rFonts w:ascii="Arial" w:hAnsi="Arial" w:cs="Arial"/>
              </w:rPr>
            </w:pPr>
            <w:r>
              <w:rPr>
                <w:rFonts w:ascii="Arial" w:hAnsi="Arial" w:cs="Arial"/>
              </w:rPr>
              <w:t>10</w:t>
            </w:r>
          </w:p>
        </w:tc>
        <w:tc>
          <w:tcPr>
            <w:tcW w:w="1164" w:type="dxa"/>
            <w:noWrap/>
            <w:hideMark/>
          </w:tcPr>
          <w:p w14:paraId="0D7D042E" w14:textId="77777777" w:rsidR="00B17300" w:rsidRDefault="00B17300" w:rsidP="009836EC">
            <w:pPr>
              <w:rPr>
                <w:rFonts w:ascii="Arial" w:hAnsi="Arial" w:cs="Arial"/>
              </w:rPr>
            </w:pPr>
            <w:r>
              <w:rPr>
                <w:rFonts w:ascii="Arial" w:hAnsi="Arial" w:cs="Arial"/>
              </w:rPr>
              <w:t> </w:t>
            </w:r>
          </w:p>
        </w:tc>
      </w:tr>
      <w:tr w:rsidR="00B17300" w14:paraId="783B389C" w14:textId="77777777" w:rsidTr="0069794D">
        <w:trPr>
          <w:trHeight w:val="315"/>
        </w:trPr>
        <w:tc>
          <w:tcPr>
            <w:tcW w:w="6214" w:type="dxa"/>
            <w:noWrap/>
            <w:hideMark/>
          </w:tcPr>
          <w:p w14:paraId="74CDF11A" w14:textId="1E48E22C" w:rsidR="00B17300" w:rsidRDefault="00B17300" w:rsidP="00B17300">
            <w:pPr>
              <w:rPr>
                <w:rFonts w:ascii="Arial" w:hAnsi="Arial" w:cs="Arial"/>
              </w:rPr>
            </w:pPr>
            <w:r>
              <w:rPr>
                <w:rFonts w:ascii="Arial" w:hAnsi="Arial" w:cs="Arial"/>
              </w:rPr>
              <w:t>Value Engineering Report </w:t>
            </w:r>
          </w:p>
        </w:tc>
        <w:tc>
          <w:tcPr>
            <w:tcW w:w="1140" w:type="dxa"/>
            <w:noWrap/>
            <w:hideMark/>
          </w:tcPr>
          <w:p w14:paraId="1BA75FB1" w14:textId="77777777" w:rsidR="00B17300" w:rsidRDefault="00B17300" w:rsidP="009836EC">
            <w:pPr>
              <w:jc w:val="right"/>
              <w:rPr>
                <w:rFonts w:ascii="Arial" w:hAnsi="Arial" w:cs="Arial"/>
              </w:rPr>
            </w:pPr>
            <w:r>
              <w:rPr>
                <w:rFonts w:ascii="Arial" w:hAnsi="Arial" w:cs="Arial"/>
              </w:rPr>
              <w:t>50</w:t>
            </w:r>
          </w:p>
        </w:tc>
        <w:tc>
          <w:tcPr>
            <w:tcW w:w="1164" w:type="dxa"/>
            <w:noWrap/>
            <w:hideMark/>
          </w:tcPr>
          <w:p w14:paraId="7F0EDCD8" w14:textId="77777777" w:rsidR="00B17300" w:rsidRDefault="00B17300" w:rsidP="009836EC">
            <w:pPr>
              <w:rPr>
                <w:rFonts w:ascii="Arial" w:hAnsi="Arial" w:cs="Arial"/>
              </w:rPr>
            </w:pPr>
            <w:r>
              <w:rPr>
                <w:rFonts w:ascii="Arial" w:hAnsi="Arial" w:cs="Arial"/>
              </w:rPr>
              <w:t> </w:t>
            </w:r>
          </w:p>
        </w:tc>
      </w:tr>
      <w:tr w:rsidR="00B17300" w14:paraId="69094176" w14:textId="77777777" w:rsidTr="00E51687">
        <w:trPr>
          <w:trHeight w:val="330"/>
        </w:trPr>
        <w:tc>
          <w:tcPr>
            <w:tcW w:w="6214" w:type="dxa"/>
            <w:noWrap/>
            <w:hideMark/>
          </w:tcPr>
          <w:p w14:paraId="41522AA1" w14:textId="77777777" w:rsidR="00B17300" w:rsidRDefault="00B17300" w:rsidP="00B17300">
            <w:pPr>
              <w:jc w:val="right"/>
              <w:rPr>
                <w:rFonts w:ascii="Arial" w:hAnsi="Arial" w:cs="Arial"/>
                <w:b/>
                <w:bCs/>
              </w:rPr>
            </w:pPr>
            <w:r>
              <w:rPr>
                <w:rFonts w:ascii="Arial" w:hAnsi="Arial" w:cs="Arial"/>
                <w:b/>
                <w:bCs/>
              </w:rPr>
              <w:t>TOTAL</w:t>
            </w:r>
          </w:p>
        </w:tc>
        <w:tc>
          <w:tcPr>
            <w:tcW w:w="1140" w:type="dxa"/>
            <w:noWrap/>
            <w:hideMark/>
          </w:tcPr>
          <w:p w14:paraId="083A3669" w14:textId="77777777" w:rsidR="00B17300" w:rsidRDefault="00B17300" w:rsidP="009836EC">
            <w:pPr>
              <w:jc w:val="right"/>
              <w:rPr>
                <w:rFonts w:ascii="Arial" w:hAnsi="Arial" w:cs="Arial"/>
              </w:rPr>
            </w:pPr>
            <w:r>
              <w:rPr>
                <w:rFonts w:ascii="Arial" w:hAnsi="Arial" w:cs="Arial"/>
              </w:rPr>
              <w:t>150</w:t>
            </w:r>
          </w:p>
        </w:tc>
        <w:tc>
          <w:tcPr>
            <w:tcW w:w="1164" w:type="dxa"/>
            <w:noWrap/>
            <w:hideMark/>
          </w:tcPr>
          <w:p w14:paraId="3C461E68" w14:textId="77777777" w:rsidR="00B17300" w:rsidRDefault="00B17300" w:rsidP="009836EC">
            <w:pPr>
              <w:rPr>
                <w:rFonts w:ascii="Arial" w:hAnsi="Arial" w:cs="Arial"/>
              </w:rPr>
            </w:pPr>
            <w:r>
              <w:rPr>
                <w:rFonts w:ascii="Arial" w:hAnsi="Arial" w:cs="Arial"/>
              </w:rPr>
              <w:t> </w:t>
            </w:r>
          </w:p>
        </w:tc>
      </w:tr>
      <w:bookmarkEnd w:id="43"/>
      <w:bookmarkEnd w:id="44"/>
    </w:tbl>
    <w:p w14:paraId="23214939" w14:textId="77777777" w:rsidR="00BF5F85" w:rsidRDefault="00BF5F85" w:rsidP="00AF1CCA">
      <w:pPr>
        <w:pStyle w:val="BodyText3"/>
      </w:pPr>
    </w:p>
    <w:p w14:paraId="5283E0CB" w14:textId="77777777" w:rsidR="00783F0E" w:rsidRDefault="00783F0E" w:rsidP="00783F0E">
      <w:pPr>
        <w:pStyle w:val="BodyText3"/>
      </w:pPr>
      <w:bookmarkStart w:id="45" w:name="_Toc484094341"/>
    </w:p>
    <w:p w14:paraId="16C3E040" w14:textId="07513C53" w:rsidR="00AF1CCA" w:rsidRDefault="00AF1CCA" w:rsidP="007D5E8A">
      <w:pPr>
        <w:pStyle w:val="Heading1"/>
      </w:pPr>
      <w:r>
        <w:t>STUDENT LEARNING OUTCOME 10</w:t>
      </w:r>
      <w:bookmarkEnd w:id="45"/>
    </w:p>
    <w:p w14:paraId="737EAF5E" w14:textId="77777777" w:rsidR="007D5E8A" w:rsidRDefault="007D5E8A" w:rsidP="00AF1CCA">
      <w:pPr>
        <w:pStyle w:val="BodyText3"/>
      </w:pPr>
    </w:p>
    <w:p w14:paraId="5E1AAB39" w14:textId="77777777" w:rsidR="00AF1CCA" w:rsidRPr="00AF1CCA" w:rsidRDefault="00AF1CCA" w:rsidP="00E2198E">
      <w:pPr>
        <w:spacing w:before="240"/>
        <w:rPr>
          <w:b/>
          <w:bCs/>
          <w:u w:val="single"/>
        </w:rPr>
      </w:pPr>
      <w:bookmarkStart w:id="46" w:name="OLE_LINK36"/>
      <w:r w:rsidRPr="00E2198E">
        <w:rPr>
          <w:b/>
          <w:bCs/>
          <w:u w:val="single"/>
        </w:rPr>
        <w:t>10. Apply</w:t>
      </w:r>
      <w:r w:rsidRPr="00AF1CCA">
        <w:rPr>
          <w:b/>
          <w:bCs/>
          <w:u w:val="single"/>
        </w:rPr>
        <w:t xml:space="preserve"> electronic-based technology to manage the construction process.</w:t>
      </w:r>
    </w:p>
    <w:p w14:paraId="40279022" w14:textId="77777777" w:rsidR="00D11F7F" w:rsidRPr="00AF1CCA" w:rsidRDefault="00D11F7F" w:rsidP="00642B58">
      <w:pPr>
        <w:pStyle w:val="BodyText3"/>
        <w:rPr>
          <w:b/>
          <w:u w:val="single"/>
        </w:rPr>
      </w:pPr>
    </w:p>
    <w:p w14:paraId="48D14DCE" w14:textId="77777777" w:rsidR="00AF1CCA" w:rsidRDefault="00AF1CCA" w:rsidP="00642B58">
      <w:pPr>
        <w:pStyle w:val="BodyText3"/>
      </w:pPr>
      <w:bookmarkStart w:id="47" w:name="OLE_LINK13"/>
      <w:r>
        <w:t xml:space="preserve">10.1 Source Course – </w:t>
      </w:r>
      <w:r w:rsidR="00C22E01">
        <w:t>AET A101 – Fundamentals of CADD</w:t>
      </w:r>
    </w:p>
    <w:p w14:paraId="20A2AF6E" w14:textId="77777777" w:rsidR="00AF1CCA" w:rsidRDefault="00AF1CCA" w:rsidP="00642B58">
      <w:pPr>
        <w:pStyle w:val="BodyText3"/>
      </w:pPr>
    </w:p>
    <w:p w14:paraId="1C30CF67" w14:textId="77777777" w:rsidR="00D11F7F" w:rsidRDefault="00AF1CCA" w:rsidP="00642B58">
      <w:pPr>
        <w:pStyle w:val="BodyText3"/>
      </w:pPr>
      <w:r w:rsidRPr="00957C50">
        <w:rPr>
          <w:b/>
        </w:rPr>
        <w:t>Assessment Data 10.1</w:t>
      </w:r>
      <w:r>
        <w:t xml:space="preserve"> </w:t>
      </w:r>
      <w:r w:rsidR="00957C50">
        <w:t xml:space="preserve">- </w:t>
      </w:r>
    </w:p>
    <w:p w14:paraId="17915DFD" w14:textId="77777777" w:rsidR="00D11F7F" w:rsidRDefault="00D11F7F" w:rsidP="00642B58">
      <w:pPr>
        <w:pStyle w:val="BodyText3"/>
      </w:pPr>
    </w:p>
    <w:p w14:paraId="3ECF75E5" w14:textId="77777777" w:rsidR="00376088" w:rsidRDefault="00376088" w:rsidP="00376088">
      <w:r>
        <w:t>Assignment 6: Sections:</w:t>
      </w:r>
    </w:p>
    <w:p w14:paraId="37EABADE" w14:textId="77777777" w:rsidR="00376088" w:rsidRDefault="00376088" w:rsidP="00376088"/>
    <w:p w14:paraId="430FA6F9" w14:textId="77777777" w:rsidR="00376088" w:rsidRDefault="00376088" w:rsidP="00376088">
      <w:pPr>
        <w:spacing w:line="276" w:lineRule="auto"/>
      </w:pPr>
      <w:r w:rsidRPr="00F015BD">
        <w:rPr>
          <w:i/>
        </w:rPr>
        <w:t>Fundamentals of CADD for Building Construction</w:t>
      </w:r>
      <w:r>
        <w:t xml:space="preserve"> introduces students to AutoCAD in the creation and use of construction drawings. Assignment 6 asks students to build on their understanding of how to make and read construction documents by using floor plans and elevations that they have developed in previous assignments to create section drawings of a building. They are required to reference door and window schedules to understand the symbols used in construction documents and how symbols are used to navigate a set of construction documents. Students must understand the configuration of building components and accurately draw and locate them in reference to a floor plan. Students must identify section symbols and understand what building elements are communicated in a section drawing. </w:t>
      </w:r>
    </w:p>
    <w:p w14:paraId="4A856D82" w14:textId="77777777" w:rsidR="00376088" w:rsidRDefault="00376088" w:rsidP="00376088">
      <w:pPr>
        <w:spacing w:line="276" w:lineRule="auto"/>
      </w:pPr>
    </w:p>
    <w:p w14:paraId="7BC6DFE7" w14:textId="77777777" w:rsidR="00376088" w:rsidRDefault="00376088" w:rsidP="00376088">
      <w:pPr>
        <w:spacing w:line="276" w:lineRule="auto"/>
      </w:pPr>
      <w:r>
        <w:t xml:space="preserve">The assignment is worth 100 points based on the following rubric. </w:t>
      </w:r>
    </w:p>
    <w:p w14:paraId="17888C4B" w14:textId="77777777" w:rsidR="00376088" w:rsidRDefault="00376088" w:rsidP="00376088">
      <w:pPr>
        <w:spacing w:line="276" w:lineRule="auto"/>
      </w:pPr>
    </w:p>
    <w:tbl>
      <w:tblPr>
        <w:tblStyle w:val="TableGrid1"/>
        <w:tblW w:w="3248" w:type="dxa"/>
        <w:tblLook w:val="0020" w:firstRow="1" w:lastRow="0" w:firstColumn="0" w:lastColumn="0" w:noHBand="0" w:noVBand="0"/>
        <w:tblCaption w:val="Rubric for AET A101 Assignment"/>
      </w:tblPr>
      <w:tblGrid>
        <w:gridCol w:w="1898"/>
        <w:gridCol w:w="1350"/>
      </w:tblGrid>
      <w:tr w:rsidR="00376088" w14:paraId="23ACEABB" w14:textId="77777777" w:rsidTr="00EB5890">
        <w:trPr>
          <w:trHeight w:val="287"/>
          <w:tblHeader/>
        </w:trPr>
        <w:tc>
          <w:tcPr>
            <w:tcW w:w="1898" w:type="dxa"/>
          </w:tcPr>
          <w:p w14:paraId="6C7AD7F5" w14:textId="77777777" w:rsidR="00376088" w:rsidRPr="00573D3F" w:rsidRDefault="00376088" w:rsidP="00647551">
            <w:pPr>
              <w:rPr>
                <w:b/>
              </w:rPr>
            </w:pPr>
            <w:r w:rsidRPr="00573D3F">
              <w:rPr>
                <w:b/>
              </w:rPr>
              <w:t>CRITERIA</w:t>
            </w:r>
          </w:p>
        </w:tc>
        <w:tc>
          <w:tcPr>
            <w:tcW w:w="1350" w:type="dxa"/>
          </w:tcPr>
          <w:p w14:paraId="3FBBD37B" w14:textId="77777777" w:rsidR="00376088" w:rsidRPr="00573D3F" w:rsidRDefault="00376088" w:rsidP="00647551">
            <w:pPr>
              <w:jc w:val="center"/>
              <w:rPr>
                <w:b/>
              </w:rPr>
            </w:pPr>
            <w:r w:rsidRPr="00573D3F">
              <w:rPr>
                <w:b/>
              </w:rPr>
              <w:t>POINTS</w:t>
            </w:r>
          </w:p>
        </w:tc>
      </w:tr>
      <w:tr w:rsidR="00376088" w14:paraId="040C8C3F" w14:textId="77777777" w:rsidTr="008E6A10">
        <w:trPr>
          <w:trHeight w:val="422"/>
        </w:trPr>
        <w:tc>
          <w:tcPr>
            <w:tcW w:w="1898" w:type="dxa"/>
          </w:tcPr>
          <w:p w14:paraId="3BB5C1A1" w14:textId="77777777" w:rsidR="00376088" w:rsidRPr="004B2E3A" w:rsidRDefault="00376088" w:rsidP="00647551">
            <w:r>
              <w:t>Punctuality</w:t>
            </w:r>
          </w:p>
        </w:tc>
        <w:tc>
          <w:tcPr>
            <w:tcW w:w="1350" w:type="dxa"/>
          </w:tcPr>
          <w:p w14:paraId="46D21215" w14:textId="77777777" w:rsidR="00376088" w:rsidRPr="004B2E3A" w:rsidRDefault="00376088" w:rsidP="00647551">
            <w:pPr>
              <w:jc w:val="center"/>
            </w:pPr>
            <w:r>
              <w:t>20</w:t>
            </w:r>
          </w:p>
        </w:tc>
      </w:tr>
      <w:tr w:rsidR="00376088" w14:paraId="1DC14299" w14:textId="77777777" w:rsidTr="008E6A10">
        <w:trPr>
          <w:trHeight w:val="377"/>
        </w:trPr>
        <w:tc>
          <w:tcPr>
            <w:tcW w:w="1898" w:type="dxa"/>
          </w:tcPr>
          <w:p w14:paraId="706CED7A" w14:textId="77777777" w:rsidR="00376088" w:rsidRDefault="00376088" w:rsidP="00647551">
            <w:r>
              <w:t>Accuracy</w:t>
            </w:r>
          </w:p>
        </w:tc>
        <w:tc>
          <w:tcPr>
            <w:tcW w:w="1350" w:type="dxa"/>
          </w:tcPr>
          <w:p w14:paraId="1DDF620D" w14:textId="77777777" w:rsidR="00376088" w:rsidRPr="004B2E3A" w:rsidRDefault="00376088" w:rsidP="00647551">
            <w:pPr>
              <w:jc w:val="center"/>
            </w:pPr>
            <w:r>
              <w:t>20</w:t>
            </w:r>
          </w:p>
        </w:tc>
      </w:tr>
      <w:tr w:rsidR="00376088" w14:paraId="1CAE5B16" w14:textId="77777777" w:rsidTr="008E6A10">
        <w:trPr>
          <w:trHeight w:val="485"/>
        </w:trPr>
        <w:tc>
          <w:tcPr>
            <w:tcW w:w="1898" w:type="dxa"/>
          </w:tcPr>
          <w:p w14:paraId="1A24B210" w14:textId="77777777" w:rsidR="00376088" w:rsidRDefault="00376088" w:rsidP="00647551">
            <w:r>
              <w:lastRenderedPageBreak/>
              <w:t>Completion</w:t>
            </w:r>
          </w:p>
        </w:tc>
        <w:tc>
          <w:tcPr>
            <w:tcW w:w="1350" w:type="dxa"/>
          </w:tcPr>
          <w:p w14:paraId="0CCFD86C" w14:textId="77777777" w:rsidR="00376088" w:rsidRPr="004B2E3A" w:rsidRDefault="00376088" w:rsidP="00647551">
            <w:pPr>
              <w:jc w:val="center"/>
            </w:pPr>
            <w:r>
              <w:t>20</w:t>
            </w:r>
          </w:p>
        </w:tc>
      </w:tr>
      <w:tr w:rsidR="00376088" w14:paraId="78F2C22A" w14:textId="77777777" w:rsidTr="008E6A10">
        <w:trPr>
          <w:trHeight w:val="440"/>
        </w:trPr>
        <w:tc>
          <w:tcPr>
            <w:tcW w:w="1898" w:type="dxa"/>
          </w:tcPr>
          <w:p w14:paraId="67E92924" w14:textId="77777777" w:rsidR="00376088" w:rsidRDefault="00376088" w:rsidP="00647551">
            <w:r>
              <w:t>Comprehension</w:t>
            </w:r>
          </w:p>
        </w:tc>
        <w:tc>
          <w:tcPr>
            <w:tcW w:w="1350" w:type="dxa"/>
          </w:tcPr>
          <w:p w14:paraId="76DC3539" w14:textId="77777777" w:rsidR="00376088" w:rsidRPr="004B2E3A" w:rsidRDefault="00376088" w:rsidP="00647551">
            <w:pPr>
              <w:jc w:val="center"/>
            </w:pPr>
            <w:r>
              <w:t>20</w:t>
            </w:r>
          </w:p>
        </w:tc>
      </w:tr>
      <w:tr w:rsidR="00376088" w14:paraId="20CCCE8E" w14:textId="77777777" w:rsidTr="008E6A10">
        <w:trPr>
          <w:trHeight w:val="395"/>
        </w:trPr>
        <w:tc>
          <w:tcPr>
            <w:tcW w:w="1898" w:type="dxa"/>
          </w:tcPr>
          <w:p w14:paraId="140FCC35" w14:textId="77777777" w:rsidR="00376088" w:rsidRDefault="00376088" w:rsidP="00647551">
            <w:r>
              <w:t>Presentation</w:t>
            </w:r>
          </w:p>
        </w:tc>
        <w:tc>
          <w:tcPr>
            <w:tcW w:w="1350" w:type="dxa"/>
          </w:tcPr>
          <w:p w14:paraId="3D19C5FA" w14:textId="77777777" w:rsidR="00376088" w:rsidRPr="004B2E3A" w:rsidRDefault="00376088" w:rsidP="00647551">
            <w:pPr>
              <w:jc w:val="center"/>
            </w:pPr>
            <w:r>
              <w:t>20</w:t>
            </w:r>
          </w:p>
        </w:tc>
      </w:tr>
      <w:bookmarkEnd w:id="46"/>
      <w:bookmarkEnd w:id="47"/>
    </w:tbl>
    <w:p w14:paraId="6C1CE30B" w14:textId="77777777" w:rsidR="00D11F7F" w:rsidRDefault="00D11F7F" w:rsidP="00642B58">
      <w:pPr>
        <w:pStyle w:val="BodyText3"/>
      </w:pPr>
    </w:p>
    <w:p w14:paraId="394F291A" w14:textId="77777777" w:rsidR="00935196" w:rsidRDefault="00935196" w:rsidP="00935196">
      <w:pPr>
        <w:pStyle w:val="BodyText3"/>
      </w:pPr>
      <w:r>
        <w:t>STUDENT LEARNING OUTCOME 10 (continued)</w:t>
      </w:r>
    </w:p>
    <w:p w14:paraId="2CE89AC5" w14:textId="77777777" w:rsidR="00935196" w:rsidRDefault="00935196" w:rsidP="00EC2201">
      <w:pPr>
        <w:pStyle w:val="BodyText3"/>
      </w:pPr>
    </w:p>
    <w:p w14:paraId="7286469D" w14:textId="77777777" w:rsidR="00EC2201" w:rsidRDefault="00EC2201" w:rsidP="00EC2201">
      <w:pPr>
        <w:pStyle w:val="BodyText3"/>
      </w:pPr>
      <w:bookmarkStart w:id="48" w:name="OLE_LINK14"/>
      <w:r>
        <w:t>10.2 Source Course – CM A213 – Civil Technology</w:t>
      </w:r>
    </w:p>
    <w:p w14:paraId="244FE714" w14:textId="77777777" w:rsidR="00EC2201" w:rsidRDefault="00EC2201" w:rsidP="00EC2201">
      <w:pPr>
        <w:pStyle w:val="BodyText3"/>
      </w:pPr>
    </w:p>
    <w:p w14:paraId="2860AF6D" w14:textId="77777777" w:rsidR="008E0C4F" w:rsidRDefault="00EC2201" w:rsidP="008E0C4F">
      <w:pPr>
        <w:pStyle w:val="BodyText3"/>
      </w:pPr>
      <w:bookmarkStart w:id="49" w:name="OLE_LINK41"/>
      <w:r w:rsidRPr="00957C50">
        <w:rPr>
          <w:b/>
        </w:rPr>
        <w:t>Assessment Data 10.</w:t>
      </w:r>
      <w:r w:rsidR="00641774">
        <w:rPr>
          <w:b/>
        </w:rPr>
        <w:t>2</w:t>
      </w:r>
      <w:r>
        <w:t xml:space="preserve"> - </w:t>
      </w:r>
      <w:r w:rsidR="008E0C4F">
        <w:t>This course outlines the elements of civil design.  The students become familiar with all the major design tasks in a civil project. The students employ Autodesk Civil 3D to go from field information to finished design.</w:t>
      </w:r>
    </w:p>
    <w:p w14:paraId="2036B52D" w14:textId="77777777" w:rsidR="008E0C4F" w:rsidRDefault="008E0C4F" w:rsidP="008E0C4F">
      <w:pPr>
        <w:pStyle w:val="BodyText3"/>
      </w:pPr>
    </w:p>
    <w:p w14:paraId="6DD14B3F" w14:textId="77777777" w:rsidR="008E0C4F" w:rsidRDefault="008E0C4F" w:rsidP="008E0C4F">
      <w:r>
        <w:t>Lab 2:  Students identify data collected in the field, convert it to a known surveying format file, setup a coordinate system and import the information using Civil 3D.  The process includes the creation of drawings with the survey data points of known existing features.  Using this information students create and identify an existing surface to be used as a base for the design of a proposed site.  Future projects will use this as a base for other design elements.</w:t>
      </w:r>
    </w:p>
    <w:p w14:paraId="1140B02B" w14:textId="77777777" w:rsidR="008E0C4F" w:rsidRDefault="008E0C4F" w:rsidP="008E0C4F">
      <w:pPr>
        <w:spacing w:line="276" w:lineRule="auto"/>
      </w:pPr>
    </w:p>
    <w:p w14:paraId="79B313E5" w14:textId="77777777" w:rsidR="008E0C4F" w:rsidRDefault="008E0C4F" w:rsidP="008E0C4F">
      <w:pPr>
        <w:spacing w:line="276" w:lineRule="auto"/>
      </w:pPr>
      <w:r>
        <w:t xml:space="preserve">Lab 2 is worth 10 points based on the following rubric. </w:t>
      </w:r>
    </w:p>
    <w:p w14:paraId="660F33D2" w14:textId="77777777" w:rsidR="008E0C4F" w:rsidRDefault="008E0C4F" w:rsidP="008E0C4F">
      <w:pPr>
        <w:spacing w:line="276" w:lineRule="auto"/>
      </w:pPr>
    </w:p>
    <w:tbl>
      <w:tblPr>
        <w:tblStyle w:val="TableGrid1"/>
        <w:tblW w:w="3248" w:type="dxa"/>
        <w:tblLook w:val="04A0" w:firstRow="1" w:lastRow="0" w:firstColumn="1" w:lastColumn="0" w:noHBand="0" w:noVBand="1"/>
        <w:tblCaption w:val="Rubric for Lab 2"/>
      </w:tblPr>
      <w:tblGrid>
        <w:gridCol w:w="1898"/>
        <w:gridCol w:w="1350"/>
      </w:tblGrid>
      <w:tr w:rsidR="008E0C4F" w14:paraId="3BDD0ADE" w14:textId="77777777" w:rsidTr="00EB5890">
        <w:trPr>
          <w:trHeight w:val="287"/>
          <w:tblHeader/>
        </w:trPr>
        <w:tc>
          <w:tcPr>
            <w:tcW w:w="1898" w:type="dxa"/>
            <w:hideMark/>
          </w:tcPr>
          <w:p w14:paraId="7A03E995" w14:textId="77777777" w:rsidR="008E0C4F" w:rsidRDefault="008E0C4F" w:rsidP="005E4540">
            <w:pPr>
              <w:rPr>
                <w:b/>
                <w:sz w:val="22"/>
                <w:szCs w:val="22"/>
              </w:rPr>
            </w:pPr>
            <w:r>
              <w:rPr>
                <w:b/>
              </w:rPr>
              <w:t>CRITERIA</w:t>
            </w:r>
          </w:p>
        </w:tc>
        <w:tc>
          <w:tcPr>
            <w:tcW w:w="1350" w:type="dxa"/>
            <w:hideMark/>
          </w:tcPr>
          <w:p w14:paraId="0324F524" w14:textId="77777777" w:rsidR="008E0C4F" w:rsidRDefault="008E0C4F" w:rsidP="005E4540">
            <w:pPr>
              <w:jc w:val="center"/>
              <w:rPr>
                <w:b/>
              </w:rPr>
            </w:pPr>
            <w:r>
              <w:rPr>
                <w:b/>
              </w:rPr>
              <w:t>POINTS</w:t>
            </w:r>
          </w:p>
        </w:tc>
      </w:tr>
      <w:tr w:rsidR="008E0C4F" w14:paraId="7284BBED" w14:textId="77777777" w:rsidTr="008E6A10">
        <w:trPr>
          <w:trHeight w:val="422"/>
        </w:trPr>
        <w:tc>
          <w:tcPr>
            <w:tcW w:w="1898" w:type="dxa"/>
            <w:hideMark/>
          </w:tcPr>
          <w:p w14:paraId="29F6C79C" w14:textId="77777777" w:rsidR="008E0C4F" w:rsidRDefault="008E0C4F" w:rsidP="005E4540">
            <w:r>
              <w:t>Process</w:t>
            </w:r>
          </w:p>
        </w:tc>
        <w:tc>
          <w:tcPr>
            <w:tcW w:w="1350" w:type="dxa"/>
            <w:hideMark/>
          </w:tcPr>
          <w:p w14:paraId="7B5477CC" w14:textId="77777777" w:rsidR="008E0C4F" w:rsidRDefault="008E0C4F" w:rsidP="005E4540">
            <w:pPr>
              <w:jc w:val="center"/>
            </w:pPr>
            <w:r>
              <w:t>2</w:t>
            </w:r>
          </w:p>
        </w:tc>
      </w:tr>
      <w:tr w:rsidR="008E0C4F" w14:paraId="3D3C58E2" w14:textId="77777777" w:rsidTr="008E6A10">
        <w:trPr>
          <w:trHeight w:val="377"/>
        </w:trPr>
        <w:tc>
          <w:tcPr>
            <w:tcW w:w="1898" w:type="dxa"/>
            <w:hideMark/>
          </w:tcPr>
          <w:p w14:paraId="692A65D0" w14:textId="77777777" w:rsidR="008E0C4F" w:rsidRDefault="008E0C4F" w:rsidP="005E4540">
            <w:r>
              <w:t>Accuracy</w:t>
            </w:r>
          </w:p>
        </w:tc>
        <w:tc>
          <w:tcPr>
            <w:tcW w:w="1350" w:type="dxa"/>
            <w:hideMark/>
          </w:tcPr>
          <w:p w14:paraId="1A90BA00" w14:textId="77777777" w:rsidR="008E0C4F" w:rsidRDefault="008E0C4F" w:rsidP="005E4540">
            <w:pPr>
              <w:jc w:val="center"/>
            </w:pPr>
            <w:r>
              <w:t>2</w:t>
            </w:r>
          </w:p>
        </w:tc>
      </w:tr>
      <w:tr w:rsidR="008E0C4F" w14:paraId="70650B7F" w14:textId="77777777" w:rsidTr="008E6A10">
        <w:trPr>
          <w:trHeight w:val="485"/>
        </w:trPr>
        <w:tc>
          <w:tcPr>
            <w:tcW w:w="1898" w:type="dxa"/>
            <w:hideMark/>
          </w:tcPr>
          <w:p w14:paraId="4F2AA97F" w14:textId="77777777" w:rsidR="008E0C4F" w:rsidRDefault="008E0C4F" w:rsidP="005E4540">
            <w:r>
              <w:t>Completion</w:t>
            </w:r>
          </w:p>
        </w:tc>
        <w:tc>
          <w:tcPr>
            <w:tcW w:w="1350" w:type="dxa"/>
            <w:hideMark/>
          </w:tcPr>
          <w:p w14:paraId="32B54D59" w14:textId="77777777" w:rsidR="008E0C4F" w:rsidRDefault="008E0C4F" w:rsidP="005E4540">
            <w:pPr>
              <w:jc w:val="center"/>
            </w:pPr>
            <w:r>
              <w:t>2</w:t>
            </w:r>
          </w:p>
        </w:tc>
      </w:tr>
      <w:tr w:rsidR="008E0C4F" w14:paraId="758F18FA" w14:textId="77777777" w:rsidTr="008E6A10">
        <w:trPr>
          <w:trHeight w:val="440"/>
        </w:trPr>
        <w:tc>
          <w:tcPr>
            <w:tcW w:w="1898" w:type="dxa"/>
            <w:hideMark/>
          </w:tcPr>
          <w:p w14:paraId="6F7701DE" w14:textId="77777777" w:rsidR="008E0C4F" w:rsidRDefault="008E0C4F" w:rsidP="005E4540">
            <w:r>
              <w:t>Comprehension</w:t>
            </w:r>
          </w:p>
        </w:tc>
        <w:tc>
          <w:tcPr>
            <w:tcW w:w="1350" w:type="dxa"/>
            <w:hideMark/>
          </w:tcPr>
          <w:p w14:paraId="438F8FDE" w14:textId="77777777" w:rsidR="008E0C4F" w:rsidRDefault="008E0C4F" w:rsidP="005E4540">
            <w:pPr>
              <w:jc w:val="center"/>
            </w:pPr>
            <w:r>
              <w:t>2</w:t>
            </w:r>
          </w:p>
        </w:tc>
      </w:tr>
      <w:tr w:rsidR="008E0C4F" w14:paraId="777E4F0E" w14:textId="77777777" w:rsidTr="008E6A10">
        <w:trPr>
          <w:trHeight w:val="395"/>
        </w:trPr>
        <w:tc>
          <w:tcPr>
            <w:tcW w:w="1898" w:type="dxa"/>
            <w:hideMark/>
          </w:tcPr>
          <w:p w14:paraId="0DBE2D27" w14:textId="77777777" w:rsidR="008E0C4F" w:rsidRDefault="008E0C4F" w:rsidP="005E4540">
            <w:r>
              <w:t>Presentation</w:t>
            </w:r>
          </w:p>
        </w:tc>
        <w:tc>
          <w:tcPr>
            <w:tcW w:w="1350" w:type="dxa"/>
            <w:hideMark/>
          </w:tcPr>
          <w:p w14:paraId="53D6EE3C" w14:textId="77777777" w:rsidR="008E0C4F" w:rsidRDefault="008E0C4F" w:rsidP="005E4540">
            <w:pPr>
              <w:jc w:val="center"/>
            </w:pPr>
            <w:r>
              <w:t>2</w:t>
            </w:r>
          </w:p>
        </w:tc>
      </w:tr>
      <w:bookmarkEnd w:id="48"/>
      <w:bookmarkEnd w:id="49"/>
    </w:tbl>
    <w:p w14:paraId="48FAD055" w14:textId="77777777" w:rsidR="005B3D39" w:rsidRDefault="005B3D39" w:rsidP="00BC3FEB">
      <w:pPr>
        <w:pStyle w:val="BodyText3"/>
      </w:pPr>
    </w:p>
    <w:p w14:paraId="59172777" w14:textId="77777777" w:rsidR="00BC3FEB" w:rsidRDefault="00BC3FEB" w:rsidP="00BC3FEB">
      <w:pPr>
        <w:pStyle w:val="BodyText3"/>
      </w:pPr>
      <w:r>
        <w:t>STUDENT LEARNING OUTCOME 10 (Continued)</w:t>
      </w:r>
    </w:p>
    <w:p w14:paraId="6851F138" w14:textId="77777777" w:rsidR="00BC3FEB" w:rsidRDefault="00BC3FEB" w:rsidP="00BC3FEB">
      <w:pPr>
        <w:pStyle w:val="BodyText3"/>
      </w:pPr>
    </w:p>
    <w:p w14:paraId="2A9FEE40" w14:textId="77777777" w:rsidR="00EC2201" w:rsidRDefault="00EC2201" w:rsidP="00EC2201">
      <w:pPr>
        <w:pStyle w:val="BodyText3"/>
      </w:pPr>
      <w:bookmarkStart w:id="50" w:name="OLE_LINK15"/>
      <w:bookmarkStart w:id="51" w:name="OLE_LINK37"/>
      <w:r>
        <w:t>10.3</w:t>
      </w:r>
      <w:r w:rsidR="003A0EEC">
        <w:t xml:space="preserve"> Source Course – CM A450 – </w:t>
      </w:r>
      <w:r>
        <w:t>Construction Management Professional Practice</w:t>
      </w:r>
    </w:p>
    <w:p w14:paraId="5483DF38" w14:textId="77777777" w:rsidR="003A0EEC" w:rsidRDefault="003A0EEC" w:rsidP="00642B58">
      <w:pPr>
        <w:pStyle w:val="BodyText3"/>
      </w:pPr>
    </w:p>
    <w:p w14:paraId="62175C9B" w14:textId="5F1FCD21" w:rsidR="003A0EEC" w:rsidRDefault="00783F0E" w:rsidP="00642B58">
      <w:pPr>
        <w:pStyle w:val="BodyText3"/>
      </w:pPr>
      <w:r>
        <w:rPr>
          <w:b/>
          <w:noProof/>
          <w:u w:val="single"/>
        </w:rPr>
        <mc:AlternateContent>
          <mc:Choice Requires="wps">
            <w:drawing>
              <wp:anchor distT="0" distB="0" distL="114300" distR="114300" simplePos="0" relativeHeight="251659264" behindDoc="0" locked="0" layoutInCell="1" allowOverlap="1" wp14:anchorId="38091723" wp14:editId="49848278">
                <wp:simplePos x="0" y="0"/>
                <wp:positionH relativeFrom="margin">
                  <wp:posOffset>3684270</wp:posOffset>
                </wp:positionH>
                <wp:positionV relativeFrom="paragraph">
                  <wp:posOffset>261454</wp:posOffset>
                </wp:positionV>
                <wp:extent cx="2770496" cy="2395182"/>
                <wp:effectExtent l="0" t="0" r="11430" b="24765"/>
                <wp:wrapNone/>
                <wp:docPr id="1" name="Text Box 1"/>
                <wp:cNvGraphicFramePr/>
                <a:graphic xmlns:a="http://schemas.openxmlformats.org/drawingml/2006/main">
                  <a:graphicData uri="http://schemas.microsoft.com/office/word/2010/wordprocessingShape">
                    <wps:wsp>
                      <wps:cNvSpPr txBox="1"/>
                      <wps:spPr>
                        <a:xfrm>
                          <a:off x="0" y="0"/>
                          <a:ext cx="2770496" cy="23951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5A2EF1" w14:textId="77777777" w:rsidR="00D51648" w:rsidRPr="00560A4C" w:rsidRDefault="00D51648" w:rsidP="00023803">
                            <w:pPr>
                              <w:rPr>
                                <w:sz w:val="22"/>
                              </w:rPr>
                            </w:pPr>
                            <w:r w:rsidRPr="00560A4C">
                              <w:rPr>
                                <w:sz w:val="22"/>
                              </w:rPr>
                              <w:t>Ten projects are required for this course.  Students use most of the cited software, if not all software listed to complete the required projects.</w:t>
                            </w:r>
                          </w:p>
                          <w:p w14:paraId="2FC7B8B5" w14:textId="77777777" w:rsidR="00D51648" w:rsidRPr="00560A4C" w:rsidRDefault="00D51648" w:rsidP="00023803">
                            <w:pPr>
                              <w:rPr>
                                <w:sz w:val="22"/>
                              </w:rPr>
                            </w:pPr>
                          </w:p>
                          <w:p w14:paraId="1C05B379" w14:textId="77777777" w:rsidR="00D51648" w:rsidRPr="00560A4C" w:rsidRDefault="00D51648" w:rsidP="00023803">
                            <w:pPr>
                              <w:rPr>
                                <w:sz w:val="22"/>
                              </w:rPr>
                            </w:pPr>
                            <w:r w:rsidRPr="00560A4C">
                              <w:rPr>
                                <w:sz w:val="22"/>
                              </w:rPr>
                              <w:t>Examples of all project work products are available for review in the CM A450 course files.</w:t>
                            </w:r>
                          </w:p>
                          <w:p w14:paraId="21C2F9E2" w14:textId="77777777" w:rsidR="00D51648" w:rsidRPr="00560A4C" w:rsidRDefault="00D51648" w:rsidP="00023803">
                            <w:pPr>
                              <w:rPr>
                                <w:sz w:val="22"/>
                              </w:rPr>
                            </w:pPr>
                          </w:p>
                          <w:p w14:paraId="4FF90D2C" w14:textId="77777777" w:rsidR="00D51648" w:rsidRPr="00560A4C" w:rsidRDefault="00D51648" w:rsidP="00023803">
                            <w:pPr>
                              <w:rPr>
                                <w:sz w:val="22"/>
                              </w:rPr>
                            </w:pPr>
                            <w:r w:rsidRPr="00560A4C">
                              <w:rPr>
                                <w:sz w:val="22"/>
                              </w:rPr>
                              <w:t xml:space="preserve">To assess the success of students in this course, we average all final passing grades.  A score of 80% or better is an indication that students </w:t>
                            </w:r>
                            <w:r w:rsidRPr="00560A4C">
                              <w:rPr>
                                <w:sz w:val="20"/>
                              </w:rPr>
                              <w:t xml:space="preserve">successfully </w:t>
                            </w:r>
                            <w:r w:rsidRPr="00560A4C">
                              <w:rPr>
                                <w:sz w:val="22"/>
                              </w:rPr>
                              <w:t>utilized provided software to complete required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91723" id="_x0000_t202" coordsize="21600,21600" o:spt="202" path="m,l,21600r21600,l21600,xe">
                <v:stroke joinstyle="miter"/>
                <v:path gradientshapeok="t" o:connecttype="rect"/>
              </v:shapetype>
              <v:shape id="Text Box 1" o:spid="_x0000_s1026" type="#_x0000_t202" style="position:absolute;left:0;text-align:left;margin-left:290.1pt;margin-top:20.6pt;width:218.15pt;height:18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" fillcolor="white [3201]" strokeweight=".5pt">
                <v:textbox>
                  <w:txbxContent>
                    <w:p w14:paraId="455A2EF1" w14:textId="77777777" w:rsidR="00D51648" w:rsidRPr="00560A4C" w:rsidRDefault="00D51648" w:rsidP="00023803">
                      <w:pPr>
                        <w:rPr>
                          <w:sz w:val="22"/>
                        </w:rPr>
                      </w:pPr>
                      <w:r w:rsidRPr="00560A4C">
                        <w:rPr>
                          <w:sz w:val="22"/>
                        </w:rPr>
                        <w:t>Ten projects are required for this course.  Students use most of the cited software, if not all software listed to complete the required projects.</w:t>
                      </w:r>
                    </w:p>
                    <w:p w14:paraId="2FC7B8B5" w14:textId="77777777" w:rsidR="00D51648" w:rsidRPr="00560A4C" w:rsidRDefault="00D51648" w:rsidP="00023803">
                      <w:pPr>
                        <w:rPr>
                          <w:sz w:val="22"/>
                        </w:rPr>
                      </w:pPr>
                    </w:p>
                    <w:p w14:paraId="1C05B379" w14:textId="77777777" w:rsidR="00D51648" w:rsidRPr="00560A4C" w:rsidRDefault="00D51648" w:rsidP="00023803">
                      <w:pPr>
                        <w:rPr>
                          <w:sz w:val="22"/>
                        </w:rPr>
                      </w:pPr>
                      <w:r w:rsidRPr="00560A4C">
                        <w:rPr>
                          <w:sz w:val="22"/>
                        </w:rPr>
                        <w:t>Examples of all project work products are available for review in the CM A450 course files.</w:t>
                      </w:r>
                    </w:p>
                    <w:p w14:paraId="21C2F9E2" w14:textId="77777777" w:rsidR="00D51648" w:rsidRPr="00560A4C" w:rsidRDefault="00D51648" w:rsidP="00023803">
                      <w:pPr>
                        <w:rPr>
                          <w:sz w:val="22"/>
                        </w:rPr>
                      </w:pPr>
                    </w:p>
                    <w:p w14:paraId="4FF90D2C" w14:textId="77777777" w:rsidR="00D51648" w:rsidRPr="00560A4C" w:rsidRDefault="00D51648" w:rsidP="00023803">
                      <w:pPr>
                        <w:rPr>
                          <w:sz w:val="22"/>
                        </w:rPr>
                      </w:pPr>
                      <w:r w:rsidRPr="00560A4C">
                        <w:rPr>
                          <w:sz w:val="22"/>
                        </w:rPr>
                        <w:t xml:space="preserve">To assess the success of students in this course, we average all final passing grades.  A score of 80% or better is an indication that students </w:t>
                      </w:r>
                      <w:r w:rsidRPr="00560A4C">
                        <w:rPr>
                          <w:sz w:val="20"/>
                        </w:rPr>
                        <w:t xml:space="preserve">successfully </w:t>
                      </w:r>
                      <w:r w:rsidRPr="00560A4C">
                        <w:rPr>
                          <w:sz w:val="22"/>
                        </w:rPr>
                        <w:t>utilized provided software to complete required projects.</w:t>
                      </w:r>
                    </w:p>
                  </w:txbxContent>
                </v:textbox>
                <w10:wrap anchorx="margin"/>
              </v:shape>
            </w:pict>
          </mc:Fallback>
        </mc:AlternateContent>
      </w:r>
      <w:r w:rsidR="003A0EEC" w:rsidRPr="003A0EEC">
        <w:rPr>
          <w:b/>
        </w:rPr>
        <w:t>Assessment Data 10.</w:t>
      </w:r>
      <w:r w:rsidR="00EC2201">
        <w:rPr>
          <w:b/>
        </w:rPr>
        <w:t>3</w:t>
      </w:r>
      <w:r w:rsidR="003A0EEC">
        <w:t xml:space="preserve"> – The following software programs are used by students to produce required projects and presentations;</w:t>
      </w:r>
    </w:p>
    <w:p w14:paraId="35488A6A" w14:textId="258E4CAA" w:rsidR="003A0EEC" w:rsidRDefault="003A0EEC" w:rsidP="00642B58">
      <w:pPr>
        <w:pStyle w:val="BodyText3"/>
      </w:pPr>
    </w:p>
    <w:p w14:paraId="3AF2D1C2" w14:textId="77777777" w:rsidR="003A0EEC" w:rsidRPr="00FB656B" w:rsidRDefault="003A0EEC" w:rsidP="00642B58">
      <w:pPr>
        <w:pStyle w:val="BodyText3"/>
        <w:rPr>
          <w:b/>
          <w:u w:val="single"/>
        </w:rPr>
      </w:pPr>
      <w:r w:rsidRPr="00FB656B">
        <w:rPr>
          <w:b/>
          <w:u w:val="single"/>
        </w:rPr>
        <w:t>Product</w:t>
      </w:r>
      <w:r>
        <w:tab/>
      </w:r>
      <w:r>
        <w:tab/>
      </w:r>
      <w:r>
        <w:tab/>
      </w:r>
      <w:r>
        <w:tab/>
      </w:r>
      <w:r w:rsidRPr="00FB656B">
        <w:rPr>
          <w:b/>
          <w:u w:val="single"/>
        </w:rPr>
        <w:t>Software</w:t>
      </w:r>
    </w:p>
    <w:p w14:paraId="1065E3BC" w14:textId="77777777" w:rsidR="003A0EEC" w:rsidRDefault="003A0EEC" w:rsidP="00642B58">
      <w:pPr>
        <w:pStyle w:val="BodyText3"/>
      </w:pPr>
      <w:r>
        <w:t xml:space="preserve">Construction Phasing Plans </w:t>
      </w:r>
      <w:r>
        <w:tab/>
      </w:r>
      <w:r>
        <w:tab/>
        <w:t>Auto CADD</w:t>
      </w:r>
    </w:p>
    <w:p w14:paraId="2FDE581F" w14:textId="77777777" w:rsidR="00FB656B" w:rsidRDefault="00FB656B" w:rsidP="00642B58">
      <w:pPr>
        <w:pStyle w:val="BodyText3"/>
      </w:pPr>
    </w:p>
    <w:p w14:paraId="7FE77945" w14:textId="77777777" w:rsidR="003A0EEC" w:rsidRDefault="003A0EEC" w:rsidP="00642B58">
      <w:pPr>
        <w:pStyle w:val="BodyText3"/>
      </w:pPr>
      <w:r>
        <w:t>Cost Estimate</w:t>
      </w:r>
      <w:r>
        <w:tab/>
      </w:r>
      <w:r>
        <w:tab/>
      </w:r>
      <w:r>
        <w:tab/>
      </w:r>
      <w:r>
        <w:tab/>
        <w:t>Blue Beam</w:t>
      </w:r>
    </w:p>
    <w:p w14:paraId="6E244E5D" w14:textId="77777777" w:rsidR="003A0EEC" w:rsidRDefault="003A0EEC" w:rsidP="00642B58">
      <w:pPr>
        <w:pStyle w:val="BodyText3"/>
      </w:pPr>
      <w:r>
        <w:tab/>
      </w:r>
      <w:r>
        <w:tab/>
      </w:r>
      <w:r>
        <w:tab/>
      </w:r>
      <w:r>
        <w:tab/>
      </w:r>
      <w:r>
        <w:tab/>
      </w:r>
      <w:proofErr w:type="spellStart"/>
      <w:r>
        <w:t>Plan</w:t>
      </w:r>
      <w:r w:rsidR="00FB656B">
        <w:t>s</w:t>
      </w:r>
      <w:r>
        <w:t>wift</w:t>
      </w:r>
      <w:proofErr w:type="spellEnd"/>
    </w:p>
    <w:p w14:paraId="01DF4132" w14:textId="77777777" w:rsidR="003A0EEC" w:rsidRDefault="00FB656B" w:rsidP="00642B58">
      <w:pPr>
        <w:pStyle w:val="BodyText3"/>
      </w:pPr>
      <w:r>
        <w:tab/>
      </w:r>
      <w:r>
        <w:tab/>
      </w:r>
      <w:r>
        <w:tab/>
      </w:r>
      <w:r>
        <w:tab/>
      </w:r>
      <w:r>
        <w:tab/>
        <w:t>MS Excel</w:t>
      </w:r>
    </w:p>
    <w:p w14:paraId="6CD4D4EE" w14:textId="77777777" w:rsidR="00FB656B" w:rsidRDefault="00FB656B" w:rsidP="00642B58">
      <w:pPr>
        <w:pStyle w:val="BodyText3"/>
      </w:pPr>
    </w:p>
    <w:p w14:paraId="3BF9B064" w14:textId="77777777" w:rsidR="00FB656B" w:rsidRDefault="00FB656B" w:rsidP="00642B58">
      <w:pPr>
        <w:pStyle w:val="BodyText3"/>
      </w:pPr>
      <w:r>
        <w:t>CPM Schedule</w:t>
      </w:r>
      <w:r>
        <w:tab/>
      </w:r>
      <w:r>
        <w:tab/>
      </w:r>
      <w:r>
        <w:tab/>
        <w:t>MS Project</w:t>
      </w:r>
    </w:p>
    <w:p w14:paraId="74F0B588" w14:textId="77777777" w:rsidR="00FB656B" w:rsidRDefault="00FB656B" w:rsidP="00642B58">
      <w:pPr>
        <w:pStyle w:val="BodyText3"/>
      </w:pPr>
      <w:r>
        <w:tab/>
      </w:r>
      <w:r>
        <w:tab/>
      </w:r>
      <w:r>
        <w:tab/>
      </w:r>
      <w:r>
        <w:tab/>
      </w:r>
      <w:r>
        <w:tab/>
      </w:r>
      <w:r w:rsidR="00560A4C">
        <w:t>Primave</w:t>
      </w:r>
      <w:r>
        <w:t>ra 6</w:t>
      </w:r>
    </w:p>
    <w:p w14:paraId="51710E01" w14:textId="77777777" w:rsidR="00FB656B" w:rsidRDefault="00FB656B" w:rsidP="00642B58">
      <w:pPr>
        <w:pStyle w:val="BodyText3"/>
      </w:pPr>
    </w:p>
    <w:p w14:paraId="79330FE8" w14:textId="77777777" w:rsidR="00FB656B" w:rsidRDefault="00560A4C" w:rsidP="00642B58">
      <w:pPr>
        <w:pStyle w:val="BodyText3"/>
      </w:pPr>
      <w:r>
        <w:t>Presentation Slides</w:t>
      </w:r>
      <w:r>
        <w:tab/>
      </w:r>
      <w:r>
        <w:tab/>
      </w:r>
      <w:r>
        <w:tab/>
        <w:t>MS PowerP</w:t>
      </w:r>
      <w:r w:rsidR="00FB656B">
        <w:t>oint</w:t>
      </w:r>
    </w:p>
    <w:p w14:paraId="36F6256D" w14:textId="77777777" w:rsidR="00FB656B" w:rsidRDefault="00FB656B" w:rsidP="00642B58">
      <w:pPr>
        <w:pStyle w:val="BodyText3"/>
      </w:pPr>
    </w:p>
    <w:p w14:paraId="1C06A10A" w14:textId="77777777" w:rsidR="00FB656B" w:rsidRDefault="00FB656B" w:rsidP="00642B58">
      <w:pPr>
        <w:pStyle w:val="BodyText3"/>
      </w:pPr>
      <w:r>
        <w:t>Narrative / essays</w:t>
      </w:r>
      <w:r>
        <w:tab/>
      </w:r>
      <w:r>
        <w:tab/>
      </w:r>
      <w:r>
        <w:tab/>
        <w:t>MS Word</w:t>
      </w:r>
    </w:p>
    <w:p w14:paraId="455CB953" w14:textId="77777777" w:rsidR="002125B3" w:rsidRDefault="002125B3" w:rsidP="002125B3">
      <w:pPr>
        <w:pStyle w:val="ListParagraph"/>
        <w:rPr>
          <w:bCs/>
        </w:rPr>
      </w:pPr>
    </w:p>
    <w:p w14:paraId="113E83F1" w14:textId="77777777" w:rsidR="002125B3" w:rsidRPr="002125B3" w:rsidRDefault="002125B3" w:rsidP="002125B3">
      <w:pPr>
        <w:rPr>
          <w:bCs/>
        </w:rPr>
      </w:pPr>
      <w:r w:rsidRPr="002125B3">
        <w:rPr>
          <w:bCs/>
        </w:rPr>
        <w:t xml:space="preserve">Every project in this course uses software in its creation.  </w:t>
      </w:r>
      <w:r w:rsidR="00311662">
        <w:rPr>
          <w:bCs/>
        </w:rPr>
        <w:t>Part of the evaluation of each team’s projects and presentations will include a score for how well the software was used to create the deliverable.  This score will be a part of the total course evaluation.  This will first be used in the Fall 16 evaluation.</w:t>
      </w:r>
      <w:bookmarkEnd w:id="50"/>
    </w:p>
    <w:p w14:paraId="26585F69" w14:textId="77777777" w:rsidR="00EC2201" w:rsidRDefault="005B44DE" w:rsidP="00957C50">
      <w:pPr>
        <w:pStyle w:val="BodyText3"/>
      </w:pPr>
      <w:r>
        <w:rPr>
          <w:noProof/>
        </w:rPr>
        <w:drawing>
          <wp:inline distT="0" distB="0" distL="0" distR="0" wp14:anchorId="7EECDA0C" wp14:editId="74780ADA">
            <wp:extent cx="4928260" cy="4123250"/>
            <wp:effectExtent l="0" t="0" r="5715" b="0"/>
            <wp:docPr id="6" name="Picture 6" descr="CM A450 - CM Professional practice.  Evaluation of teams use of electronic-based technology to manage the construc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 A450 - CM Professional practice.  Evaluation of teams use of electronic-based technology to manage the construction process"/>
                    <pic:cNvPicPr/>
                  </pic:nvPicPr>
                  <pic:blipFill>
                    <a:blip r:embed="rId11"/>
                    <a:stretch>
                      <a:fillRect/>
                    </a:stretch>
                  </pic:blipFill>
                  <pic:spPr>
                    <a:xfrm>
                      <a:off x="0" y="0"/>
                      <a:ext cx="4978258" cy="4165081"/>
                    </a:xfrm>
                    <a:prstGeom prst="rect">
                      <a:avLst/>
                    </a:prstGeom>
                  </pic:spPr>
                </pic:pic>
              </a:graphicData>
            </a:graphic>
          </wp:inline>
        </w:drawing>
      </w:r>
    </w:p>
    <w:bookmarkEnd w:id="51"/>
    <w:p w14:paraId="27511517" w14:textId="77777777" w:rsidR="005B3D39" w:rsidRDefault="005B3D39" w:rsidP="00957C50">
      <w:pPr>
        <w:pStyle w:val="BodyText3"/>
      </w:pPr>
    </w:p>
    <w:p w14:paraId="6CA2D3F1" w14:textId="77777777" w:rsidR="00957C50" w:rsidRDefault="00957C50" w:rsidP="007D5E8A">
      <w:pPr>
        <w:pStyle w:val="Heading1"/>
      </w:pPr>
      <w:bookmarkStart w:id="52" w:name="_Toc484094342"/>
      <w:r>
        <w:t>STUDENT LEARNING OUTCOME 11</w:t>
      </w:r>
      <w:bookmarkEnd w:id="52"/>
    </w:p>
    <w:p w14:paraId="3DA9B46B" w14:textId="77777777" w:rsidR="007D5E8A" w:rsidRDefault="007D5E8A" w:rsidP="00957C50">
      <w:pPr>
        <w:pStyle w:val="BodyText3"/>
      </w:pPr>
    </w:p>
    <w:p w14:paraId="327B4E0E" w14:textId="77777777" w:rsidR="00957C50" w:rsidRPr="00957C50" w:rsidRDefault="00957C50" w:rsidP="00E2198E">
      <w:pPr>
        <w:spacing w:before="240"/>
        <w:rPr>
          <w:b/>
          <w:bCs/>
          <w:u w:val="single"/>
        </w:rPr>
      </w:pPr>
      <w:r w:rsidRPr="00E2198E">
        <w:rPr>
          <w:b/>
          <w:bCs/>
          <w:u w:val="single"/>
        </w:rPr>
        <w:t>11.  Apply</w:t>
      </w:r>
      <w:r w:rsidRPr="00957C50">
        <w:rPr>
          <w:b/>
          <w:bCs/>
          <w:u w:val="single"/>
        </w:rPr>
        <w:t xml:space="preserve"> basic surveying techniques for construction layout and control.</w:t>
      </w:r>
    </w:p>
    <w:p w14:paraId="3F6E391E" w14:textId="77777777" w:rsidR="00957C50" w:rsidRDefault="00957C50" w:rsidP="00957C50">
      <w:pPr>
        <w:pStyle w:val="BodyText3"/>
        <w:rPr>
          <w:b/>
          <w:u w:val="single"/>
        </w:rPr>
      </w:pPr>
    </w:p>
    <w:p w14:paraId="0291F910" w14:textId="77777777" w:rsidR="00E26D52" w:rsidRDefault="00E26D52" w:rsidP="00E26D52">
      <w:pPr>
        <w:spacing w:before="120"/>
        <w:rPr>
          <w:bCs/>
        </w:rPr>
      </w:pPr>
      <w:bookmarkStart w:id="53" w:name="OLE_LINK16"/>
      <w:r>
        <w:t>11.1</w:t>
      </w:r>
      <w:r w:rsidRPr="00331A51">
        <w:t xml:space="preserve"> Source Course –</w:t>
      </w:r>
      <w:r w:rsidRPr="00EC0837">
        <w:t xml:space="preserve"> </w:t>
      </w:r>
      <w:r>
        <w:rPr>
          <w:bCs/>
        </w:rPr>
        <w:t xml:space="preserve">GEO A181 – Construction Survey </w:t>
      </w:r>
    </w:p>
    <w:p w14:paraId="350C8107" w14:textId="77777777" w:rsidR="00E26D52" w:rsidRDefault="00E26D52" w:rsidP="00E26D52">
      <w:pPr>
        <w:pStyle w:val="BodyText3"/>
      </w:pPr>
    </w:p>
    <w:p w14:paraId="3BBEB573" w14:textId="77777777" w:rsidR="00E26D52" w:rsidRDefault="00E26D52" w:rsidP="00E26D52">
      <w:pPr>
        <w:pStyle w:val="BodyText3"/>
      </w:pPr>
      <w:bookmarkStart w:id="54" w:name="OLE_LINK38"/>
      <w:r>
        <w:rPr>
          <w:b/>
        </w:rPr>
        <w:t>Assessment Data 11.1</w:t>
      </w:r>
      <w:r>
        <w:t xml:space="preserve"> – Project 4 – Survey Layout</w:t>
      </w:r>
    </w:p>
    <w:p w14:paraId="1E43C755" w14:textId="77777777" w:rsidR="00E26D52" w:rsidRDefault="00E26D52" w:rsidP="00E26D52">
      <w:pPr>
        <w:pStyle w:val="BodyText3"/>
      </w:pPr>
    </w:p>
    <w:p w14:paraId="2942D774" w14:textId="77777777" w:rsidR="00E26D52" w:rsidRDefault="00E26D52" w:rsidP="00E26D52">
      <w:pPr>
        <w:widowControl w:val="0"/>
        <w:autoSpaceDE w:val="0"/>
        <w:autoSpaceDN w:val="0"/>
        <w:adjustRightInd w:val="0"/>
        <w:spacing w:after="200" w:line="276" w:lineRule="auto"/>
        <w:rPr>
          <w:rFonts w:ascii="Calibri" w:hAnsi="Calibri" w:cs="Calibri"/>
          <w:lang w:val="en"/>
        </w:rPr>
      </w:pPr>
      <w:r>
        <w:rPr>
          <w:rFonts w:ascii="Calibri" w:hAnsi="Calibri" w:cs="Calibri"/>
          <w:lang w:val="en"/>
        </w:rPr>
        <w:t>Part I - As a group compute the angles and distances to layout the 4' x 8' rectangle as related to the baseline in the attached .PDF.</w:t>
      </w:r>
      <w:r>
        <w:rPr>
          <w:rFonts w:ascii="Calibri" w:hAnsi="Calibri" w:cs="Calibri"/>
          <w:lang w:val="en"/>
        </w:rPr>
        <w:br/>
      </w:r>
      <w:r>
        <w:rPr>
          <w:rFonts w:ascii="Calibri" w:hAnsi="Calibri" w:cs="Calibri"/>
          <w:lang w:val="en"/>
        </w:rPr>
        <w:br/>
        <w:t>Part II - As a group stake out the 4' x 8' rectangle using the angles and distances you computed.</w:t>
      </w:r>
    </w:p>
    <w:p w14:paraId="0450533D" w14:textId="77777777" w:rsidR="00E26D52" w:rsidRDefault="00E26D52" w:rsidP="00E26D52">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Part III - Measure the 4 sides of the rectangle and the two diagonals as laid out on the ground. </w:t>
      </w:r>
    </w:p>
    <w:p w14:paraId="1895F353" w14:textId="77777777" w:rsidR="00E26D52" w:rsidRDefault="00E26D52" w:rsidP="00E26D52">
      <w:pPr>
        <w:widowControl w:val="0"/>
        <w:autoSpaceDE w:val="0"/>
        <w:autoSpaceDN w:val="0"/>
        <w:adjustRightInd w:val="0"/>
        <w:spacing w:after="200" w:line="276" w:lineRule="auto"/>
        <w:rPr>
          <w:rFonts w:ascii="Calibri" w:hAnsi="Calibri" w:cs="Calibri"/>
          <w:lang w:val="en"/>
        </w:rPr>
      </w:pPr>
      <w:r>
        <w:rPr>
          <w:rFonts w:ascii="Calibri" w:hAnsi="Calibri" w:cs="Calibri"/>
          <w:lang w:val="en"/>
        </w:rPr>
        <w:lastRenderedPageBreak/>
        <w:t>Deliverable: send the instructor your measurements.</w:t>
      </w:r>
    </w:p>
    <w:p w14:paraId="4BA4786A" w14:textId="77777777" w:rsidR="00E26D52" w:rsidRDefault="00E26D52" w:rsidP="00E26D52">
      <w:pPr>
        <w:widowControl w:val="0"/>
        <w:autoSpaceDE w:val="0"/>
        <w:autoSpaceDN w:val="0"/>
        <w:adjustRightInd w:val="0"/>
        <w:spacing w:after="200" w:line="276" w:lineRule="auto"/>
        <w:rPr>
          <w:rFonts w:ascii="Calibri" w:hAnsi="Calibri" w:cs="Calibri"/>
          <w:lang w:val="en"/>
        </w:rPr>
      </w:pPr>
      <w:r>
        <w:rPr>
          <w:rFonts w:ascii="Calibri" w:hAnsi="Calibri" w:cs="Calibri"/>
          <w:lang w:val="en"/>
        </w:rPr>
        <w:t>Grading:</w:t>
      </w:r>
      <w:r>
        <w:rPr>
          <w:rFonts w:ascii="Calibri" w:hAnsi="Calibri" w:cs="Calibri"/>
          <w:lang w:val="en"/>
        </w:rPr>
        <w:tab/>
        <w:t>A - perimeter less than 0.10 feet of computed</w:t>
      </w:r>
      <w:r>
        <w:rPr>
          <w:rFonts w:ascii="Calibri" w:hAnsi="Calibri" w:cs="Calibri"/>
          <w:lang w:val="en"/>
        </w:rPr>
        <w:br/>
      </w:r>
      <w:r>
        <w:rPr>
          <w:rFonts w:ascii="Calibri" w:hAnsi="Calibri" w:cs="Calibri"/>
          <w:lang w:val="en"/>
        </w:rPr>
        <w:tab/>
      </w:r>
      <w:r>
        <w:rPr>
          <w:rFonts w:ascii="Calibri" w:hAnsi="Calibri" w:cs="Calibri"/>
          <w:lang w:val="en"/>
        </w:rPr>
        <w:tab/>
        <w:t>B - perimeter less than 0.25 feet of computed</w:t>
      </w:r>
      <w:r>
        <w:rPr>
          <w:rFonts w:ascii="Calibri" w:hAnsi="Calibri" w:cs="Calibri"/>
          <w:lang w:val="en"/>
        </w:rPr>
        <w:br/>
      </w:r>
      <w:r>
        <w:rPr>
          <w:rFonts w:ascii="Calibri" w:hAnsi="Calibri" w:cs="Calibri"/>
          <w:lang w:val="en"/>
        </w:rPr>
        <w:tab/>
      </w:r>
      <w:r>
        <w:rPr>
          <w:rFonts w:ascii="Calibri" w:hAnsi="Calibri" w:cs="Calibri"/>
          <w:lang w:val="en"/>
        </w:rPr>
        <w:tab/>
        <w:t>C - perimeter less than 0.40 feet of computed</w:t>
      </w:r>
      <w:r>
        <w:rPr>
          <w:rFonts w:ascii="Calibri" w:hAnsi="Calibri" w:cs="Calibri"/>
          <w:lang w:val="en"/>
        </w:rPr>
        <w:br/>
      </w:r>
      <w:r>
        <w:rPr>
          <w:rFonts w:ascii="Calibri" w:hAnsi="Calibri" w:cs="Calibri"/>
          <w:lang w:val="en"/>
        </w:rPr>
        <w:tab/>
      </w:r>
      <w:r>
        <w:rPr>
          <w:rFonts w:ascii="Calibri" w:hAnsi="Calibri" w:cs="Calibri"/>
          <w:lang w:val="en"/>
        </w:rPr>
        <w:tab/>
        <w:t>D - perimeter less than 0.50 feet of computed</w:t>
      </w:r>
      <w:r>
        <w:rPr>
          <w:rFonts w:ascii="Calibri" w:hAnsi="Calibri" w:cs="Calibri"/>
          <w:lang w:val="en"/>
        </w:rPr>
        <w:br/>
      </w:r>
      <w:r>
        <w:rPr>
          <w:rFonts w:ascii="Calibri" w:hAnsi="Calibri" w:cs="Calibri"/>
          <w:lang w:val="en"/>
        </w:rPr>
        <w:tab/>
      </w:r>
      <w:r>
        <w:rPr>
          <w:rFonts w:ascii="Calibri" w:hAnsi="Calibri" w:cs="Calibri"/>
          <w:lang w:val="en"/>
        </w:rPr>
        <w:tab/>
        <w:t>F - perimeter greater than 0.50 feet of computed</w:t>
      </w:r>
    </w:p>
    <w:p w14:paraId="7FAC5C5C" w14:textId="77777777" w:rsidR="00EC2201" w:rsidRDefault="005B44DE" w:rsidP="00957C50">
      <w:pPr>
        <w:pStyle w:val="BodyText3"/>
      </w:pPr>
      <w:r>
        <w:rPr>
          <w:noProof/>
        </w:rPr>
        <w:drawing>
          <wp:inline distT="0" distB="0" distL="0" distR="0" wp14:anchorId="4BBC772E" wp14:editId="47CBE64C">
            <wp:extent cx="5400000" cy="3542857"/>
            <wp:effectExtent l="0" t="0" r="0" b="635"/>
            <wp:docPr id="3" name="Picture 3" descr="GEO A181 - Construction survey.  Project 4 - Survey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O A181 - Construction survey.  Project 4 - Survey layout"/>
                    <pic:cNvPicPr/>
                  </pic:nvPicPr>
                  <pic:blipFill>
                    <a:blip r:embed="rId12"/>
                    <a:stretch>
                      <a:fillRect/>
                    </a:stretch>
                  </pic:blipFill>
                  <pic:spPr>
                    <a:xfrm>
                      <a:off x="0" y="0"/>
                      <a:ext cx="5400000" cy="3542857"/>
                    </a:xfrm>
                    <a:prstGeom prst="rect">
                      <a:avLst/>
                    </a:prstGeom>
                  </pic:spPr>
                </pic:pic>
              </a:graphicData>
            </a:graphic>
          </wp:inline>
        </w:drawing>
      </w:r>
      <w:bookmarkEnd w:id="53"/>
    </w:p>
    <w:bookmarkEnd w:id="54"/>
    <w:p w14:paraId="12603E2B" w14:textId="77777777" w:rsidR="00EC2201" w:rsidRDefault="00EC2201" w:rsidP="00957C50">
      <w:pPr>
        <w:pStyle w:val="BodyText3"/>
      </w:pPr>
    </w:p>
    <w:p w14:paraId="515FAE97" w14:textId="77777777" w:rsidR="00EC2201" w:rsidRDefault="00935196" w:rsidP="00957C50">
      <w:pPr>
        <w:pStyle w:val="BodyText3"/>
      </w:pPr>
      <w:r>
        <w:t>STUDENT LEARNING OUTCOME 11 (Continued)</w:t>
      </w:r>
    </w:p>
    <w:p w14:paraId="5EB9BCFB" w14:textId="77777777" w:rsidR="00EC2201" w:rsidRDefault="00EC2201" w:rsidP="00957C50">
      <w:pPr>
        <w:pStyle w:val="BodyText3"/>
      </w:pPr>
    </w:p>
    <w:p w14:paraId="1693D921" w14:textId="77777777" w:rsidR="00957C50" w:rsidRDefault="00EC2201" w:rsidP="00957C50">
      <w:pPr>
        <w:pStyle w:val="BodyText3"/>
      </w:pPr>
      <w:r>
        <w:t>11.2</w:t>
      </w:r>
      <w:r w:rsidR="00957C50">
        <w:t xml:space="preserve"> Source Course – CM A313 – Civil Technology</w:t>
      </w:r>
    </w:p>
    <w:p w14:paraId="40FD88B3" w14:textId="77777777" w:rsidR="00957C50" w:rsidRDefault="00957C50" w:rsidP="00957C50">
      <w:pPr>
        <w:pStyle w:val="BodyText3"/>
      </w:pPr>
    </w:p>
    <w:p w14:paraId="59722054" w14:textId="77777777" w:rsidR="005B44DE" w:rsidRDefault="00957C50" w:rsidP="005B44DE">
      <w:pPr>
        <w:pStyle w:val="BodyText3"/>
      </w:pPr>
      <w:bookmarkStart w:id="55" w:name="OLE_LINK39"/>
      <w:bookmarkStart w:id="56" w:name="OLE_LINK40"/>
      <w:r w:rsidRPr="00957C50">
        <w:rPr>
          <w:b/>
        </w:rPr>
        <w:t>Assessment Data 11.</w:t>
      </w:r>
      <w:r w:rsidR="005B44DE">
        <w:rPr>
          <w:b/>
        </w:rPr>
        <w:t>2</w:t>
      </w:r>
      <w:r>
        <w:t xml:space="preserve"> -</w:t>
      </w:r>
      <w:r w:rsidR="005B44DE" w:rsidRPr="005B44DE">
        <w:t xml:space="preserve"> </w:t>
      </w:r>
      <w:r w:rsidR="005B44DE">
        <w:t>This course outlines the elements of civil design.  The students become familiar with all the major design tasks in a civil project: design, material quantities, cost estimation.  The students are introduced to construction surveying.</w:t>
      </w:r>
    </w:p>
    <w:p w14:paraId="0A4F2689" w14:textId="77777777" w:rsidR="005B44DE" w:rsidRDefault="005B44DE" w:rsidP="005B44DE">
      <w:pPr>
        <w:pStyle w:val="BodyText3"/>
      </w:pPr>
    </w:p>
    <w:p w14:paraId="19861E74" w14:textId="77777777" w:rsidR="005B44DE" w:rsidRDefault="005B44DE" w:rsidP="005B44DE">
      <w:r>
        <w:t>Lab 5:  Students layout parcels, size parcels and edit parcels, utilizing basic surveying techniques embedded in the Civil 3D software.</w:t>
      </w:r>
    </w:p>
    <w:p w14:paraId="494B02F6" w14:textId="77777777" w:rsidR="005B44DE" w:rsidRDefault="005B44DE" w:rsidP="005B44DE">
      <w:pPr>
        <w:spacing w:line="276" w:lineRule="auto"/>
      </w:pPr>
    </w:p>
    <w:p w14:paraId="5DBD6165" w14:textId="77777777" w:rsidR="005B44DE" w:rsidRDefault="005B44DE" w:rsidP="005B44DE">
      <w:pPr>
        <w:spacing w:line="276" w:lineRule="auto"/>
      </w:pPr>
      <w:r>
        <w:t xml:space="preserve">Lab 5 is worth 10 points based on the following rubric. </w:t>
      </w:r>
    </w:p>
    <w:bookmarkEnd w:id="55"/>
    <w:p w14:paraId="67A8498E" w14:textId="77777777" w:rsidR="005B44DE" w:rsidRDefault="005B44DE" w:rsidP="005B44DE">
      <w:pPr>
        <w:spacing w:line="276" w:lineRule="auto"/>
      </w:pPr>
    </w:p>
    <w:tbl>
      <w:tblPr>
        <w:tblStyle w:val="TableGrid1"/>
        <w:tblW w:w="3248" w:type="dxa"/>
        <w:tblLook w:val="04A0" w:firstRow="1" w:lastRow="0" w:firstColumn="1" w:lastColumn="0" w:noHBand="0" w:noVBand="1"/>
        <w:tblCaption w:val="Lab 5 Rubric"/>
      </w:tblPr>
      <w:tblGrid>
        <w:gridCol w:w="1898"/>
        <w:gridCol w:w="1350"/>
      </w:tblGrid>
      <w:tr w:rsidR="005B44DE" w14:paraId="7F9D89CF" w14:textId="77777777" w:rsidTr="00EB5890">
        <w:trPr>
          <w:trHeight w:val="287"/>
          <w:tblHeader/>
        </w:trPr>
        <w:tc>
          <w:tcPr>
            <w:tcW w:w="1898" w:type="dxa"/>
            <w:hideMark/>
          </w:tcPr>
          <w:p w14:paraId="3E1ABEDA" w14:textId="77777777" w:rsidR="005B44DE" w:rsidRDefault="005B44DE" w:rsidP="005E4540">
            <w:pPr>
              <w:rPr>
                <w:b/>
                <w:sz w:val="22"/>
                <w:szCs w:val="22"/>
              </w:rPr>
            </w:pPr>
            <w:r>
              <w:rPr>
                <w:b/>
              </w:rPr>
              <w:t>CRITERIA</w:t>
            </w:r>
          </w:p>
        </w:tc>
        <w:tc>
          <w:tcPr>
            <w:tcW w:w="1350" w:type="dxa"/>
            <w:hideMark/>
          </w:tcPr>
          <w:p w14:paraId="23188B1D" w14:textId="77777777" w:rsidR="005B44DE" w:rsidRDefault="005B44DE" w:rsidP="005E4540">
            <w:pPr>
              <w:jc w:val="center"/>
              <w:rPr>
                <w:b/>
              </w:rPr>
            </w:pPr>
            <w:r>
              <w:rPr>
                <w:b/>
              </w:rPr>
              <w:t>POINTS</w:t>
            </w:r>
          </w:p>
        </w:tc>
      </w:tr>
      <w:tr w:rsidR="005B44DE" w14:paraId="6B950727" w14:textId="77777777" w:rsidTr="00783F0E">
        <w:trPr>
          <w:trHeight w:val="341"/>
        </w:trPr>
        <w:tc>
          <w:tcPr>
            <w:tcW w:w="1898" w:type="dxa"/>
            <w:hideMark/>
          </w:tcPr>
          <w:p w14:paraId="59BCC5D4" w14:textId="77777777" w:rsidR="005B44DE" w:rsidRDefault="005B44DE" w:rsidP="005E4540">
            <w:r>
              <w:t>Process</w:t>
            </w:r>
          </w:p>
        </w:tc>
        <w:tc>
          <w:tcPr>
            <w:tcW w:w="1350" w:type="dxa"/>
            <w:hideMark/>
          </w:tcPr>
          <w:p w14:paraId="39FE4B21" w14:textId="77777777" w:rsidR="005B44DE" w:rsidRDefault="005B44DE" w:rsidP="005E4540">
            <w:pPr>
              <w:jc w:val="center"/>
            </w:pPr>
            <w:r>
              <w:t>2</w:t>
            </w:r>
          </w:p>
        </w:tc>
      </w:tr>
      <w:tr w:rsidR="005B44DE" w14:paraId="1BAF97AE" w14:textId="77777777" w:rsidTr="008E6A10">
        <w:trPr>
          <w:trHeight w:val="377"/>
        </w:trPr>
        <w:tc>
          <w:tcPr>
            <w:tcW w:w="1898" w:type="dxa"/>
            <w:hideMark/>
          </w:tcPr>
          <w:p w14:paraId="4F405F06" w14:textId="77777777" w:rsidR="005B44DE" w:rsidRDefault="005B44DE" w:rsidP="005E4540">
            <w:r>
              <w:t>Accuracy</w:t>
            </w:r>
          </w:p>
        </w:tc>
        <w:tc>
          <w:tcPr>
            <w:tcW w:w="1350" w:type="dxa"/>
            <w:hideMark/>
          </w:tcPr>
          <w:p w14:paraId="738A4CC2" w14:textId="77777777" w:rsidR="005B44DE" w:rsidRDefault="005B44DE" w:rsidP="005E4540">
            <w:pPr>
              <w:jc w:val="center"/>
            </w:pPr>
            <w:r>
              <w:t>2</w:t>
            </w:r>
          </w:p>
        </w:tc>
      </w:tr>
      <w:tr w:rsidR="005B44DE" w14:paraId="4DF966C0" w14:textId="77777777" w:rsidTr="00783F0E">
        <w:trPr>
          <w:trHeight w:val="404"/>
        </w:trPr>
        <w:tc>
          <w:tcPr>
            <w:tcW w:w="1898" w:type="dxa"/>
            <w:hideMark/>
          </w:tcPr>
          <w:p w14:paraId="3A5AA296" w14:textId="77777777" w:rsidR="005B44DE" w:rsidRDefault="005B44DE" w:rsidP="005E4540">
            <w:r>
              <w:t>Completion</w:t>
            </w:r>
          </w:p>
        </w:tc>
        <w:tc>
          <w:tcPr>
            <w:tcW w:w="1350" w:type="dxa"/>
            <w:hideMark/>
          </w:tcPr>
          <w:p w14:paraId="421C2D0F" w14:textId="77777777" w:rsidR="005B44DE" w:rsidRDefault="005B44DE" w:rsidP="005E4540">
            <w:pPr>
              <w:jc w:val="center"/>
            </w:pPr>
            <w:r>
              <w:t>2</w:t>
            </w:r>
          </w:p>
        </w:tc>
      </w:tr>
      <w:tr w:rsidR="005B44DE" w14:paraId="6C6C07E4" w14:textId="77777777" w:rsidTr="008E6A10">
        <w:trPr>
          <w:trHeight w:val="440"/>
        </w:trPr>
        <w:tc>
          <w:tcPr>
            <w:tcW w:w="1898" w:type="dxa"/>
            <w:hideMark/>
          </w:tcPr>
          <w:p w14:paraId="73E7A678" w14:textId="77777777" w:rsidR="005B44DE" w:rsidRDefault="005B44DE" w:rsidP="005E4540">
            <w:r>
              <w:lastRenderedPageBreak/>
              <w:t>Comprehension</w:t>
            </w:r>
          </w:p>
        </w:tc>
        <w:tc>
          <w:tcPr>
            <w:tcW w:w="1350" w:type="dxa"/>
            <w:hideMark/>
          </w:tcPr>
          <w:p w14:paraId="18EA37D1" w14:textId="77777777" w:rsidR="005B44DE" w:rsidRDefault="005B44DE" w:rsidP="005E4540">
            <w:pPr>
              <w:jc w:val="center"/>
            </w:pPr>
            <w:r>
              <w:t>2</w:t>
            </w:r>
          </w:p>
        </w:tc>
      </w:tr>
      <w:tr w:rsidR="005B44DE" w14:paraId="4753C9A1" w14:textId="77777777" w:rsidTr="008E6A10">
        <w:trPr>
          <w:trHeight w:val="395"/>
        </w:trPr>
        <w:tc>
          <w:tcPr>
            <w:tcW w:w="1898" w:type="dxa"/>
            <w:hideMark/>
          </w:tcPr>
          <w:p w14:paraId="0777B429" w14:textId="77777777" w:rsidR="005B44DE" w:rsidRDefault="005B44DE" w:rsidP="005E4540">
            <w:r>
              <w:t>Presentation</w:t>
            </w:r>
          </w:p>
        </w:tc>
        <w:tc>
          <w:tcPr>
            <w:tcW w:w="1350" w:type="dxa"/>
            <w:hideMark/>
          </w:tcPr>
          <w:p w14:paraId="164745F7" w14:textId="77777777" w:rsidR="005B44DE" w:rsidRDefault="005B44DE" w:rsidP="005E4540">
            <w:pPr>
              <w:jc w:val="center"/>
            </w:pPr>
            <w:r>
              <w:t>2</w:t>
            </w:r>
          </w:p>
        </w:tc>
      </w:tr>
      <w:bookmarkEnd w:id="56"/>
    </w:tbl>
    <w:p w14:paraId="4930BB69" w14:textId="77777777" w:rsidR="00957C50" w:rsidRDefault="00957C50" w:rsidP="00957C50">
      <w:pPr>
        <w:pStyle w:val="BodyText3"/>
      </w:pPr>
    </w:p>
    <w:p w14:paraId="285810FB" w14:textId="77777777" w:rsidR="00D11F7F" w:rsidRDefault="00D11F7F" w:rsidP="00783F0E">
      <w:pPr>
        <w:pStyle w:val="BodyText3"/>
      </w:pPr>
    </w:p>
    <w:p w14:paraId="55903171" w14:textId="77777777" w:rsidR="00957C50" w:rsidRDefault="00957C50" w:rsidP="007D5E8A">
      <w:pPr>
        <w:pStyle w:val="Heading1"/>
      </w:pPr>
      <w:bookmarkStart w:id="57" w:name="_Toc484094343"/>
      <w:r>
        <w:t>STUDENT LEARNING OUTCOME 12</w:t>
      </w:r>
      <w:bookmarkEnd w:id="57"/>
    </w:p>
    <w:p w14:paraId="17C5A81A" w14:textId="77777777" w:rsidR="007D5E8A" w:rsidRDefault="007D5E8A" w:rsidP="00957C50">
      <w:pPr>
        <w:pStyle w:val="BodyText3"/>
      </w:pPr>
    </w:p>
    <w:p w14:paraId="14CE9E14" w14:textId="77777777" w:rsidR="00E2198E" w:rsidRPr="00E2198E" w:rsidRDefault="00957C50" w:rsidP="00E2198E">
      <w:pPr>
        <w:spacing w:before="240"/>
        <w:rPr>
          <w:b/>
          <w:bCs/>
          <w:u w:val="single"/>
        </w:rPr>
      </w:pPr>
      <w:r w:rsidRPr="00E2198E">
        <w:rPr>
          <w:b/>
          <w:bCs/>
          <w:u w:val="single"/>
        </w:rPr>
        <w:t xml:space="preserve">12.  </w:t>
      </w:r>
      <w:r w:rsidR="00E2198E" w:rsidRPr="00E2198E">
        <w:rPr>
          <w:b/>
          <w:bCs/>
          <w:u w:val="single"/>
        </w:rPr>
        <w:t>Understand different methods of project delivery and the roles and responsibilities of all constituencies involved in the design and construction process.</w:t>
      </w:r>
    </w:p>
    <w:p w14:paraId="55931452" w14:textId="77777777" w:rsidR="00E2198E" w:rsidRDefault="00E2198E" w:rsidP="00957C50">
      <w:pPr>
        <w:pStyle w:val="BodyText3"/>
      </w:pPr>
    </w:p>
    <w:p w14:paraId="067F6A54" w14:textId="77777777" w:rsidR="00957C50" w:rsidRDefault="00957C50" w:rsidP="00957C50">
      <w:pPr>
        <w:pStyle w:val="BodyText3"/>
      </w:pPr>
      <w:r>
        <w:t>12.1 Source Course – CM A301 – Construction Project Management II</w:t>
      </w:r>
    </w:p>
    <w:p w14:paraId="611ED881" w14:textId="77777777" w:rsidR="00957C50" w:rsidRDefault="00957C50" w:rsidP="00957C50">
      <w:pPr>
        <w:pStyle w:val="BodyText3"/>
      </w:pPr>
    </w:p>
    <w:p w14:paraId="7764AB58" w14:textId="77777777" w:rsidR="004F2292" w:rsidRDefault="00957C50" w:rsidP="004F2292">
      <w:r w:rsidRPr="00957C50">
        <w:rPr>
          <w:b/>
        </w:rPr>
        <w:t>Assessment Data 1</w:t>
      </w:r>
      <w:r>
        <w:rPr>
          <w:b/>
        </w:rPr>
        <w:t>2</w:t>
      </w:r>
      <w:r w:rsidRPr="00957C50">
        <w:rPr>
          <w:b/>
        </w:rPr>
        <w:t>.1</w:t>
      </w:r>
      <w:r>
        <w:t xml:space="preserve"> -</w:t>
      </w:r>
      <w:r w:rsidR="004F2292">
        <w:t xml:space="preserve">- Team Project 1 for this course provides a project scenario in which student teams acting as a prospective Construction Management Firms provide formal presentations to a fictitious school board for the recommended project delivery system for a new High School project.  The students are asked to create a fictional construction management company including stationary with letterhead, a brief statement of the firm’s qualifications, and a list of team members with their various job titles for a construction management firm.   The student teams are required to analyze 8 different delivery systems for the new High School project and create a selection matrix that identifies the top three delivery systems.  The team’s final deliverables include a Statement of Interest, executive summary with delivery system recommendations, and oral presentation to the fictitious school board.    </w:t>
      </w:r>
    </w:p>
    <w:p w14:paraId="6C0E510B" w14:textId="77777777" w:rsidR="004F2292" w:rsidRDefault="004F2292" w:rsidP="004F2292"/>
    <w:p w14:paraId="7C47F96B" w14:textId="77777777" w:rsidR="004F2292" w:rsidRDefault="004F2292" w:rsidP="004F2292">
      <w:r>
        <w:t xml:space="preserve">The executive summary and team member scores for Team Project 1 have a point value of 100 points which is approximately 7 percent of the student’s final grade for this class.     </w:t>
      </w:r>
    </w:p>
    <w:p w14:paraId="703889C2" w14:textId="77777777" w:rsidR="004F2292" w:rsidRDefault="004F2292" w:rsidP="004F2292"/>
    <w:p w14:paraId="4409DC79" w14:textId="77777777" w:rsidR="004F2292" w:rsidRDefault="004F2292" w:rsidP="004F2292">
      <w:r>
        <w:t xml:space="preserve">The scores for the above defined portion of the grading rubric are direct measure of each student’s understanding of the different methods of project delivery and the roles and responsibilities of all competencies involved in the design and construction process.   </w:t>
      </w:r>
    </w:p>
    <w:p w14:paraId="495BF7AE" w14:textId="77777777" w:rsidR="004F2292" w:rsidRDefault="004F2292" w:rsidP="004F2292"/>
    <w:p w14:paraId="6839B35D" w14:textId="77777777" w:rsidR="004F2292" w:rsidRDefault="004F2292" w:rsidP="004F2292"/>
    <w:p w14:paraId="08A2D8DF" w14:textId="77777777" w:rsidR="004F2292" w:rsidRPr="004F12A9" w:rsidRDefault="004F2292" w:rsidP="004F2292">
      <w:pPr>
        <w:rPr>
          <w:b/>
        </w:rPr>
      </w:pPr>
      <w:r>
        <w:rPr>
          <w:b/>
        </w:rPr>
        <w:t>Grading Rubric</w:t>
      </w:r>
    </w:p>
    <w:p w14:paraId="6A668D92" w14:textId="77777777" w:rsidR="004F2292" w:rsidRPr="00E610D3" w:rsidRDefault="004F2292" w:rsidP="004F2292">
      <w:pPr>
        <w:pStyle w:val="ListParagraph"/>
        <w:spacing w:after="60"/>
      </w:pPr>
    </w:p>
    <w:p w14:paraId="7B51FA78" w14:textId="77777777" w:rsidR="004F2292" w:rsidRPr="00E610D3" w:rsidRDefault="004F2292" w:rsidP="004F2292">
      <w:pPr>
        <w:pStyle w:val="ListParagraph"/>
        <w:numPr>
          <w:ilvl w:val="0"/>
          <w:numId w:val="30"/>
        </w:numPr>
        <w:spacing w:after="60"/>
      </w:pPr>
      <w:r w:rsidRPr="00E610D3">
        <w:t xml:space="preserve">Executive Summary and Recommendation (hard copy): </w:t>
      </w:r>
      <w:r w:rsidRPr="00E610D3">
        <w:tab/>
      </w:r>
      <w:r>
        <w:tab/>
      </w:r>
      <w:r w:rsidRPr="00E610D3">
        <w:t>75 points</w:t>
      </w:r>
    </w:p>
    <w:p w14:paraId="1302C508" w14:textId="77777777" w:rsidR="004F2292" w:rsidRPr="00E610D3" w:rsidRDefault="004F2292" w:rsidP="004F2292">
      <w:pPr>
        <w:pStyle w:val="ListParagraph"/>
        <w:numPr>
          <w:ilvl w:val="0"/>
          <w:numId w:val="30"/>
        </w:numPr>
        <w:spacing w:after="60"/>
      </w:pPr>
      <w:r w:rsidRPr="00E610D3">
        <w:t>Team Member Scores:</w:t>
      </w:r>
      <w:r w:rsidRPr="00E610D3">
        <w:tab/>
      </w:r>
      <w:r w:rsidRPr="00E610D3">
        <w:tab/>
      </w:r>
      <w:r w:rsidRPr="00E610D3">
        <w:tab/>
      </w:r>
      <w:r w:rsidRPr="00E610D3">
        <w:tab/>
      </w:r>
      <w:r w:rsidRPr="00E610D3">
        <w:tab/>
      </w:r>
      <w:r>
        <w:tab/>
      </w:r>
      <w:r w:rsidRPr="00E610D3">
        <w:t>25 points</w:t>
      </w:r>
    </w:p>
    <w:p w14:paraId="6C4D8C0F" w14:textId="77777777" w:rsidR="004F2292" w:rsidRPr="007D4510" w:rsidRDefault="004F2292" w:rsidP="004F2292">
      <w:pPr>
        <w:pStyle w:val="ListParagraph"/>
        <w:ind w:left="360"/>
        <w:rPr>
          <w:b/>
          <w:u w:val="single"/>
        </w:rPr>
      </w:pPr>
      <w:r>
        <w:rPr>
          <w:b/>
        </w:rPr>
        <w:t xml:space="preserve"> </w:t>
      </w: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1</w:t>
      </w:r>
      <w:r w:rsidRPr="007D4510">
        <w:rPr>
          <w:b/>
          <w:u w:val="single"/>
        </w:rPr>
        <w:t xml:space="preserve">00 Points   </w:t>
      </w:r>
    </w:p>
    <w:p w14:paraId="76031894" w14:textId="77777777" w:rsidR="004F2292" w:rsidRPr="007D4510" w:rsidRDefault="004F2292" w:rsidP="004F2292">
      <w:pPr>
        <w:pStyle w:val="ListParagraph"/>
        <w:rPr>
          <w:b/>
          <w:u w:val="single"/>
        </w:rPr>
      </w:pPr>
    </w:p>
    <w:p w14:paraId="6FD2CCCA" w14:textId="77777777" w:rsidR="00957C50" w:rsidRDefault="00957C50" w:rsidP="00957C50">
      <w:pPr>
        <w:pStyle w:val="BodyText3"/>
      </w:pPr>
    </w:p>
    <w:p w14:paraId="05D31947" w14:textId="77777777" w:rsidR="001C1399" w:rsidRDefault="001C1399" w:rsidP="001C1399">
      <w:pPr>
        <w:pStyle w:val="BodyText3"/>
      </w:pPr>
      <w:r>
        <w:t>STUDENT LEARNING OUTCOME 12 (continued)</w:t>
      </w:r>
    </w:p>
    <w:p w14:paraId="0E7D7F14" w14:textId="77777777" w:rsidR="00957C50" w:rsidRDefault="00957C50" w:rsidP="00957C50">
      <w:pPr>
        <w:pStyle w:val="BodyText3"/>
      </w:pPr>
    </w:p>
    <w:p w14:paraId="7F80E446" w14:textId="77777777" w:rsidR="00957C50" w:rsidRDefault="00957C50" w:rsidP="00957C50">
      <w:pPr>
        <w:pStyle w:val="BodyText3"/>
      </w:pPr>
      <w:bookmarkStart w:id="58" w:name="OLE_LINK17"/>
      <w:bookmarkStart w:id="59" w:name="OLE_LINK42"/>
      <w:r>
        <w:t>12.2 Source Course – CM A4</w:t>
      </w:r>
      <w:r w:rsidR="00EC2201">
        <w:t>50</w:t>
      </w:r>
      <w:r>
        <w:t xml:space="preserve"> –</w:t>
      </w:r>
      <w:r w:rsidR="00EC2201">
        <w:t xml:space="preserve"> Construction Management Professional Practice</w:t>
      </w:r>
    </w:p>
    <w:p w14:paraId="0EC2529C" w14:textId="77777777" w:rsidR="00EC2201" w:rsidRDefault="00EC2201" w:rsidP="00957C50">
      <w:pPr>
        <w:pStyle w:val="BodyText3"/>
      </w:pPr>
    </w:p>
    <w:p w14:paraId="4FE7E3D7" w14:textId="77777777" w:rsidR="00957C50" w:rsidRDefault="00957C50" w:rsidP="00957C50">
      <w:pPr>
        <w:pStyle w:val="BodyText3"/>
      </w:pPr>
      <w:r w:rsidRPr="00957C50">
        <w:rPr>
          <w:b/>
        </w:rPr>
        <w:t>Assessment Data 1</w:t>
      </w:r>
      <w:r>
        <w:rPr>
          <w:b/>
        </w:rPr>
        <w:t>2</w:t>
      </w:r>
      <w:r w:rsidRPr="00957C50">
        <w:rPr>
          <w:b/>
        </w:rPr>
        <w:t>.</w:t>
      </w:r>
      <w:r>
        <w:rPr>
          <w:b/>
        </w:rPr>
        <w:t>2</w:t>
      </w:r>
      <w:r>
        <w:t xml:space="preserve"> </w:t>
      </w:r>
      <w:r w:rsidR="00913B57">
        <w:t>– Project 3 is an identification of preconstruction services appropriate to the subject project.  One required preconstruction service is a written report to the owner on the advantages and disadvantages of each potential method of delivery.  This a separate mandatory report and is scored separately, but is part of the overall project score.  This portion of the project simulates an analysis by a construction management firm before the RFP is issued.</w:t>
      </w:r>
    </w:p>
    <w:p w14:paraId="0E1C9FA7" w14:textId="77777777" w:rsidR="00913B57" w:rsidRDefault="00913B57" w:rsidP="00957C50">
      <w:pPr>
        <w:pStyle w:val="BodyText3"/>
      </w:pPr>
    </w:p>
    <w:p w14:paraId="7B257666" w14:textId="77777777" w:rsidR="00913B57" w:rsidRDefault="00913B57" w:rsidP="00957C50">
      <w:pPr>
        <w:pStyle w:val="BodyText3"/>
      </w:pPr>
      <w:r>
        <w:lastRenderedPageBreak/>
        <w:t xml:space="preserve">An overall average score on this portion of project 3 </w:t>
      </w:r>
      <w:r w:rsidR="00746A12">
        <w:t>of 80% or better demonstrates that the SLO has been met.</w:t>
      </w:r>
    </w:p>
    <w:p w14:paraId="673C11C0" w14:textId="77777777" w:rsidR="00D11F7F" w:rsidRDefault="00D11F7F" w:rsidP="00642B58">
      <w:pPr>
        <w:pStyle w:val="BodyText3"/>
      </w:pPr>
    </w:p>
    <w:p w14:paraId="0681E5C5" w14:textId="25BCB5D2" w:rsidR="00D11F7F" w:rsidRDefault="008757DD" w:rsidP="00642B58">
      <w:pPr>
        <w:pStyle w:val="BodyText3"/>
      </w:pPr>
      <w:r>
        <w:t>Note this element of Project 3 will first be introduced into the course in Fall 2016.</w:t>
      </w:r>
    </w:p>
    <w:p w14:paraId="539800D8" w14:textId="77777777" w:rsidR="008E6A10" w:rsidRDefault="008E6A10" w:rsidP="00642B58">
      <w:pPr>
        <w:pStyle w:val="BodyText3"/>
      </w:pPr>
    </w:p>
    <w:p w14:paraId="40586313" w14:textId="0C3EA478" w:rsidR="00D11F7F" w:rsidRDefault="008E6A10" w:rsidP="00642B58">
      <w:pPr>
        <w:pStyle w:val="BodyText3"/>
        <w:rPr>
          <w:rFonts w:ascii="Calibri" w:hAnsi="Calibri"/>
          <w:b/>
          <w:color w:val="000000"/>
          <w:sz w:val="22"/>
          <w:szCs w:val="22"/>
        </w:rPr>
      </w:pPr>
      <w:r>
        <w:rPr>
          <w:rFonts w:ascii="Calibri" w:hAnsi="Calibri"/>
          <w:b/>
          <w:color w:val="000000"/>
          <w:sz w:val="22"/>
          <w:szCs w:val="22"/>
        </w:rPr>
        <w:t>CM A450 - CM Professional Practice</w:t>
      </w:r>
    </w:p>
    <w:p w14:paraId="5A383E59" w14:textId="4D794406" w:rsidR="008E6A10" w:rsidRDefault="008E6A10" w:rsidP="00642B58">
      <w:pPr>
        <w:pStyle w:val="BodyText3"/>
        <w:rPr>
          <w:rFonts w:ascii="Calibri" w:hAnsi="Calibri"/>
          <w:b/>
          <w:color w:val="000000"/>
          <w:sz w:val="22"/>
          <w:szCs w:val="22"/>
        </w:rPr>
      </w:pPr>
      <w:r>
        <w:rPr>
          <w:rFonts w:ascii="Calibri" w:hAnsi="Calibri"/>
          <w:b/>
          <w:color w:val="000000"/>
          <w:sz w:val="22"/>
          <w:szCs w:val="22"/>
        </w:rPr>
        <w:t>Partial Project 3 - Methods of Delivery Analysis</w:t>
      </w:r>
    </w:p>
    <w:p w14:paraId="403379B7" w14:textId="04E3F579" w:rsidR="008E6A10" w:rsidRDefault="008E6A10" w:rsidP="00642B58">
      <w:pPr>
        <w:pStyle w:val="BodyText3"/>
        <w:rPr>
          <w:rFonts w:ascii="Calibri" w:hAnsi="Calibri"/>
          <w:b/>
          <w:color w:val="000000"/>
          <w:sz w:val="22"/>
          <w:szCs w:val="22"/>
        </w:rPr>
      </w:pPr>
      <w:r>
        <w:rPr>
          <w:rFonts w:ascii="Calibri" w:hAnsi="Calibri"/>
          <w:b/>
          <w:color w:val="000000"/>
          <w:sz w:val="22"/>
          <w:szCs w:val="22"/>
        </w:rPr>
        <w:t>Sand Lake Elementary Renewal</w:t>
      </w:r>
    </w:p>
    <w:p w14:paraId="384CD2FD" w14:textId="77777777" w:rsidR="008E6A10" w:rsidRDefault="008E6A10" w:rsidP="00642B58">
      <w:pPr>
        <w:pStyle w:val="BodyText3"/>
      </w:pPr>
    </w:p>
    <w:tbl>
      <w:tblPr>
        <w:tblStyle w:val="TableGrid1"/>
        <w:tblW w:w="9938" w:type="dxa"/>
        <w:tblLook w:val="04A0" w:firstRow="1" w:lastRow="0" w:firstColumn="1" w:lastColumn="0" w:noHBand="0" w:noVBand="1"/>
        <w:tblCaption w:val="Score Sheet for Project 3"/>
      </w:tblPr>
      <w:tblGrid>
        <w:gridCol w:w="3774"/>
        <w:gridCol w:w="440"/>
        <w:gridCol w:w="954"/>
        <w:gridCol w:w="954"/>
        <w:gridCol w:w="954"/>
        <w:gridCol w:w="954"/>
        <w:gridCol w:w="954"/>
        <w:gridCol w:w="954"/>
      </w:tblGrid>
      <w:tr w:rsidR="008757DD" w14:paraId="0D802C56" w14:textId="77777777" w:rsidTr="00EB5890">
        <w:trPr>
          <w:trHeight w:val="300"/>
          <w:tblHeader/>
        </w:trPr>
        <w:tc>
          <w:tcPr>
            <w:tcW w:w="3774" w:type="dxa"/>
            <w:noWrap/>
            <w:hideMark/>
          </w:tcPr>
          <w:p w14:paraId="54109081" w14:textId="77777777" w:rsidR="008757DD" w:rsidRDefault="008757DD">
            <w:pPr>
              <w:rPr>
                <w:rFonts w:ascii="Calibri" w:hAnsi="Calibri"/>
                <w:b/>
                <w:bCs/>
                <w:color w:val="000000"/>
                <w:sz w:val="22"/>
                <w:szCs w:val="22"/>
              </w:rPr>
            </w:pPr>
            <w:r>
              <w:rPr>
                <w:rFonts w:ascii="Calibri" w:hAnsi="Calibri"/>
                <w:b/>
                <w:bCs/>
                <w:color w:val="000000"/>
                <w:sz w:val="22"/>
                <w:szCs w:val="22"/>
              </w:rPr>
              <w:t>Methods of Delivery Analysis</w:t>
            </w:r>
          </w:p>
        </w:tc>
        <w:tc>
          <w:tcPr>
            <w:tcW w:w="440" w:type="dxa"/>
            <w:noWrap/>
            <w:hideMark/>
          </w:tcPr>
          <w:p w14:paraId="1A849303" w14:textId="77777777" w:rsidR="008757DD" w:rsidRDefault="008757DD">
            <w:pPr>
              <w:rPr>
                <w:rFonts w:ascii="Calibri" w:hAnsi="Calibri"/>
                <w:b/>
                <w:bCs/>
                <w:color w:val="000000"/>
                <w:sz w:val="22"/>
                <w:szCs w:val="22"/>
              </w:rPr>
            </w:pPr>
          </w:p>
        </w:tc>
        <w:tc>
          <w:tcPr>
            <w:tcW w:w="954" w:type="dxa"/>
            <w:noWrap/>
            <w:hideMark/>
          </w:tcPr>
          <w:p w14:paraId="6B088E03" w14:textId="77777777" w:rsidR="008757DD" w:rsidRDefault="008757DD">
            <w:pPr>
              <w:jc w:val="center"/>
              <w:rPr>
                <w:rFonts w:ascii="Calibri" w:hAnsi="Calibri"/>
                <w:b/>
                <w:bCs/>
                <w:color w:val="000000"/>
                <w:sz w:val="22"/>
                <w:szCs w:val="22"/>
              </w:rPr>
            </w:pPr>
            <w:r>
              <w:rPr>
                <w:rFonts w:ascii="Calibri" w:hAnsi="Calibri"/>
                <w:b/>
                <w:bCs/>
                <w:color w:val="000000"/>
                <w:sz w:val="22"/>
                <w:szCs w:val="22"/>
              </w:rPr>
              <w:t>1</w:t>
            </w:r>
          </w:p>
        </w:tc>
        <w:tc>
          <w:tcPr>
            <w:tcW w:w="954" w:type="dxa"/>
            <w:noWrap/>
            <w:hideMark/>
          </w:tcPr>
          <w:p w14:paraId="423D0492" w14:textId="77777777" w:rsidR="008757DD" w:rsidRDefault="008757DD">
            <w:pPr>
              <w:jc w:val="center"/>
              <w:rPr>
                <w:rFonts w:ascii="Calibri" w:hAnsi="Calibri"/>
                <w:b/>
                <w:bCs/>
                <w:color w:val="000000"/>
                <w:sz w:val="22"/>
                <w:szCs w:val="22"/>
              </w:rPr>
            </w:pPr>
            <w:r>
              <w:rPr>
                <w:rFonts w:ascii="Calibri" w:hAnsi="Calibri"/>
                <w:b/>
                <w:bCs/>
                <w:color w:val="000000"/>
                <w:sz w:val="22"/>
                <w:szCs w:val="22"/>
              </w:rPr>
              <w:t>2</w:t>
            </w:r>
          </w:p>
        </w:tc>
        <w:tc>
          <w:tcPr>
            <w:tcW w:w="954" w:type="dxa"/>
            <w:noWrap/>
            <w:hideMark/>
          </w:tcPr>
          <w:p w14:paraId="39E53C11" w14:textId="77777777" w:rsidR="008757DD" w:rsidRDefault="008757DD">
            <w:pPr>
              <w:jc w:val="center"/>
              <w:rPr>
                <w:rFonts w:ascii="Calibri" w:hAnsi="Calibri"/>
                <w:b/>
                <w:bCs/>
                <w:color w:val="000000"/>
                <w:sz w:val="22"/>
                <w:szCs w:val="22"/>
              </w:rPr>
            </w:pPr>
            <w:r>
              <w:rPr>
                <w:rFonts w:ascii="Calibri" w:hAnsi="Calibri"/>
                <w:b/>
                <w:bCs/>
                <w:color w:val="000000"/>
                <w:sz w:val="22"/>
                <w:szCs w:val="22"/>
              </w:rPr>
              <w:t>3</w:t>
            </w:r>
          </w:p>
        </w:tc>
        <w:tc>
          <w:tcPr>
            <w:tcW w:w="954" w:type="dxa"/>
            <w:noWrap/>
            <w:hideMark/>
          </w:tcPr>
          <w:p w14:paraId="2A3E28A7" w14:textId="77777777" w:rsidR="008757DD" w:rsidRDefault="008757DD">
            <w:pPr>
              <w:jc w:val="center"/>
              <w:rPr>
                <w:rFonts w:ascii="Calibri" w:hAnsi="Calibri"/>
                <w:b/>
                <w:bCs/>
                <w:color w:val="000000"/>
                <w:sz w:val="22"/>
                <w:szCs w:val="22"/>
              </w:rPr>
            </w:pPr>
            <w:r>
              <w:rPr>
                <w:rFonts w:ascii="Calibri" w:hAnsi="Calibri"/>
                <w:b/>
                <w:bCs/>
                <w:color w:val="000000"/>
                <w:sz w:val="22"/>
                <w:szCs w:val="22"/>
              </w:rPr>
              <w:t>4</w:t>
            </w:r>
          </w:p>
        </w:tc>
        <w:tc>
          <w:tcPr>
            <w:tcW w:w="954" w:type="dxa"/>
            <w:noWrap/>
            <w:hideMark/>
          </w:tcPr>
          <w:p w14:paraId="2DAA454B" w14:textId="77777777" w:rsidR="008757DD" w:rsidRDefault="008757DD">
            <w:pPr>
              <w:jc w:val="center"/>
              <w:rPr>
                <w:rFonts w:ascii="Calibri" w:hAnsi="Calibri"/>
                <w:b/>
                <w:bCs/>
                <w:color w:val="000000"/>
                <w:sz w:val="22"/>
                <w:szCs w:val="22"/>
              </w:rPr>
            </w:pPr>
            <w:r>
              <w:rPr>
                <w:rFonts w:ascii="Calibri" w:hAnsi="Calibri"/>
                <w:b/>
                <w:bCs/>
                <w:color w:val="000000"/>
                <w:sz w:val="22"/>
                <w:szCs w:val="22"/>
              </w:rPr>
              <w:t>5</w:t>
            </w:r>
          </w:p>
        </w:tc>
        <w:tc>
          <w:tcPr>
            <w:tcW w:w="954" w:type="dxa"/>
            <w:noWrap/>
            <w:hideMark/>
          </w:tcPr>
          <w:p w14:paraId="783111AE" w14:textId="77777777" w:rsidR="008757DD" w:rsidRDefault="008757DD">
            <w:pPr>
              <w:jc w:val="center"/>
              <w:rPr>
                <w:rFonts w:ascii="Calibri" w:hAnsi="Calibri"/>
                <w:b/>
                <w:bCs/>
                <w:color w:val="000000"/>
                <w:sz w:val="22"/>
                <w:szCs w:val="22"/>
              </w:rPr>
            </w:pPr>
            <w:r>
              <w:rPr>
                <w:rFonts w:ascii="Calibri" w:hAnsi="Calibri"/>
                <w:b/>
                <w:bCs/>
                <w:color w:val="000000"/>
                <w:sz w:val="22"/>
                <w:szCs w:val="22"/>
              </w:rPr>
              <w:t>6</w:t>
            </w:r>
          </w:p>
        </w:tc>
      </w:tr>
      <w:tr w:rsidR="008757DD" w14:paraId="04DA629B" w14:textId="77777777" w:rsidTr="008E6A10">
        <w:trPr>
          <w:trHeight w:val="300"/>
        </w:trPr>
        <w:tc>
          <w:tcPr>
            <w:tcW w:w="3774" w:type="dxa"/>
            <w:noWrap/>
            <w:hideMark/>
          </w:tcPr>
          <w:p w14:paraId="093196EB" w14:textId="77777777" w:rsidR="008757DD" w:rsidRDefault="008757DD">
            <w:pPr>
              <w:rPr>
                <w:rFonts w:ascii="Calibri" w:hAnsi="Calibri"/>
                <w:b/>
                <w:bCs/>
                <w:color w:val="000000"/>
                <w:sz w:val="22"/>
                <w:szCs w:val="22"/>
              </w:rPr>
            </w:pPr>
            <w:r>
              <w:rPr>
                <w:rFonts w:ascii="Calibri" w:hAnsi="Calibri"/>
                <w:b/>
                <w:bCs/>
                <w:color w:val="000000"/>
                <w:sz w:val="22"/>
                <w:szCs w:val="22"/>
              </w:rPr>
              <w:t>Design-Bid-Build</w:t>
            </w:r>
          </w:p>
        </w:tc>
        <w:tc>
          <w:tcPr>
            <w:tcW w:w="440" w:type="dxa"/>
            <w:noWrap/>
            <w:hideMark/>
          </w:tcPr>
          <w:p w14:paraId="4E776746"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noWrap/>
            <w:hideMark/>
          </w:tcPr>
          <w:p w14:paraId="55C1C138"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051E648D"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7A043B94"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0F6E8C1D"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1F01E504"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26BB91F0"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1955D651" w14:textId="77777777" w:rsidTr="008E6A10">
        <w:trPr>
          <w:trHeight w:val="300"/>
        </w:trPr>
        <w:tc>
          <w:tcPr>
            <w:tcW w:w="3774" w:type="dxa"/>
            <w:noWrap/>
            <w:hideMark/>
          </w:tcPr>
          <w:p w14:paraId="4905938C"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Advantages</w:t>
            </w:r>
          </w:p>
        </w:tc>
        <w:tc>
          <w:tcPr>
            <w:tcW w:w="440" w:type="dxa"/>
            <w:noWrap/>
            <w:hideMark/>
          </w:tcPr>
          <w:p w14:paraId="75FA4762"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noWrap/>
            <w:hideMark/>
          </w:tcPr>
          <w:p w14:paraId="1D917F87"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71D61A82"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3DC3DD78"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1E142255"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0575D346"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1436E758"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4B279021" w14:textId="77777777" w:rsidTr="008E6A10">
        <w:trPr>
          <w:trHeight w:val="300"/>
        </w:trPr>
        <w:tc>
          <w:tcPr>
            <w:tcW w:w="3774" w:type="dxa"/>
            <w:noWrap/>
            <w:hideMark/>
          </w:tcPr>
          <w:p w14:paraId="0D0B8F83"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Disadvantages</w:t>
            </w:r>
          </w:p>
        </w:tc>
        <w:tc>
          <w:tcPr>
            <w:tcW w:w="440" w:type="dxa"/>
            <w:noWrap/>
            <w:hideMark/>
          </w:tcPr>
          <w:p w14:paraId="0F8D3CE8"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noWrap/>
            <w:hideMark/>
          </w:tcPr>
          <w:p w14:paraId="3866391E"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44AA0D83"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4AD53DB8"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71ADA198"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2D1D37AF"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54EE0AF7"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73AEB3E6" w14:textId="77777777" w:rsidTr="008E6A10">
        <w:trPr>
          <w:trHeight w:val="300"/>
        </w:trPr>
        <w:tc>
          <w:tcPr>
            <w:tcW w:w="3774" w:type="dxa"/>
            <w:noWrap/>
            <w:hideMark/>
          </w:tcPr>
          <w:p w14:paraId="47D11921" w14:textId="77777777" w:rsidR="008757DD" w:rsidRDefault="008757DD">
            <w:pPr>
              <w:rPr>
                <w:rFonts w:ascii="Calibri" w:hAnsi="Calibri"/>
                <w:b/>
                <w:bCs/>
                <w:color w:val="000000"/>
                <w:sz w:val="22"/>
                <w:szCs w:val="22"/>
              </w:rPr>
            </w:pPr>
            <w:r>
              <w:rPr>
                <w:rFonts w:ascii="Calibri" w:hAnsi="Calibri"/>
                <w:b/>
                <w:bCs/>
                <w:color w:val="000000"/>
                <w:sz w:val="22"/>
                <w:szCs w:val="22"/>
              </w:rPr>
              <w:t>Design-Build with GMP</w:t>
            </w:r>
          </w:p>
        </w:tc>
        <w:tc>
          <w:tcPr>
            <w:tcW w:w="440" w:type="dxa"/>
            <w:noWrap/>
            <w:hideMark/>
          </w:tcPr>
          <w:p w14:paraId="3BBDEA58"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noWrap/>
            <w:hideMark/>
          </w:tcPr>
          <w:p w14:paraId="7FD40642"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04011F72"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3A20097E"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7A18FFA3"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2C13FA64"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157990A5"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72C69677" w14:textId="77777777" w:rsidTr="008E6A10">
        <w:trPr>
          <w:trHeight w:val="300"/>
        </w:trPr>
        <w:tc>
          <w:tcPr>
            <w:tcW w:w="3774" w:type="dxa"/>
            <w:noWrap/>
            <w:hideMark/>
          </w:tcPr>
          <w:p w14:paraId="103873F8"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Advantages</w:t>
            </w:r>
          </w:p>
        </w:tc>
        <w:tc>
          <w:tcPr>
            <w:tcW w:w="440" w:type="dxa"/>
            <w:noWrap/>
            <w:hideMark/>
          </w:tcPr>
          <w:p w14:paraId="60C5BCD8"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noWrap/>
            <w:hideMark/>
          </w:tcPr>
          <w:p w14:paraId="1CEA9CD0"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6F8E9214"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4B870426"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15B6FB73"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27D935DB"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52F3EC8C"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4C1A71AF" w14:textId="77777777" w:rsidTr="008E6A10">
        <w:trPr>
          <w:trHeight w:val="300"/>
        </w:trPr>
        <w:tc>
          <w:tcPr>
            <w:tcW w:w="3774" w:type="dxa"/>
            <w:noWrap/>
            <w:hideMark/>
          </w:tcPr>
          <w:p w14:paraId="47874ABE"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Disadvantages</w:t>
            </w:r>
          </w:p>
        </w:tc>
        <w:tc>
          <w:tcPr>
            <w:tcW w:w="440" w:type="dxa"/>
            <w:noWrap/>
            <w:hideMark/>
          </w:tcPr>
          <w:p w14:paraId="2C4B2A13"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noWrap/>
            <w:hideMark/>
          </w:tcPr>
          <w:p w14:paraId="5A99E694"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5D2FA723"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082BCEB9"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13A63CFE"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6B7E8F13"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7143AB95"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70665063" w14:textId="77777777" w:rsidTr="008E6A10">
        <w:trPr>
          <w:trHeight w:val="300"/>
        </w:trPr>
        <w:tc>
          <w:tcPr>
            <w:tcW w:w="3774" w:type="dxa"/>
            <w:noWrap/>
            <w:hideMark/>
          </w:tcPr>
          <w:p w14:paraId="2D881879" w14:textId="77777777" w:rsidR="008757DD" w:rsidRDefault="008757DD">
            <w:pPr>
              <w:rPr>
                <w:rFonts w:ascii="Calibri" w:hAnsi="Calibri"/>
                <w:b/>
                <w:bCs/>
                <w:color w:val="000000"/>
                <w:sz w:val="22"/>
                <w:szCs w:val="22"/>
              </w:rPr>
            </w:pPr>
            <w:r>
              <w:rPr>
                <w:rFonts w:ascii="Calibri" w:hAnsi="Calibri"/>
                <w:b/>
                <w:bCs/>
                <w:color w:val="000000"/>
                <w:sz w:val="22"/>
                <w:szCs w:val="22"/>
              </w:rPr>
              <w:t>CM at Risk with GMP</w:t>
            </w:r>
          </w:p>
        </w:tc>
        <w:tc>
          <w:tcPr>
            <w:tcW w:w="440" w:type="dxa"/>
            <w:noWrap/>
            <w:hideMark/>
          </w:tcPr>
          <w:p w14:paraId="591FA1E3"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noWrap/>
            <w:hideMark/>
          </w:tcPr>
          <w:p w14:paraId="2D9269B1"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64ED782D"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05283E21"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73E41B0D"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10EEC23A"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329DF254"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6A7DB904" w14:textId="77777777" w:rsidTr="008E6A10">
        <w:trPr>
          <w:trHeight w:val="300"/>
        </w:trPr>
        <w:tc>
          <w:tcPr>
            <w:tcW w:w="3774" w:type="dxa"/>
            <w:noWrap/>
            <w:hideMark/>
          </w:tcPr>
          <w:p w14:paraId="2026D7EF"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Advantages</w:t>
            </w:r>
          </w:p>
        </w:tc>
        <w:tc>
          <w:tcPr>
            <w:tcW w:w="440" w:type="dxa"/>
            <w:noWrap/>
            <w:hideMark/>
          </w:tcPr>
          <w:p w14:paraId="0D36A9F1"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noWrap/>
            <w:hideMark/>
          </w:tcPr>
          <w:p w14:paraId="05224C49"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0FD535CF"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017DFCE7"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595BCDF5"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31F91802"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3C1AC82A"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0422E280" w14:textId="77777777" w:rsidTr="008E6A10">
        <w:trPr>
          <w:trHeight w:val="300"/>
        </w:trPr>
        <w:tc>
          <w:tcPr>
            <w:tcW w:w="3774" w:type="dxa"/>
            <w:noWrap/>
            <w:hideMark/>
          </w:tcPr>
          <w:p w14:paraId="742FAC69"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Disadvantages</w:t>
            </w:r>
          </w:p>
        </w:tc>
        <w:tc>
          <w:tcPr>
            <w:tcW w:w="440" w:type="dxa"/>
            <w:noWrap/>
            <w:hideMark/>
          </w:tcPr>
          <w:p w14:paraId="63F62FCE"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noWrap/>
            <w:hideMark/>
          </w:tcPr>
          <w:p w14:paraId="7694CED2"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45CF3816"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39A7901D"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6C50867E"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6844876F"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280C8A50"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63703352" w14:textId="77777777" w:rsidTr="008E6A10">
        <w:trPr>
          <w:trHeight w:val="300"/>
        </w:trPr>
        <w:tc>
          <w:tcPr>
            <w:tcW w:w="3774" w:type="dxa"/>
            <w:noWrap/>
            <w:hideMark/>
          </w:tcPr>
          <w:p w14:paraId="49580E42" w14:textId="77777777" w:rsidR="008757DD" w:rsidRDefault="008757DD">
            <w:pPr>
              <w:rPr>
                <w:rFonts w:ascii="Calibri" w:hAnsi="Calibri"/>
                <w:b/>
                <w:bCs/>
                <w:color w:val="000000"/>
                <w:sz w:val="22"/>
                <w:szCs w:val="22"/>
              </w:rPr>
            </w:pPr>
            <w:r>
              <w:rPr>
                <w:rFonts w:ascii="Calibri" w:hAnsi="Calibri"/>
                <w:b/>
                <w:bCs/>
                <w:color w:val="000000"/>
                <w:sz w:val="22"/>
                <w:szCs w:val="22"/>
              </w:rPr>
              <w:t>Integrated Project Delivery</w:t>
            </w:r>
          </w:p>
        </w:tc>
        <w:tc>
          <w:tcPr>
            <w:tcW w:w="440" w:type="dxa"/>
            <w:noWrap/>
            <w:hideMark/>
          </w:tcPr>
          <w:p w14:paraId="5227D7F0"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noWrap/>
            <w:hideMark/>
          </w:tcPr>
          <w:p w14:paraId="5D93E37C"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0D8AE8F6"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2517E1D6"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203F98A0"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42CEE959"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16DAD027"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3F0E09D7" w14:textId="77777777" w:rsidTr="008E6A10">
        <w:trPr>
          <w:trHeight w:val="300"/>
        </w:trPr>
        <w:tc>
          <w:tcPr>
            <w:tcW w:w="3774" w:type="dxa"/>
            <w:noWrap/>
            <w:hideMark/>
          </w:tcPr>
          <w:p w14:paraId="626DB1BF"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Advantages</w:t>
            </w:r>
          </w:p>
        </w:tc>
        <w:tc>
          <w:tcPr>
            <w:tcW w:w="440" w:type="dxa"/>
            <w:noWrap/>
            <w:hideMark/>
          </w:tcPr>
          <w:p w14:paraId="2548C7E0"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noWrap/>
            <w:hideMark/>
          </w:tcPr>
          <w:p w14:paraId="7428ADE5"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57A41C02"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4DD34F45"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3E94DC0A"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6FCA3A88"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3C345783"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144C6899" w14:textId="77777777" w:rsidTr="008E6A10">
        <w:trPr>
          <w:trHeight w:val="300"/>
        </w:trPr>
        <w:tc>
          <w:tcPr>
            <w:tcW w:w="3774" w:type="dxa"/>
            <w:noWrap/>
            <w:hideMark/>
          </w:tcPr>
          <w:p w14:paraId="189C615D"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Disadvantages</w:t>
            </w:r>
          </w:p>
        </w:tc>
        <w:tc>
          <w:tcPr>
            <w:tcW w:w="440" w:type="dxa"/>
            <w:noWrap/>
            <w:hideMark/>
          </w:tcPr>
          <w:p w14:paraId="424FE19C"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noWrap/>
            <w:hideMark/>
          </w:tcPr>
          <w:p w14:paraId="0D8EF9B0"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410D8A83"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3F87988F"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4FF47F0A"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71BA7B58"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1A1AE192"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13E6848F" w14:textId="77777777" w:rsidTr="008E6A10">
        <w:trPr>
          <w:trHeight w:val="300"/>
        </w:trPr>
        <w:tc>
          <w:tcPr>
            <w:tcW w:w="3774" w:type="dxa"/>
            <w:noWrap/>
            <w:hideMark/>
          </w:tcPr>
          <w:p w14:paraId="52555ECB" w14:textId="77777777" w:rsidR="008757DD" w:rsidRDefault="008757DD">
            <w:pPr>
              <w:rPr>
                <w:rFonts w:ascii="Calibri" w:hAnsi="Calibri"/>
                <w:b/>
                <w:bCs/>
                <w:color w:val="000000"/>
                <w:sz w:val="22"/>
                <w:szCs w:val="22"/>
              </w:rPr>
            </w:pPr>
            <w:r>
              <w:rPr>
                <w:rFonts w:ascii="Calibri" w:hAnsi="Calibri"/>
                <w:b/>
                <w:bCs/>
                <w:color w:val="000000"/>
                <w:sz w:val="22"/>
                <w:szCs w:val="22"/>
              </w:rPr>
              <w:t>Other methods of variations</w:t>
            </w:r>
          </w:p>
        </w:tc>
        <w:tc>
          <w:tcPr>
            <w:tcW w:w="440" w:type="dxa"/>
            <w:noWrap/>
            <w:hideMark/>
          </w:tcPr>
          <w:p w14:paraId="302267D7" w14:textId="77777777" w:rsidR="008757DD" w:rsidRDefault="008757DD">
            <w:pPr>
              <w:jc w:val="center"/>
              <w:rPr>
                <w:rFonts w:ascii="Calibri" w:hAnsi="Calibri"/>
                <w:color w:val="000000"/>
                <w:sz w:val="22"/>
                <w:szCs w:val="22"/>
              </w:rPr>
            </w:pPr>
            <w:r>
              <w:rPr>
                <w:rFonts w:ascii="Calibri" w:hAnsi="Calibri"/>
                <w:color w:val="000000"/>
                <w:sz w:val="22"/>
                <w:szCs w:val="22"/>
              </w:rPr>
              <w:t>4</w:t>
            </w:r>
          </w:p>
        </w:tc>
        <w:tc>
          <w:tcPr>
            <w:tcW w:w="954" w:type="dxa"/>
            <w:noWrap/>
            <w:hideMark/>
          </w:tcPr>
          <w:p w14:paraId="32F671A2"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3372151D"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3AA0DB64"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480D6DB5"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4636A58D"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noWrap/>
            <w:hideMark/>
          </w:tcPr>
          <w:p w14:paraId="3979E22C"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0DBE6897" w14:textId="77777777" w:rsidTr="008E6A10">
        <w:trPr>
          <w:trHeight w:val="300"/>
        </w:trPr>
        <w:tc>
          <w:tcPr>
            <w:tcW w:w="3774" w:type="dxa"/>
            <w:noWrap/>
            <w:hideMark/>
          </w:tcPr>
          <w:p w14:paraId="0D781BDF" w14:textId="77777777" w:rsidR="008757DD" w:rsidRDefault="008757DD">
            <w:pPr>
              <w:rPr>
                <w:rFonts w:ascii="Calibri" w:hAnsi="Calibri"/>
                <w:color w:val="000000"/>
                <w:sz w:val="22"/>
                <w:szCs w:val="22"/>
              </w:rPr>
            </w:pPr>
          </w:p>
        </w:tc>
        <w:tc>
          <w:tcPr>
            <w:tcW w:w="440" w:type="dxa"/>
            <w:noWrap/>
            <w:hideMark/>
          </w:tcPr>
          <w:p w14:paraId="53D1FD26" w14:textId="77777777" w:rsidR="008757DD" w:rsidRDefault="008757DD">
            <w:pPr>
              <w:jc w:val="center"/>
              <w:rPr>
                <w:rFonts w:ascii="Calibri" w:hAnsi="Calibri"/>
                <w:b/>
                <w:bCs/>
                <w:color w:val="000000"/>
                <w:sz w:val="22"/>
                <w:szCs w:val="22"/>
              </w:rPr>
            </w:pPr>
            <w:r>
              <w:rPr>
                <w:rFonts w:ascii="Calibri" w:hAnsi="Calibri"/>
                <w:b/>
                <w:bCs/>
                <w:color w:val="000000"/>
                <w:sz w:val="22"/>
                <w:szCs w:val="22"/>
              </w:rPr>
              <w:t>28</w:t>
            </w:r>
          </w:p>
        </w:tc>
        <w:tc>
          <w:tcPr>
            <w:tcW w:w="954" w:type="dxa"/>
            <w:noWrap/>
            <w:hideMark/>
          </w:tcPr>
          <w:p w14:paraId="39E96B0E" w14:textId="77777777" w:rsidR="008757DD" w:rsidRDefault="008757DD">
            <w:pPr>
              <w:jc w:val="center"/>
              <w:rPr>
                <w:rFonts w:ascii="Calibri" w:hAnsi="Calibri"/>
                <w:b/>
                <w:bCs/>
                <w:color w:val="000000"/>
                <w:sz w:val="22"/>
                <w:szCs w:val="22"/>
              </w:rPr>
            </w:pPr>
          </w:p>
        </w:tc>
        <w:tc>
          <w:tcPr>
            <w:tcW w:w="954" w:type="dxa"/>
            <w:noWrap/>
            <w:hideMark/>
          </w:tcPr>
          <w:p w14:paraId="4ABCC02B" w14:textId="77777777" w:rsidR="008757DD" w:rsidRDefault="008757DD">
            <w:pPr>
              <w:rPr>
                <w:sz w:val="20"/>
                <w:szCs w:val="20"/>
              </w:rPr>
            </w:pPr>
          </w:p>
        </w:tc>
        <w:tc>
          <w:tcPr>
            <w:tcW w:w="954" w:type="dxa"/>
            <w:noWrap/>
            <w:hideMark/>
          </w:tcPr>
          <w:p w14:paraId="4625016B" w14:textId="77777777" w:rsidR="008757DD" w:rsidRDefault="008757DD">
            <w:pPr>
              <w:rPr>
                <w:sz w:val="20"/>
                <w:szCs w:val="20"/>
              </w:rPr>
            </w:pPr>
          </w:p>
        </w:tc>
        <w:tc>
          <w:tcPr>
            <w:tcW w:w="954" w:type="dxa"/>
            <w:noWrap/>
            <w:hideMark/>
          </w:tcPr>
          <w:p w14:paraId="14B450DF" w14:textId="77777777" w:rsidR="008757DD" w:rsidRDefault="008757DD">
            <w:pPr>
              <w:rPr>
                <w:sz w:val="20"/>
                <w:szCs w:val="20"/>
              </w:rPr>
            </w:pPr>
          </w:p>
        </w:tc>
        <w:tc>
          <w:tcPr>
            <w:tcW w:w="954" w:type="dxa"/>
            <w:noWrap/>
            <w:hideMark/>
          </w:tcPr>
          <w:p w14:paraId="648F3D2C" w14:textId="77777777" w:rsidR="008757DD" w:rsidRDefault="008757DD">
            <w:pPr>
              <w:rPr>
                <w:sz w:val="20"/>
                <w:szCs w:val="20"/>
              </w:rPr>
            </w:pPr>
          </w:p>
        </w:tc>
        <w:tc>
          <w:tcPr>
            <w:tcW w:w="954" w:type="dxa"/>
            <w:noWrap/>
            <w:hideMark/>
          </w:tcPr>
          <w:p w14:paraId="662AA9BB" w14:textId="77777777" w:rsidR="008757DD" w:rsidRDefault="008757DD">
            <w:pPr>
              <w:rPr>
                <w:sz w:val="20"/>
                <w:szCs w:val="20"/>
              </w:rPr>
            </w:pPr>
          </w:p>
        </w:tc>
      </w:tr>
      <w:bookmarkEnd w:id="58"/>
      <w:bookmarkEnd w:id="59"/>
    </w:tbl>
    <w:p w14:paraId="604F0463" w14:textId="0F2B5E55" w:rsidR="001C1399" w:rsidRDefault="001C1399" w:rsidP="00642B58">
      <w:pPr>
        <w:pStyle w:val="BodyText3"/>
      </w:pPr>
    </w:p>
    <w:p w14:paraId="0DCE9FF3" w14:textId="1085C6DE" w:rsidR="00783F0E" w:rsidRDefault="00783F0E" w:rsidP="00642B58">
      <w:pPr>
        <w:pStyle w:val="BodyText3"/>
      </w:pPr>
    </w:p>
    <w:p w14:paraId="772ADF4D" w14:textId="650F24FD" w:rsidR="00A21690" w:rsidRDefault="00A21690" w:rsidP="00642B58">
      <w:pPr>
        <w:pStyle w:val="BodyText3"/>
      </w:pPr>
    </w:p>
    <w:p w14:paraId="110AD7AE" w14:textId="77777777" w:rsidR="00A21690" w:rsidRDefault="00A21690" w:rsidP="00642B58">
      <w:pPr>
        <w:pStyle w:val="BodyText3"/>
      </w:pPr>
    </w:p>
    <w:p w14:paraId="526840BA" w14:textId="77777777" w:rsidR="00E2198E" w:rsidRDefault="00E2198E" w:rsidP="00720ED2">
      <w:pPr>
        <w:pStyle w:val="Heading1"/>
      </w:pPr>
      <w:bookmarkStart w:id="60" w:name="_Toc484094344"/>
      <w:r>
        <w:t>STUDENT LEARNING OUTCOME 13</w:t>
      </w:r>
      <w:bookmarkEnd w:id="60"/>
    </w:p>
    <w:p w14:paraId="0487F598" w14:textId="77777777" w:rsidR="00720ED2" w:rsidRDefault="00720ED2" w:rsidP="00E2198E">
      <w:pPr>
        <w:pStyle w:val="BodyText3"/>
      </w:pPr>
    </w:p>
    <w:p w14:paraId="6EE56969" w14:textId="77777777" w:rsidR="00E2198E" w:rsidRPr="00E2198E" w:rsidRDefault="00E2198E" w:rsidP="00E2198E">
      <w:pPr>
        <w:spacing w:before="240"/>
        <w:rPr>
          <w:b/>
          <w:bCs/>
          <w:u w:val="single"/>
        </w:rPr>
      </w:pPr>
      <w:r w:rsidRPr="00E2198E">
        <w:rPr>
          <w:b/>
          <w:bCs/>
          <w:u w:val="single"/>
        </w:rPr>
        <w:t>13.  Understand construction risk management.</w:t>
      </w:r>
    </w:p>
    <w:p w14:paraId="7209CCE4" w14:textId="77777777" w:rsidR="00E2198E" w:rsidRDefault="00E2198E" w:rsidP="00E2198E">
      <w:pPr>
        <w:pStyle w:val="BodyText3"/>
      </w:pPr>
    </w:p>
    <w:p w14:paraId="7D062875" w14:textId="77777777" w:rsidR="00E2198E" w:rsidRDefault="00E2198E" w:rsidP="00E2198E">
      <w:pPr>
        <w:pStyle w:val="BodyText3"/>
      </w:pPr>
      <w:bookmarkStart w:id="61" w:name="OLE_LINK43"/>
      <w:r>
        <w:t>13.1 Source Course – CM A205 – Construction Safety</w:t>
      </w:r>
    </w:p>
    <w:p w14:paraId="704B046A" w14:textId="77777777" w:rsidR="00E2198E" w:rsidRDefault="00E2198E" w:rsidP="00E2198E">
      <w:pPr>
        <w:pStyle w:val="BodyText3"/>
      </w:pPr>
    </w:p>
    <w:p w14:paraId="08F556B7" w14:textId="77777777" w:rsidR="00210564" w:rsidRPr="00210564" w:rsidRDefault="00210564" w:rsidP="00210564">
      <w:pPr>
        <w:pStyle w:val="NormalWeb"/>
        <w:spacing w:before="0" w:beforeAutospacing="0" w:after="0" w:afterAutospacing="0"/>
        <w:rPr>
          <w:rStyle w:val="Strong"/>
          <w:b w:val="0"/>
        </w:rPr>
      </w:pPr>
      <w:r>
        <w:rPr>
          <w:rStyle w:val="Strong"/>
        </w:rPr>
        <w:t xml:space="preserve">Assessment Data 13.1 - </w:t>
      </w:r>
      <w:r w:rsidRPr="00210564">
        <w:rPr>
          <w:rStyle w:val="Strong"/>
          <w:b w:val="0"/>
        </w:rPr>
        <w:t>Students are presented with basic risk management considerations and requirements in accordance with ANSI Z10 Occupational Health &amp; Safety Management Systems.</w:t>
      </w:r>
    </w:p>
    <w:p w14:paraId="470C55DD" w14:textId="77777777" w:rsidR="00210564" w:rsidRPr="00210564" w:rsidRDefault="00210564" w:rsidP="00210564">
      <w:pPr>
        <w:pStyle w:val="NormalWeb"/>
        <w:spacing w:before="0" w:beforeAutospacing="0" w:after="0" w:afterAutospacing="0"/>
        <w:rPr>
          <w:rStyle w:val="Strong"/>
          <w:b w:val="0"/>
        </w:rPr>
      </w:pPr>
    </w:p>
    <w:p w14:paraId="3F46DFA5" w14:textId="77777777" w:rsidR="000C0729" w:rsidRDefault="000C0729" w:rsidP="000C0729">
      <w:pPr>
        <w:pStyle w:val="BodyText3"/>
      </w:pPr>
      <w:r>
        <w:t>There are five (5) questions embedded in the Take-Home Mid-Term exam that specifically address risk identification and mitigation.  These five (5) questions are scored collectively to determine if students have met this student learning outcome.</w:t>
      </w:r>
    </w:p>
    <w:bookmarkEnd w:id="61"/>
    <w:p w14:paraId="1CFE870C" w14:textId="77777777" w:rsidR="00E2198E" w:rsidRDefault="00E2198E" w:rsidP="00E2198E">
      <w:pPr>
        <w:pStyle w:val="BodyText3"/>
      </w:pPr>
    </w:p>
    <w:p w14:paraId="279D7997" w14:textId="77777777" w:rsidR="00A21690" w:rsidRDefault="00A21690">
      <w:pPr>
        <w:rPr>
          <w:bCs/>
        </w:rPr>
      </w:pPr>
      <w:r>
        <w:br w:type="page"/>
      </w:r>
    </w:p>
    <w:p w14:paraId="3F30A300" w14:textId="7E94A57C" w:rsidR="00935196" w:rsidRDefault="00935196" w:rsidP="00935196">
      <w:pPr>
        <w:pStyle w:val="BodyText3"/>
      </w:pPr>
      <w:r>
        <w:lastRenderedPageBreak/>
        <w:t>STUDENT LEARNING OUTCOME 13</w:t>
      </w:r>
      <w:r w:rsidR="001377B6">
        <w:t xml:space="preserve"> (continued)</w:t>
      </w:r>
    </w:p>
    <w:p w14:paraId="47EA145D" w14:textId="77777777" w:rsidR="00E2198E" w:rsidRDefault="00E2198E" w:rsidP="00E2198E">
      <w:pPr>
        <w:pStyle w:val="BodyText3"/>
      </w:pPr>
    </w:p>
    <w:p w14:paraId="7A1BFF29" w14:textId="77777777" w:rsidR="00C50DA7" w:rsidRDefault="00E2198E" w:rsidP="00C50DA7">
      <w:pPr>
        <w:pStyle w:val="BodyText3"/>
      </w:pPr>
      <w:bookmarkStart w:id="62" w:name="OLE_LINK18"/>
      <w:bookmarkStart w:id="63" w:name="OLE_LINK44"/>
      <w:r>
        <w:t xml:space="preserve">13.2 Source Course – CM </w:t>
      </w:r>
      <w:r w:rsidR="00C50DA7">
        <w:t>A301 – Construction Project Management II</w:t>
      </w:r>
    </w:p>
    <w:p w14:paraId="1F18BDC2" w14:textId="77777777" w:rsidR="00E2198E" w:rsidRDefault="00E2198E" w:rsidP="00E2198E">
      <w:pPr>
        <w:pStyle w:val="BodyText3"/>
      </w:pPr>
    </w:p>
    <w:p w14:paraId="13348AAE" w14:textId="77777777" w:rsidR="00210564" w:rsidRDefault="00E2198E" w:rsidP="00210564">
      <w:r w:rsidRPr="00957C50">
        <w:rPr>
          <w:b/>
        </w:rPr>
        <w:t>Assessment Data 1</w:t>
      </w:r>
      <w:r>
        <w:rPr>
          <w:b/>
        </w:rPr>
        <w:t>3</w:t>
      </w:r>
      <w:r w:rsidRPr="00957C50">
        <w:rPr>
          <w:b/>
        </w:rPr>
        <w:t>.</w:t>
      </w:r>
      <w:r>
        <w:rPr>
          <w:b/>
        </w:rPr>
        <w:t>2</w:t>
      </w:r>
      <w:r>
        <w:t xml:space="preserve"> -</w:t>
      </w:r>
      <w:r w:rsidR="00210564" w:rsidRPr="00210564">
        <w:t xml:space="preserve"> </w:t>
      </w:r>
      <w:r w:rsidR="00210564">
        <w:t xml:space="preserve">This course focuses extensively on construction risk management in class lecture #2 “The Construction Business”, lecture 3 “Project Delivery Methods”, and lecture 4 “Project Procurement”.    </w:t>
      </w:r>
    </w:p>
    <w:p w14:paraId="61B8E876" w14:textId="77777777" w:rsidR="00210564" w:rsidRDefault="00210564" w:rsidP="00210564"/>
    <w:p w14:paraId="0DBADA00" w14:textId="77777777" w:rsidR="00210564" w:rsidRDefault="00210564" w:rsidP="00210564">
      <w:r>
        <w:t xml:space="preserve">The students understanding on construction risk management is assessed specifically in Quiz 1.  This quiz includes 10 short answer questions on construction risk and has a point value of 25 points.  There are 4 quizzes in this course which represent approximately 7 percent of the student’s final grade for this course.    </w:t>
      </w:r>
    </w:p>
    <w:p w14:paraId="5449F163" w14:textId="77777777" w:rsidR="00210564" w:rsidRDefault="00210564" w:rsidP="00210564"/>
    <w:p w14:paraId="33BE566E" w14:textId="77777777" w:rsidR="00210564" w:rsidRDefault="00210564" w:rsidP="00210564">
      <w:r>
        <w:t xml:space="preserve">The scores for the above defined portion of the grading rubric are direct measure of each student’s understanding of construction risk management.       </w:t>
      </w:r>
    </w:p>
    <w:p w14:paraId="28069048" w14:textId="77777777" w:rsidR="00210564" w:rsidRDefault="00210564" w:rsidP="00210564"/>
    <w:p w14:paraId="1ED9D73A" w14:textId="77777777" w:rsidR="00210564" w:rsidRDefault="00210564" w:rsidP="00210564"/>
    <w:p w14:paraId="262280F9" w14:textId="77777777" w:rsidR="00210564" w:rsidRPr="004F12A9" w:rsidRDefault="00210564" w:rsidP="00210564">
      <w:pPr>
        <w:rPr>
          <w:b/>
        </w:rPr>
      </w:pPr>
      <w:r>
        <w:rPr>
          <w:b/>
        </w:rPr>
        <w:t>Grading Rubric  (Quiz 1)</w:t>
      </w:r>
    </w:p>
    <w:p w14:paraId="14BA8D14" w14:textId="77777777" w:rsidR="00210564" w:rsidRPr="00E610D3" w:rsidRDefault="00210564" w:rsidP="00210564">
      <w:pPr>
        <w:pStyle w:val="ListParagraph"/>
        <w:numPr>
          <w:ilvl w:val="0"/>
          <w:numId w:val="30"/>
        </w:numPr>
        <w:spacing w:after="60"/>
      </w:pPr>
      <w:r>
        <w:t>10 questions-2.5 Points each, short answer.</w:t>
      </w:r>
      <w:r w:rsidRPr="00E610D3">
        <w:tab/>
      </w:r>
      <w:r w:rsidRPr="00E610D3">
        <w:tab/>
      </w:r>
      <w:r>
        <w:tab/>
      </w:r>
      <w:r w:rsidRPr="00E610D3">
        <w:t>25 points</w:t>
      </w:r>
    </w:p>
    <w:p w14:paraId="53C2E9B8" w14:textId="77777777" w:rsidR="00210564" w:rsidRPr="00E610D3" w:rsidRDefault="00210564" w:rsidP="00210564">
      <w:pPr>
        <w:pStyle w:val="ListParagraph"/>
        <w:spacing w:after="60"/>
      </w:pPr>
    </w:p>
    <w:p w14:paraId="778D0D2F" w14:textId="77777777" w:rsidR="00210564" w:rsidRPr="007D4510" w:rsidRDefault="00210564" w:rsidP="00210564">
      <w:pPr>
        <w:pStyle w:val="ListParagraph"/>
        <w:ind w:left="360"/>
        <w:rPr>
          <w:b/>
          <w:u w:val="single"/>
        </w:rPr>
      </w:pPr>
      <w:r>
        <w:rPr>
          <w:b/>
        </w:rPr>
        <w:t xml:space="preserve"> </w:t>
      </w: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25</w:t>
      </w:r>
      <w:r w:rsidRPr="007D4510">
        <w:rPr>
          <w:b/>
          <w:u w:val="single"/>
        </w:rPr>
        <w:t xml:space="preserve"> Points   </w:t>
      </w:r>
    </w:p>
    <w:bookmarkEnd w:id="62"/>
    <w:bookmarkEnd w:id="63"/>
    <w:p w14:paraId="793FC001" w14:textId="77777777" w:rsidR="00E2198E" w:rsidRDefault="00E2198E" w:rsidP="00E2198E">
      <w:pPr>
        <w:pStyle w:val="BodyText3"/>
      </w:pPr>
    </w:p>
    <w:p w14:paraId="14CB33EE" w14:textId="31ECABE6" w:rsidR="00364FAF" w:rsidRDefault="00364FAF" w:rsidP="00364FAF"/>
    <w:p w14:paraId="5F8B5A70" w14:textId="77777777" w:rsidR="00A21690" w:rsidRDefault="00A21690" w:rsidP="00364FAF"/>
    <w:p w14:paraId="5293E802" w14:textId="77777777" w:rsidR="00364FAF" w:rsidRPr="00364FAF" w:rsidRDefault="00364FAF" w:rsidP="00364FAF"/>
    <w:p w14:paraId="0F38778F" w14:textId="77777777" w:rsidR="00C50DA7" w:rsidRDefault="00C50DA7" w:rsidP="00720ED2">
      <w:pPr>
        <w:pStyle w:val="Heading1"/>
      </w:pPr>
      <w:bookmarkStart w:id="64" w:name="_Toc484094345"/>
      <w:r>
        <w:t>STUDENT LEARNING OUTCOME 14</w:t>
      </w:r>
      <w:bookmarkEnd w:id="64"/>
    </w:p>
    <w:p w14:paraId="044F72D5" w14:textId="77777777" w:rsidR="00720ED2" w:rsidRDefault="00720ED2" w:rsidP="00C50DA7">
      <w:pPr>
        <w:pStyle w:val="BodyText3"/>
      </w:pPr>
    </w:p>
    <w:p w14:paraId="76F50C99" w14:textId="77777777" w:rsidR="00C50DA7" w:rsidRPr="00C50DA7" w:rsidRDefault="00C50DA7" w:rsidP="00C50DA7">
      <w:pPr>
        <w:spacing w:before="240"/>
        <w:rPr>
          <w:b/>
          <w:bCs/>
          <w:u w:val="single"/>
        </w:rPr>
      </w:pPr>
      <w:r w:rsidRPr="00C50DA7">
        <w:rPr>
          <w:b/>
          <w:bCs/>
          <w:u w:val="single"/>
        </w:rPr>
        <w:t>14.  Understand construction accounting and cost control.</w:t>
      </w:r>
    </w:p>
    <w:p w14:paraId="31F144C4" w14:textId="77777777" w:rsidR="00D11F7F" w:rsidRDefault="00D11F7F" w:rsidP="00642B58">
      <w:pPr>
        <w:pStyle w:val="BodyText3"/>
      </w:pPr>
    </w:p>
    <w:p w14:paraId="0FE7DE5C" w14:textId="77777777" w:rsidR="00C50DA7" w:rsidRDefault="00C50DA7" w:rsidP="00C50DA7">
      <w:pPr>
        <w:pStyle w:val="BodyText3"/>
      </w:pPr>
      <w:bookmarkStart w:id="65" w:name="OLE_LINK45"/>
      <w:r>
        <w:t>14.1 Source Course –</w:t>
      </w:r>
      <w:r w:rsidRPr="00C50DA7">
        <w:t xml:space="preserve"> </w:t>
      </w:r>
      <w:r>
        <w:t>CM A301 – Construction Project Management II</w:t>
      </w:r>
    </w:p>
    <w:p w14:paraId="4D4A2A04" w14:textId="77777777" w:rsidR="00C50DA7" w:rsidRDefault="00C50DA7" w:rsidP="00C50DA7">
      <w:pPr>
        <w:pStyle w:val="BodyText3"/>
      </w:pPr>
    </w:p>
    <w:p w14:paraId="313AB6F1" w14:textId="77777777" w:rsidR="00941C4F" w:rsidRDefault="00C50DA7" w:rsidP="00941C4F">
      <w:r w:rsidRPr="00957C50">
        <w:rPr>
          <w:b/>
        </w:rPr>
        <w:t>Assessment Data 1</w:t>
      </w:r>
      <w:r>
        <w:rPr>
          <w:b/>
        </w:rPr>
        <w:t>4</w:t>
      </w:r>
      <w:r w:rsidRPr="00957C50">
        <w:rPr>
          <w:b/>
        </w:rPr>
        <w:t>.1</w:t>
      </w:r>
      <w:r w:rsidR="00941C4F">
        <w:t xml:space="preserve"> – This course focuses extensively on construction accounting, cost control, project controls, and job cost accounting in class lecture #6 “Payments and cost/schedule control”.   </w:t>
      </w:r>
    </w:p>
    <w:p w14:paraId="34890D13" w14:textId="77777777" w:rsidR="00941C4F" w:rsidRDefault="00941C4F" w:rsidP="00941C4F">
      <w:r>
        <w:t xml:space="preserve">The students understanding on construction accounting and cost control is assessed specifically in Quiz 2.  This quiz includes 10 short answer questions and has a point value of 25 points.   There are 4 quizzes in this course which represent approximately 7 percent of the student’s final grade for this course.    </w:t>
      </w:r>
    </w:p>
    <w:p w14:paraId="08C75D5C" w14:textId="77777777" w:rsidR="00941C4F" w:rsidRDefault="00941C4F" w:rsidP="00941C4F"/>
    <w:p w14:paraId="63554286" w14:textId="77777777" w:rsidR="00941C4F" w:rsidRDefault="00941C4F" w:rsidP="00941C4F">
      <w:r>
        <w:t xml:space="preserve">The scores for the above defined portion of the grading rubric are direct measure of each student’s understanding of construction accounting and cost control.     </w:t>
      </w:r>
    </w:p>
    <w:p w14:paraId="58E6000C" w14:textId="77777777" w:rsidR="00941C4F" w:rsidRDefault="00941C4F" w:rsidP="00941C4F"/>
    <w:p w14:paraId="0A9C9F62" w14:textId="77777777" w:rsidR="00941C4F" w:rsidRPr="004F12A9" w:rsidRDefault="00941C4F" w:rsidP="00941C4F">
      <w:pPr>
        <w:rPr>
          <w:b/>
        </w:rPr>
      </w:pPr>
      <w:r>
        <w:rPr>
          <w:b/>
        </w:rPr>
        <w:t>Grading Rubric  (Quiz 2)</w:t>
      </w:r>
    </w:p>
    <w:p w14:paraId="359B2FF8" w14:textId="77777777" w:rsidR="00941C4F" w:rsidRPr="00E610D3" w:rsidRDefault="00941C4F" w:rsidP="00941C4F">
      <w:pPr>
        <w:pStyle w:val="ListParagraph"/>
        <w:numPr>
          <w:ilvl w:val="0"/>
          <w:numId w:val="30"/>
        </w:numPr>
        <w:spacing w:after="60"/>
      </w:pPr>
      <w:r>
        <w:t>10 questions-2.5 Points each, short answer.</w:t>
      </w:r>
      <w:r w:rsidRPr="00E610D3">
        <w:tab/>
      </w:r>
      <w:r w:rsidRPr="00E610D3">
        <w:tab/>
      </w:r>
      <w:r>
        <w:tab/>
      </w:r>
      <w:r>
        <w:tab/>
      </w:r>
      <w:r w:rsidRPr="00E610D3">
        <w:t>25 points</w:t>
      </w:r>
    </w:p>
    <w:p w14:paraId="1D8C0DDE" w14:textId="77777777" w:rsidR="00941C4F" w:rsidRPr="00E610D3" w:rsidRDefault="00941C4F" w:rsidP="00941C4F">
      <w:pPr>
        <w:pStyle w:val="ListParagraph"/>
        <w:spacing w:after="60"/>
      </w:pPr>
    </w:p>
    <w:p w14:paraId="20FCD026" w14:textId="77777777" w:rsidR="00941C4F" w:rsidRPr="007D4510" w:rsidRDefault="00941C4F" w:rsidP="00941C4F">
      <w:pPr>
        <w:pStyle w:val="ListParagraph"/>
        <w:ind w:left="360"/>
        <w:rPr>
          <w:b/>
          <w:u w:val="single"/>
        </w:rPr>
      </w:pPr>
      <w:r>
        <w:rPr>
          <w:b/>
        </w:rPr>
        <w:t xml:space="preserve"> </w:t>
      </w: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25</w:t>
      </w:r>
      <w:r w:rsidRPr="007D4510">
        <w:rPr>
          <w:b/>
          <w:u w:val="single"/>
        </w:rPr>
        <w:t xml:space="preserve"> Points   </w:t>
      </w:r>
    </w:p>
    <w:bookmarkEnd w:id="65"/>
    <w:p w14:paraId="45991451" w14:textId="77777777" w:rsidR="00364FAF" w:rsidRDefault="00364FAF" w:rsidP="001377B6">
      <w:pPr>
        <w:pStyle w:val="BodyText3"/>
      </w:pPr>
    </w:p>
    <w:p w14:paraId="1CAD3B33" w14:textId="77777777" w:rsidR="00364FAF" w:rsidRDefault="00364FAF" w:rsidP="001377B6">
      <w:pPr>
        <w:pStyle w:val="BodyText3"/>
      </w:pPr>
    </w:p>
    <w:p w14:paraId="3CC4C9DA" w14:textId="77777777" w:rsidR="00364FAF" w:rsidRDefault="00364FAF" w:rsidP="001377B6">
      <w:pPr>
        <w:pStyle w:val="BodyText3"/>
      </w:pPr>
    </w:p>
    <w:p w14:paraId="64807E1E" w14:textId="77777777" w:rsidR="001377B6" w:rsidRDefault="001377B6" w:rsidP="001377B6">
      <w:pPr>
        <w:pStyle w:val="BodyText3"/>
      </w:pPr>
      <w:r>
        <w:lastRenderedPageBreak/>
        <w:t>STUDENT LEARNING OUTCOME 14 (continued)</w:t>
      </w:r>
    </w:p>
    <w:p w14:paraId="30734181" w14:textId="77777777" w:rsidR="00C50DA7" w:rsidRDefault="00C50DA7" w:rsidP="00C50DA7">
      <w:pPr>
        <w:pStyle w:val="BodyText3"/>
      </w:pPr>
    </w:p>
    <w:p w14:paraId="50A4CE53" w14:textId="77777777" w:rsidR="00C50DA7" w:rsidRDefault="00C50DA7" w:rsidP="00C50DA7">
      <w:pPr>
        <w:pStyle w:val="BodyText3"/>
      </w:pPr>
      <w:bookmarkStart w:id="66" w:name="OLE_LINK19"/>
      <w:bookmarkStart w:id="67" w:name="OLE_LINK46"/>
      <w:bookmarkStart w:id="68" w:name="OLE_LINK20"/>
      <w:r>
        <w:t>14.2 Source Course – CM A440 – Financial Management for Construction</w:t>
      </w:r>
    </w:p>
    <w:p w14:paraId="5D8C2589" w14:textId="77777777" w:rsidR="00C50DA7" w:rsidRDefault="00C50DA7" w:rsidP="00C50DA7">
      <w:pPr>
        <w:pStyle w:val="BodyText3"/>
      </w:pPr>
    </w:p>
    <w:p w14:paraId="6488DB60" w14:textId="77777777" w:rsidR="00941C4F" w:rsidRDefault="00C50DA7" w:rsidP="00941C4F">
      <w:pPr>
        <w:pStyle w:val="BodyText3"/>
      </w:pPr>
      <w:r w:rsidRPr="00957C50">
        <w:rPr>
          <w:b/>
        </w:rPr>
        <w:t>Assessment Data 1</w:t>
      </w:r>
      <w:r>
        <w:rPr>
          <w:b/>
        </w:rPr>
        <w:t>4</w:t>
      </w:r>
      <w:r w:rsidRPr="00957C50">
        <w:rPr>
          <w:b/>
        </w:rPr>
        <w:t>.</w:t>
      </w:r>
      <w:r>
        <w:rPr>
          <w:b/>
        </w:rPr>
        <w:t>2</w:t>
      </w:r>
      <w:r>
        <w:t xml:space="preserve"> -</w:t>
      </w:r>
      <w:r w:rsidR="00941C4F" w:rsidRPr="00941C4F">
        <w:t xml:space="preserve"> </w:t>
      </w:r>
      <w:r w:rsidR="00941C4F">
        <w:t>Presentation Assignment</w:t>
      </w:r>
    </w:p>
    <w:p w14:paraId="7154CD36" w14:textId="77777777" w:rsidR="00941C4F" w:rsidRDefault="00941C4F" w:rsidP="00941C4F">
      <w:pPr>
        <w:spacing w:after="200" w:line="276" w:lineRule="auto"/>
        <w:rPr>
          <w:rFonts w:asciiTheme="minorHAnsi" w:eastAsiaTheme="minorHAnsi" w:hAnsiTheme="minorHAnsi" w:cstheme="minorBidi"/>
          <w:b/>
          <w:sz w:val="22"/>
          <w:szCs w:val="22"/>
        </w:rPr>
      </w:pPr>
    </w:p>
    <w:p w14:paraId="5D517A90" w14:textId="77777777" w:rsidR="00941C4F" w:rsidRPr="001F4EC5" w:rsidRDefault="00941C4F" w:rsidP="00941C4F">
      <w:pPr>
        <w:spacing w:after="200" w:line="276" w:lineRule="auto"/>
        <w:rPr>
          <w:rFonts w:asciiTheme="minorHAnsi" w:eastAsiaTheme="minorHAnsi" w:hAnsiTheme="minorHAnsi" w:cstheme="minorBidi"/>
          <w:sz w:val="22"/>
          <w:szCs w:val="22"/>
        </w:rPr>
      </w:pPr>
      <w:r w:rsidRPr="001F4EC5">
        <w:rPr>
          <w:rFonts w:asciiTheme="minorHAnsi" w:eastAsiaTheme="minorHAnsi" w:hAnsiTheme="minorHAnsi" w:cstheme="minorBidi"/>
          <w:b/>
          <w:sz w:val="22"/>
          <w:szCs w:val="22"/>
        </w:rPr>
        <w:t xml:space="preserve">Objective- </w:t>
      </w:r>
      <w:r w:rsidRPr="001F4EC5">
        <w:rPr>
          <w:rFonts w:asciiTheme="minorHAnsi" w:eastAsiaTheme="minorHAnsi" w:hAnsiTheme="minorHAnsi" w:cstheme="minorBidi"/>
          <w:sz w:val="22"/>
          <w:szCs w:val="22"/>
        </w:rPr>
        <w:t xml:space="preserve">Students will be assigned a partner and prepare an oral presentation on a construction company of their choice and approved by the instructor. Students should present as if they are presenting to a group of investors that you would like to invest in their construction company so it can grow. As part of the presentation students are expected to explain to the instructor how the company is performing financially. This would include explaining in detail the company’s Balance sheet, Income statement and Statement of Cash Flows. Questions might be based on the following; changes in the balance sheet and was it a source or use of cash to the company or impacts of depreciated equipment, situation with the companies “excess in cost of billings” and “cost in excess of billings”. Income statement analysis indicating trends in performance, their ability to control the companies cost related to projects, cost over runs or Statement of Cash Flows indicating how the company funded a loss or how they used profits for that year. It will be important to use the companies 10K reports to find out the details of your construction company and their accounting procedures. </w:t>
      </w:r>
    </w:p>
    <w:p w14:paraId="694864B1" w14:textId="7912C8F8" w:rsidR="00941C4F" w:rsidRPr="001F4EC5" w:rsidRDefault="00941C4F" w:rsidP="00941C4F">
      <w:pPr>
        <w:spacing w:after="200" w:line="276" w:lineRule="auto"/>
        <w:rPr>
          <w:rFonts w:asciiTheme="minorHAnsi" w:eastAsiaTheme="minorHAnsi" w:hAnsiTheme="minorHAnsi" w:cstheme="minorBidi"/>
          <w:sz w:val="22"/>
          <w:szCs w:val="22"/>
        </w:rPr>
      </w:pPr>
      <w:r w:rsidRPr="001F4EC5">
        <w:rPr>
          <w:rFonts w:asciiTheme="minorHAnsi" w:eastAsiaTheme="minorHAnsi" w:hAnsiTheme="minorHAnsi" w:cstheme="minorBidi"/>
          <w:sz w:val="22"/>
          <w:szCs w:val="22"/>
        </w:rPr>
        <w:t xml:space="preserve">Students are the construction finance manager of this company. As such they will be expected to know as much as possible about the performance of your company and its accounting procedures. Students will be asked how they would fix the balance sheet issues, procedures and processes they would implement to control cost and improve margins or how they would increase profitability of the company. Be prepared to be asked anything about your construction company. </w:t>
      </w:r>
    </w:p>
    <w:tbl>
      <w:tblPr>
        <w:tblStyle w:val="TableGrid1"/>
        <w:tblW w:w="0" w:type="auto"/>
        <w:tblLook w:val="04A0" w:firstRow="1" w:lastRow="0" w:firstColumn="1" w:lastColumn="0" w:noHBand="0" w:noVBand="1"/>
        <w:tblCaption w:val="Presentation Assignment Rubric"/>
      </w:tblPr>
      <w:tblGrid>
        <w:gridCol w:w="5058"/>
        <w:gridCol w:w="2160"/>
        <w:gridCol w:w="2358"/>
      </w:tblGrid>
      <w:tr w:rsidR="00EB5890" w:rsidRPr="00EB5890" w14:paraId="2F6F487C" w14:textId="77777777" w:rsidTr="002A6898">
        <w:trPr>
          <w:tblHeader/>
        </w:trPr>
        <w:tc>
          <w:tcPr>
            <w:tcW w:w="5058" w:type="dxa"/>
          </w:tcPr>
          <w:p w14:paraId="567F8959" w14:textId="2A6075B1" w:rsidR="00EB5890" w:rsidRPr="00EB5890" w:rsidRDefault="00EB5890" w:rsidP="002A6898">
            <w:pPr>
              <w:rPr>
                <w:b/>
                <w:sz w:val="22"/>
                <w:szCs w:val="22"/>
              </w:rPr>
            </w:pPr>
            <w:r w:rsidRPr="00EB5890">
              <w:rPr>
                <w:b/>
                <w:sz w:val="22"/>
                <w:szCs w:val="22"/>
              </w:rPr>
              <w:t>Evaluation Criteria</w:t>
            </w:r>
          </w:p>
        </w:tc>
        <w:tc>
          <w:tcPr>
            <w:tcW w:w="2160" w:type="dxa"/>
          </w:tcPr>
          <w:p w14:paraId="75C4F94A" w14:textId="6E722603" w:rsidR="00EB5890" w:rsidRPr="00EB5890" w:rsidRDefault="00EB5890" w:rsidP="002A6898">
            <w:pPr>
              <w:jc w:val="center"/>
              <w:rPr>
                <w:b/>
                <w:sz w:val="22"/>
                <w:szCs w:val="22"/>
              </w:rPr>
            </w:pPr>
            <w:r w:rsidRPr="00EB5890">
              <w:rPr>
                <w:b/>
                <w:sz w:val="22"/>
                <w:szCs w:val="22"/>
              </w:rPr>
              <w:t>Possible Points</w:t>
            </w:r>
          </w:p>
        </w:tc>
        <w:tc>
          <w:tcPr>
            <w:tcW w:w="2358" w:type="dxa"/>
          </w:tcPr>
          <w:p w14:paraId="209C838C" w14:textId="58614E5B" w:rsidR="00EB5890" w:rsidRPr="00EB5890" w:rsidRDefault="00EB5890" w:rsidP="002A6898">
            <w:pPr>
              <w:jc w:val="center"/>
              <w:rPr>
                <w:b/>
                <w:sz w:val="22"/>
                <w:szCs w:val="22"/>
              </w:rPr>
            </w:pPr>
            <w:r w:rsidRPr="00EB5890">
              <w:rPr>
                <w:b/>
                <w:sz w:val="22"/>
                <w:szCs w:val="22"/>
              </w:rPr>
              <w:t>Points Earned</w:t>
            </w:r>
          </w:p>
        </w:tc>
      </w:tr>
      <w:tr w:rsidR="00941C4F" w:rsidRPr="001F4EC5" w14:paraId="28F7D5F3" w14:textId="77777777" w:rsidTr="00EB5890">
        <w:trPr>
          <w:tblHeader/>
        </w:trPr>
        <w:tc>
          <w:tcPr>
            <w:tcW w:w="5058" w:type="dxa"/>
          </w:tcPr>
          <w:p w14:paraId="194BBEEF" w14:textId="77777777" w:rsidR="00941C4F" w:rsidRPr="001F4EC5" w:rsidRDefault="00941C4F" w:rsidP="005E4540">
            <w:pPr>
              <w:rPr>
                <w:sz w:val="22"/>
                <w:szCs w:val="22"/>
              </w:rPr>
            </w:pPr>
            <w:r w:rsidRPr="001F4EC5">
              <w:rPr>
                <w:sz w:val="22"/>
                <w:szCs w:val="22"/>
              </w:rPr>
              <w:t>History of the company</w:t>
            </w:r>
          </w:p>
          <w:p w14:paraId="09E88821" w14:textId="77777777" w:rsidR="00941C4F" w:rsidRPr="001F4EC5" w:rsidRDefault="00941C4F" w:rsidP="005E4540">
            <w:pPr>
              <w:rPr>
                <w:sz w:val="16"/>
                <w:szCs w:val="16"/>
              </w:rPr>
            </w:pPr>
            <w:r w:rsidRPr="001F4EC5">
              <w:rPr>
                <w:sz w:val="16"/>
                <w:szCs w:val="16"/>
              </w:rPr>
              <w:t>-General Background</w:t>
            </w:r>
          </w:p>
          <w:p w14:paraId="38BB2165" w14:textId="77777777" w:rsidR="00941C4F" w:rsidRPr="001F4EC5" w:rsidRDefault="00941C4F" w:rsidP="005E4540">
            <w:pPr>
              <w:rPr>
                <w:sz w:val="16"/>
                <w:szCs w:val="16"/>
              </w:rPr>
            </w:pPr>
            <w:r w:rsidRPr="001F4EC5">
              <w:rPr>
                <w:sz w:val="16"/>
                <w:szCs w:val="16"/>
              </w:rPr>
              <w:t>-What is their specialty</w:t>
            </w:r>
          </w:p>
          <w:p w14:paraId="7DFCFD80" w14:textId="77777777" w:rsidR="00941C4F" w:rsidRPr="001F4EC5" w:rsidRDefault="00941C4F" w:rsidP="005E4540">
            <w:pPr>
              <w:rPr>
                <w:sz w:val="16"/>
                <w:szCs w:val="16"/>
              </w:rPr>
            </w:pPr>
            <w:r w:rsidRPr="001F4EC5">
              <w:rPr>
                <w:sz w:val="16"/>
                <w:szCs w:val="16"/>
              </w:rPr>
              <w:t>-Ownership structure</w:t>
            </w:r>
          </w:p>
        </w:tc>
        <w:tc>
          <w:tcPr>
            <w:tcW w:w="2160" w:type="dxa"/>
          </w:tcPr>
          <w:p w14:paraId="6D960139" w14:textId="77777777" w:rsidR="00941C4F" w:rsidRPr="001F4EC5" w:rsidRDefault="00EB1C2A" w:rsidP="005E4540">
            <w:pPr>
              <w:jc w:val="center"/>
              <w:rPr>
                <w:sz w:val="22"/>
                <w:szCs w:val="22"/>
              </w:rPr>
            </w:pPr>
            <w:r>
              <w:rPr>
                <w:sz w:val="22"/>
                <w:szCs w:val="22"/>
              </w:rPr>
              <w:t>30</w:t>
            </w:r>
          </w:p>
        </w:tc>
        <w:tc>
          <w:tcPr>
            <w:tcW w:w="2358" w:type="dxa"/>
          </w:tcPr>
          <w:p w14:paraId="2EB9CCF0" w14:textId="77777777" w:rsidR="00941C4F" w:rsidRPr="001F4EC5" w:rsidRDefault="00941C4F" w:rsidP="005E4540">
            <w:pPr>
              <w:jc w:val="center"/>
              <w:rPr>
                <w:sz w:val="22"/>
                <w:szCs w:val="22"/>
              </w:rPr>
            </w:pPr>
          </w:p>
        </w:tc>
      </w:tr>
      <w:tr w:rsidR="00941C4F" w:rsidRPr="001F4EC5" w14:paraId="529F4418" w14:textId="77777777" w:rsidTr="005E4540">
        <w:tc>
          <w:tcPr>
            <w:tcW w:w="5058" w:type="dxa"/>
          </w:tcPr>
          <w:p w14:paraId="46D79F0C" w14:textId="77777777" w:rsidR="00941C4F" w:rsidRPr="001F4EC5" w:rsidRDefault="00941C4F" w:rsidP="005E4540">
            <w:pPr>
              <w:rPr>
                <w:sz w:val="22"/>
                <w:szCs w:val="22"/>
              </w:rPr>
            </w:pPr>
            <w:r w:rsidRPr="001F4EC5">
              <w:rPr>
                <w:sz w:val="22"/>
                <w:szCs w:val="22"/>
              </w:rPr>
              <w:t>Analysis of the Balance sheet</w:t>
            </w:r>
          </w:p>
          <w:p w14:paraId="58FD6C0B" w14:textId="77777777" w:rsidR="00941C4F" w:rsidRPr="001F4EC5" w:rsidRDefault="00941C4F" w:rsidP="005E4540">
            <w:pPr>
              <w:rPr>
                <w:sz w:val="16"/>
                <w:szCs w:val="16"/>
              </w:rPr>
            </w:pPr>
            <w:r w:rsidRPr="001F4EC5">
              <w:rPr>
                <w:sz w:val="16"/>
                <w:szCs w:val="16"/>
              </w:rPr>
              <w:t>-sources and uses of cash</w:t>
            </w:r>
          </w:p>
          <w:p w14:paraId="0D26D64A" w14:textId="77777777" w:rsidR="00941C4F" w:rsidRPr="001F4EC5" w:rsidRDefault="00941C4F" w:rsidP="005E4540">
            <w:pPr>
              <w:rPr>
                <w:sz w:val="16"/>
                <w:szCs w:val="16"/>
              </w:rPr>
            </w:pPr>
            <w:r w:rsidRPr="001F4EC5">
              <w:rPr>
                <w:sz w:val="16"/>
                <w:szCs w:val="16"/>
              </w:rPr>
              <w:t>-Construction billings</w:t>
            </w:r>
          </w:p>
          <w:p w14:paraId="25F784C4" w14:textId="77777777" w:rsidR="00941C4F" w:rsidRPr="001F4EC5" w:rsidRDefault="00941C4F" w:rsidP="005E4540">
            <w:pPr>
              <w:rPr>
                <w:sz w:val="16"/>
                <w:szCs w:val="16"/>
              </w:rPr>
            </w:pPr>
            <w:r w:rsidRPr="001F4EC5">
              <w:rPr>
                <w:sz w:val="16"/>
                <w:szCs w:val="16"/>
              </w:rPr>
              <w:t>-% of depreciated assets</w:t>
            </w:r>
          </w:p>
          <w:p w14:paraId="23AD094E" w14:textId="77777777" w:rsidR="00941C4F" w:rsidRPr="001F4EC5" w:rsidRDefault="00941C4F" w:rsidP="005E4540">
            <w:pPr>
              <w:rPr>
                <w:sz w:val="16"/>
                <w:szCs w:val="16"/>
              </w:rPr>
            </w:pPr>
            <w:r w:rsidRPr="001F4EC5">
              <w:rPr>
                <w:sz w:val="16"/>
                <w:szCs w:val="16"/>
              </w:rPr>
              <w:t>-Large changes from year to year</w:t>
            </w:r>
          </w:p>
        </w:tc>
        <w:tc>
          <w:tcPr>
            <w:tcW w:w="2160" w:type="dxa"/>
          </w:tcPr>
          <w:p w14:paraId="404AAE5B" w14:textId="77777777" w:rsidR="00941C4F" w:rsidRPr="001F4EC5" w:rsidRDefault="00EB1C2A" w:rsidP="005E4540">
            <w:pPr>
              <w:jc w:val="center"/>
              <w:rPr>
                <w:sz w:val="22"/>
                <w:szCs w:val="22"/>
              </w:rPr>
            </w:pPr>
            <w:r>
              <w:rPr>
                <w:sz w:val="22"/>
                <w:szCs w:val="22"/>
              </w:rPr>
              <w:t>40</w:t>
            </w:r>
          </w:p>
        </w:tc>
        <w:tc>
          <w:tcPr>
            <w:tcW w:w="2358" w:type="dxa"/>
          </w:tcPr>
          <w:p w14:paraId="0C0FBBAB" w14:textId="77777777" w:rsidR="00941C4F" w:rsidRPr="001F4EC5" w:rsidRDefault="00941C4F" w:rsidP="005E4540">
            <w:pPr>
              <w:jc w:val="center"/>
              <w:rPr>
                <w:sz w:val="22"/>
                <w:szCs w:val="22"/>
              </w:rPr>
            </w:pPr>
          </w:p>
        </w:tc>
      </w:tr>
      <w:tr w:rsidR="00941C4F" w:rsidRPr="001F4EC5" w14:paraId="71475D6A" w14:textId="77777777" w:rsidTr="005E4540">
        <w:tc>
          <w:tcPr>
            <w:tcW w:w="5058" w:type="dxa"/>
          </w:tcPr>
          <w:p w14:paraId="430436AB" w14:textId="77777777" w:rsidR="00941C4F" w:rsidRPr="001F4EC5" w:rsidRDefault="00941C4F" w:rsidP="005E4540">
            <w:pPr>
              <w:rPr>
                <w:sz w:val="22"/>
                <w:szCs w:val="22"/>
              </w:rPr>
            </w:pPr>
            <w:r w:rsidRPr="001F4EC5">
              <w:rPr>
                <w:sz w:val="22"/>
                <w:szCs w:val="22"/>
              </w:rPr>
              <w:t xml:space="preserve">Income Statement analysis </w:t>
            </w:r>
          </w:p>
          <w:p w14:paraId="13B211D2" w14:textId="77777777" w:rsidR="00941C4F" w:rsidRPr="001F4EC5" w:rsidRDefault="00941C4F" w:rsidP="005E4540">
            <w:pPr>
              <w:rPr>
                <w:sz w:val="16"/>
                <w:szCs w:val="16"/>
              </w:rPr>
            </w:pPr>
            <w:r w:rsidRPr="001F4EC5">
              <w:rPr>
                <w:sz w:val="16"/>
                <w:szCs w:val="16"/>
              </w:rPr>
              <w:t>-Large changes from year to year</w:t>
            </w:r>
          </w:p>
          <w:p w14:paraId="316254A5" w14:textId="77777777" w:rsidR="00941C4F" w:rsidRPr="001F4EC5" w:rsidRDefault="00941C4F" w:rsidP="005E4540">
            <w:pPr>
              <w:rPr>
                <w:sz w:val="16"/>
                <w:szCs w:val="16"/>
              </w:rPr>
            </w:pPr>
            <w:r w:rsidRPr="001F4EC5">
              <w:rPr>
                <w:sz w:val="16"/>
                <w:szCs w:val="16"/>
              </w:rPr>
              <w:t>-Cost control &amp; Monitoring of the company</w:t>
            </w:r>
          </w:p>
          <w:p w14:paraId="24560FFD" w14:textId="77777777" w:rsidR="00941C4F" w:rsidRPr="001F4EC5" w:rsidRDefault="00941C4F" w:rsidP="005E4540">
            <w:pPr>
              <w:rPr>
                <w:sz w:val="22"/>
                <w:szCs w:val="22"/>
              </w:rPr>
            </w:pPr>
            <w:r w:rsidRPr="001F4EC5">
              <w:rPr>
                <w:sz w:val="16"/>
                <w:szCs w:val="16"/>
              </w:rPr>
              <w:t>-Profit or loss? How did they fund a loss?</w:t>
            </w:r>
          </w:p>
        </w:tc>
        <w:tc>
          <w:tcPr>
            <w:tcW w:w="2160" w:type="dxa"/>
          </w:tcPr>
          <w:p w14:paraId="14B032C8" w14:textId="77777777" w:rsidR="00941C4F" w:rsidRPr="001F4EC5" w:rsidRDefault="00EB1C2A" w:rsidP="005E4540">
            <w:pPr>
              <w:jc w:val="center"/>
              <w:rPr>
                <w:sz w:val="22"/>
                <w:szCs w:val="22"/>
              </w:rPr>
            </w:pPr>
            <w:r>
              <w:rPr>
                <w:sz w:val="22"/>
                <w:szCs w:val="22"/>
              </w:rPr>
              <w:t>40</w:t>
            </w:r>
          </w:p>
        </w:tc>
        <w:tc>
          <w:tcPr>
            <w:tcW w:w="2358" w:type="dxa"/>
          </w:tcPr>
          <w:p w14:paraId="4698DC47" w14:textId="77777777" w:rsidR="00941C4F" w:rsidRPr="001F4EC5" w:rsidRDefault="00941C4F" w:rsidP="005E4540">
            <w:pPr>
              <w:jc w:val="center"/>
              <w:rPr>
                <w:sz w:val="22"/>
                <w:szCs w:val="22"/>
              </w:rPr>
            </w:pPr>
          </w:p>
        </w:tc>
      </w:tr>
      <w:tr w:rsidR="00941C4F" w:rsidRPr="001F4EC5" w14:paraId="6ECFFE22" w14:textId="77777777" w:rsidTr="005E4540">
        <w:tc>
          <w:tcPr>
            <w:tcW w:w="5058" w:type="dxa"/>
          </w:tcPr>
          <w:p w14:paraId="59D7B29A" w14:textId="77777777" w:rsidR="00941C4F" w:rsidRPr="001F4EC5" w:rsidRDefault="00941C4F" w:rsidP="005E4540">
            <w:pPr>
              <w:rPr>
                <w:sz w:val="22"/>
                <w:szCs w:val="22"/>
              </w:rPr>
            </w:pPr>
            <w:r w:rsidRPr="001F4EC5">
              <w:rPr>
                <w:sz w:val="22"/>
                <w:szCs w:val="22"/>
              </w:rPr>
              <w:t xml:space="preserve">Statement of Cash Flows </w:t>
            </w:r>
          </w:p>
          <w:p w14:paraId="42EBAAF7" w14:textId="77777777" w:rsidR="00941C4F" w:rsidRPr="001F4EC5" w:rsidRDefault="00941C4F" w:rsidP="005E4540">
            <w:pPr>
              <w:rPr>
                <w:sz w:val="16"/>
                <w:szCs w:val="16"/>
              </w:rPr>
            </w:pPr>
            <w:r w:rsidRPr="001F4EC5">
              <w:rPr>
                <w:sz w:val="16"/>
                <w:szCs w:val="16"/>
              </w:rPr>
              <w:t>-Increase/decrease in cash position</w:t>
            </w:r>
          </w:p>
          <w:p w14:paraId="660AAA95" w14:textId="77777777" w:rsidR="00941C4F" w:rsidRPr="001F4EC5" w:rsidRDefault="00941C4F" w:rsidP="005E4540">
            <w:pPr>
              <w:rPr>
                <w:sz w:val="16"/>
                <w:szCs w:val="16"/>
              </w:rPr>
            </w:pPr>
            <w:r w:rsidRPr="001F4EC5">
              <w:rPr>
                <w:sz w:val="16"/>
                <w:szCs w:val="16"/>
              </w:rPr>
              <w:t>-Did the company borrow funds</w:t>
            </w:r>
          </w:p>
          <w:p w14:paraId="423F02B3" w14:textId="77777777" w:rsidR="00941C4F" w:rsidRPr="001F4EC5" w:rsidRDefault="00941C4F" w:rsidP="005E4540">
            <w:pPr>
              <w:rPr>
                <w:sz w:val="16"/>
                <w:szCs w:val="16"/>
              </w:rPr>
            </w:pPr>
            <w:r w:rsidRPr="001F4EC5">
              <w:rPr>
                <w:sz w:val="16"/>
                <w:szCs w:val="16"/>
              </w:rPr>
              <w:t>-How did the company use profits or fund a loss?</w:t>
            </w:r>
          </w:p>
        </w:tc>
        <w:tc>
          <w:tcPr>
            <w:tcW w:w="2160" w:type="dxa"/>
          </w:tcPr>
          <w:p w14:paraId="06576E70" w14:textId="77777777" w:rsidR="00941C4F" w:rsidRPr="001F4EC5" w:rsidRDefault="00EB1C2A" w:rsidP="005E4540">
            <w:pPr>
              <w:jc w:val="center"/>
              <w:rPr>
                <w:sz w:val="22"/>
                <w:szCs w:val="22"/>
              </w:rPr>
            </w:pPr>
            <w:r>
              <w:rPr>
                <w:sz w:val="22"/>
                <w:szCs w:val="22"/>
              </w:rPr>
              <w:t>40</w:t>
            </w:r>
          </w:p>
        </w:tc>
        <w:tc>
          <w:tcPr>
            <w:tcW w:w="2358" w:type="dxa"/>
          </w:tcPr>
          <w:p w14:paraId="63347742" w14:textId="77777777" w:rsidR="00941C4F" w:rsidRPr="001F4EC5" w:rsidRDefault="00941C4F" w:rsidP="005E4540">
            <w:pPr>
              <w:jc w:val="center"/>
              <w:rPr>
                <w:sz w:val="22"/>
                <w:szCs w:val="22"/>
              </w:rPr>
            </w:pPr>
          </w:p>
        </w:tc>
      </w:tr>
      <w:tr w:rsidR="00941C4F" w:rsidRPr="001F4EC5" w14:paraId="24BCAD6B" w14:textId="77777777" w:rsidTr="005E4540">
        <w:tc>
          <w:tcPr>
            <w:tcW w:w="5058" w:type="dxa"/>
          </w:tcPr>
          <w:p w14:paraId="3C55526B" w14:textId="77777777" w:rsidR="00941C4F" w:rsidRPr="001F4EC5" w:rsidRDefault="00941C4F" w:rsidP="005E4540">
            <w:pPr>
              <w:rPr>
                <w:sz w:val="22"/>
                <w:szCs w:val="22"/>
              </w:rPr>
            </w:pPr>
            <w:r w:rsidRPr="001F4EC5">
              <w:rPr>
                <w:sz w:val="22"/>
                <w:szCs w:val="22"/>
              </w:rPr>
              <w:t>Company recommendations</w:t>
            </w:r>
          </w:p>
        </w:tc>
        <w:tc>
          <w:tcPr>
            <w:tcW w:w="2160" w:type="dxa"/>
          </w:tcPr>
          <w:p w14:paraId="30479449" w14:textId="77777777" w:rsidR="00941C4F" w:rsidRPr="001F4EC5" w:rsidRDefault="00EB1C2A" w:rsidP="005E4540">
            <w:pPr>
              <w:jc w:val="center"/>
              <w:rPr>
                <w:sz w:val="22"/>
                <w:szCs w:val="22"/>
              </w:rPr>
            </w:pPr>
            <w:r>
              <w:rPr>
                <w:sz w:val="22"/>
                <w:szCs w:val="22"/>
              </w:rPr>
              <w:t>2</w:t>
            </w:r>
            <w:r w:rsidR="00941C4F" w:rsidRPr="001F4EC5">
              <w:rPr>
                <w:sz w:val="22"/>
                <w:szCs w:val="22"/>
              </w:rPr>
              <w:t>0</w:t>
            </w:r>
          </w:p>
        </w:tc>
        <w:tc>
          <w:tcPr>
            <w:tcW w:w="2358" w:type="dxa"/>
          </w:tcPr>
          <w:p w14:paraId="45107DF3" w14:textId="77777777" w:rsidR="00941C4F" w:rsidRPr="001F4EC5" w:rsidRDefault="00941C4F" w:rsidP="005E4540">
            <w:pPr>
              <w:jc w:val="center"/>
              <w:rPr>
                <w:sz w:val="22"/>
                <w:szCs w:val="22"/>
              </w:rPr>
            </w:pPr>
          </w:p>
        </w:tc>
      </w:tr>
      <w:tr w:rsidR="00941C4F" w:rsidRPr="001F4EC5" w14:paraId="254AF39D" w14:textId="77777777" w:rsidTr="005E4540">
        <w:tc>
          <w:tcPr>
            <w:tcW w:w="5058" w:type="dxa"/>
          </w:tcPr>
          <w:p w14:paraId="7555A90D" w14:textId="77777777" w:rsidR="00941C4F" w:rsidRPr="001F4EC5" w:rsidRDefault="00941C4F" w:rsidP="005E4540">
            <w:pPr>
              <w:rPr>
                <w:sz w:val="22"/>
                <w:szCs w:val="22"/>
              </w:rPr>
            </w:pPr>
            <w:r w:rsidRPr="001F4EC5">
              <w:rPr>
                <w:sz w:val="22"/>
                <w:szCs w:val="22"/>
              </w:rPr>
              <w:t>Misc.</w:t>
            </w:r>
          </w:p>
        </w:tc>
        <w:tc>
          <w:tcPr>
            <w:tcW w:w="2160" w:type="dxa"/>
          </w:tcPr>
          <w:p w14:paraId="724346FD" w14:textId="77777777" w:rsidR="00941C4F" w:rsidRPr="001F4EC5" w:rsidRDefault="00EB1C2A" w:rsidP="005E4540">
            <w:pPr>
              <w:jc w:val="center"/>
              <w:rPr>
                <w:sz w:val="22"/>
                <w:szCs w:val="22"/>
              </w:rPr>
            </w:pPr>
            <w:r>
              <w:rPr>
                <w:sz w:val="22"/>
                <w:szCs w:val="22"/>
              </w:rPr>
              <w:t>30</w:t>
            </w:r>
          </w:p>
        </w:tc>
        <w:tc>
          <w:tcPr>
            <w:tcW w:w="2358" w:type="dxa"/>
          </w:tcPr>
          <w:p w14:paraId="1A074E13" w14:textId="77777777" w:rsidR="00941C4F" w:rsidRPr="001F4EC5" w:rsidRDefault="00941C4F" w:rsidP="005E4540">
            <w:pPr>
              <w:jc w:val="center"/>
              <w:rPr>
                <w:sz w:val="22"/>
                <w:szCs w:val="22"/>
              </w:rPr>
            </w:pPr>
          </w:p>
        </w:tc>
      </w:tr>
      <w:tr w:rsidR="00941C4F" w:rsidRPr="001F4EC5" w14:paraId="3CADA5C2" w14:textId="77777777" w:rsidTr="005E4540">
        <w:tc>
          <w:tcPr>
            <w:tcW w:w="5058" w:type="dxa"/>
          </w:tcPr>
          <w:p w14:paraId="4770972A" w14:textId="77777777" w:rsidR="00941C4F" w:rsidRPr="001F4EC5" w:rsidRDefault="00941C4F" w:rsidP="005E4540">
            <w:pPr>
              <w:jc w:val="right"/>
              <w:rPr>
                <w:b/>
                <w:sz w:val="22"/>
                <w:szCs w:val="22"/>
              </w:rPr>
            </w:pPr>
            <w:r w:rsidRPr="001F4EC5">
              <w:rPr>
                <w:b/>
                <w:sz w:val="22"/>
                <w:szCs w:val="22"/>
              </w:rPr>
              <w:t xml:space="preserve">Total Points: </w:t>
            </w:r>
          </w:p>
        </w:tc>
        <w:tc>
          <w:tcPr>
            <w:tcW w:w="2160" w:type="dxa"/>
          </w:tcPr>
          <w:p w14:paraId="45640AE3" w14:textId="77777777" w:rsidR="00941C4F" w:rsidRPr="001F4EC5" w:rsidRDefault="00EB1C2A" w:rsidP="005E4540">
            <w:pPr>
              <w:jc w:val="center"/>
              <w:rPr>
                <w:sz w:val="22"/>
                <w:szCs w:val="22"/>
              </w:rPr>
            </w:pPr>
            <w:r>
              <w:rPr>
                <w:sz w:val="22"/>
                <w:szCs w:val="22"/>
              </w:rPr>
              <w:t>2</w:t>
            </w:r>
            <w:r w:rsidR="00941C4F" w:rsidRPr="001F4EC5">
              <w:rPr>
                <w:sz w:val="22"/>
                <w:szCs w:val="22"/>
              </w:rPr>
              <w:t>00</w:t>
            </w:r>
          </w:p>
        </w:tc>
        <w:tc>
          <w:tcPr>
            <w:tcW w:w="2358" w:type="dxa"/>
          </w:tcPr>
          <w:p w14:paraId="2A027E22" w14:textId="77777777" w:rsidR="00941C4F" w:rsidRPr="001F4EC5" w:rsidRDefault="00941C4F" w:rsidP="005E4540">
            <w:pPr>
              <w:jc w:val="center"/>
              <w:rPr>
                <w:sz w:val="22"/>
                <w:szCs w:val="22"/>
              </w:rPr>
            </w:pPr>
          </w:p>
        </w:tc>
      </w:tr>
      <w:bookmarkEnd w:id="66"/>
      <w:bookmarkEnd w:id="67"/>
    </w:tbl>
    <w:p w14:paraId="6CBCE149" w14:textId="77777777" w:rsidR="00941C4F" w:rsidRDefault="00941C4F" w:rsidP="00941C4F"/>
    <w:bookmarkEnd w:id="68"/>
    <w:p w14:paraId="675750CC" w14:textId="77777777" w:rsidR="00C50DA7" w:rsidRDefault="00C50DA7" w:rsidP="00C50DA7">
      <w:pPr>
        <w:pStyle w:val="BodyText3"/>
      </w:pPr>
    </w:p>
    <w:p w14:paraId="51E88CDA" w14:textId="77777777" w:rsidR="00A21690" w:rsidRDefault="00A21690">
      <w:pPr>
        <w:rPr>
          <w:b/>
          <w:sz w:val="28"/>
          <w:szCs w:val="20"/>
        </w:rPr>
      </w:pPr>
      <w:bookmarkStart w:id="69" w:name="_Toc484094346"/>
      <w:r>
        <w:br w:type="page"/>
      </w:r>
    </w:p>
    <w:p w14:paraId="1BC39547" w14:textId="6FEF7F03" w:rsidR="00C50DA7" w:rsidRDefault="00C50DA7" w:rsidP="00720ED2">
      <w:pPr>
        <w:pStyle w:val="Heading1"/>
      </w:pPr>
      <w:r>
        <w:lastRenderedPageBreak/>
        <w:t>STUDENT LEARNING OUTCOME 15</w:t>
      </w:r>
      <w:bookmarkEnd w:id="69"/>
    </w:p>
    <w:p w14:paraId="39427F3D" w14:textId="77777777" w:rsidR="00720ED2" w:rsidRDefault="00720ED2" w:rsidP="00C50DA7">
      <w:pPr>
        <w:pStyle w:val="BodyText3"/>
      </w:pPr>
    </w:p>
    <w:p w14:paraId="471814B6" w14:textId="77777777" w:rsidR="00C50DA7" w:rsidRPr="00C50DA7" w:rsidRDefault="00C50DA7" w:rsidP="00C50DA7">
      <w:pPr>
        <w:spacing w:before="240"/>
        <w:rPr>
          <w:b/>
          <w:bCs/>
          <w:u w:val="single"/>
        </w:rPr>
      </w:pPr>
      <w:r w:rsidRPr="00C50DA7">
        <w:rPr>
          <w:b/>
          <w:bCs/>
          <w:u w:val="single"/>
        </w:rPr>
        <w:t>15.  Understand construction quality assurance and control.</w:t>
      </w:r>
    </w:p>
    <w:p w14:paraId="01DF63E3" w14:textId="77777777" w:rsidR="00C50DA7" w:rsidRDefault="00C50DA7" w:rsidP="00C50DA7">
      <w:pPr>
        <w:pStyle w:val="BodyText3"/>
      </w:pPr>
    </w:p>
    <w:p w14:paraId="72079FCD" w14:textId="77777777" w:rsidR="00C50DA7" w:rsidRDefault="00C50DA7" w:rsidP="00C50DA7">
      <w:pPr>
        <w:pStyle w:val="BodyText3"/>
      </w:pPr>
      <w:bookmarkStart w:id="70" w:name="OLE_LINK21"/>
      <w:bookmarkStart w:id="71" w:name="OLE_LINK22"/>
      <w:r>
        <w:t>15.1 Source Course –</w:t>
      </w:r>
      <w:r w:rsidRPr="00C50DA7">
        <w:t xml:space="preserve"> </w:t>
      </w:r>
      <w:r>
        <w:t>CM A301 – Construction Project Management II</w:t>
      </w:r>
    </w:p>
    <w:p w14:paraId="298A7F5A" w14:textId="77777777" w:rsidR="00C50DA7" w:rsidRDefault="00C50DA7" w:rsidP="00C50DA7">
      <w:pPr>
        <w:pStyle w:val="BodyText3"/>
      </w:pPr>
    </w:p>
    <w:p w14:paraId="41445E43" w14:textId="77777777" w:rsidR="008F34B2" w:rsidRDefault="00C50DA7" w:rsidP="008F34B2">
      <w:r w:rsidRPr="00957C50">
        <w:rPr>
          <w:b/>
        </w:rPr>
        <w:t>Assessment Data 1</w:t>
      </w:r>
      <w:r>
        <w:rPr>
          <w:b/>
        </w:rPr>
        <w:t>5</w:t>
      </w:r>
      <w:r w:rsidRPr="00957C50">
        <w:rPr>
          <w:b/>
        </w:rPr>
        <w:t>.1</w:t>
      </w:r>
      <w:r>
        <w:t xml:space="preserve"> </w:t>
      </w:r>
      <w:r w:rsidR="008F34B2">
        <w:t xml:space="preserve">– Individual Project 4 for this course requires the students to write a quality control plan for a 5 million dollar commercial project.    </w:t>
      </w:r>
    </w:p>
    <w:p w14:paraId="76E0FD83" w14:textId="77777777" w:rsidR="008F34B2" w:rsidRDefault="008F34B2" w:rsidP="008F34B2"/>
    <w:p w14:paraId="306A8E3D" w14:textId="77777777" w:rsidR="008F34B2" w:rsidRDefault="008F34B2" w:rsidP="008F34B2">
      <w:r>
        <w:t xml:space="preserve">The students are given the complete procurement documents, a listing of all subcontractors, and a list of all suppliers for the project.   The students are also provided basic information about the company including the average number of projects completed annually, annual volume in dollars, the makeup of the current CM office staff, and construction field personnel.   </w:t>
      </w:r>
    </w:p>
    <w:p w14:paraId="02DF998C" w14:textId="77777777" w:rsidR="008F34B2" w:rsidRDefault="008F34B2" w:rsidP="008F34B2"/>
    <w:p w14:paraId="57124C1A" w14:textId="77777777" w:rsidR="008F34B2" w:rsidRDefault="008F34B2" w:rsidP="008F34B2">
      <w:pPr>
        <w:rPr>
          <w:rFonts w:cstheme="minorHAnsi"/>
        </w:rPr>
      </w:pPr>
      <w:r>
        <w:t xml:space="preserve">The fictional company has experienced numerous quality problems.  </w:t>
      </w:r>
      <w:r>
        <w:rPr>
          <w:rFonts w:cstheme="minorHAnsi"/>
        </w:rPr>
        <w:t xml:space="preserve">In an effort to turn around the company’s quality problems the student is tasked to write a quality control plan for implementation based on the Corps of Engineers CQC Quality Control/Quality Assurance system.   The plan needs to be written so that if successful it will be incorporated into all of the company current and future projects.    </w:t>
      </w:r>
    </w:p>
    <w:p w14:paraId="73FE5CC8" w14:textId="77777777" w:rsidR="008F34B2" w:rsidRDefault="008F34B2" w:rsidP="008F34B2"/>
    <w:p w14:paraId="003A659D" w14:textId="77777777" w:rsidR="008F34B2" w:rsidRDefault="008F34B2" w:rsidP="008F34B2">
      <w:r>
        <w:t xml:space="preserve">This project has a point value of 100 points which is approximately 7 percent of the student’s final grade for this class.     </w:t>
      </w:r>
    </w:p>
    <w:p w14:paraId="5B58DC60" w14:textId="77777777" w:rsidR="008F34B2" w:rsidRDefault="008F34B2" w:rsidP="008F34B2">
      <w:r>
        <w:t>The scores for the above defined portion of the grading rubric are direct measure of each student’s understanding of construction quality assurance and control.</w:t>
      </w:r>
    </w:p>
    <w:p w14:paraId="7B0B2C62" w14:textId="77777777" w:rsidR="008F34B2" w:rsidRDefault="008F34B2" w:rsidP="008F34B2"/>
    <w:p w14:paraId="76B2AE33" w14:textId="77777777" w:rsidR="008F34B2" w:rsidRPr="004F12A9" w:rsidRDefault="008F34B2" w:rsidP="008F34B2">
      <w:pPr>
        <w:rPr>
          <w:b/>
        </w:rPr>
      </w:pPr>
      <w:r>
        <w:rPr>
          <w:b/>
        </w:rPr>
        <w:t>Grading Rubric</w:t>
      </w:r>
    </w:p>
    <w:p w14:paraId="3FD1CB72" w14:textId="77777777" w:rsidR="008F34B2" w:rsidRDefault="008F34B2" w:rsidP="008F34B2">
      <w:pPr>
        <w:pStyle w:val="ListParagraph"/>
        <w:numPr>
          <w:ilvl w:val="0"/>
          <w:numId w:val="28"/>
        </w:numPr>
        <w:spacing w:after="160" w:line="259" w:lineRule="auto"/>
      </w:pPr>
      <w:r>
        <w:t xml:space="preserve">The document has a professional appearance and worthy of the </w:t>
      </w:r>
    </w:p>
    <w:p w14:paraId="6E76A40F" w14:textId="77777777" w:rsidR="008F34B2" w:rsidRDefault="008F34B2" w:rsidP="008F34B2">
      <w:pPr>
        <w:pStyle w:val="ListParagraph"/>
      </w:pPr>
      <w:r>
        <w:t>Workplace environment</w:t>
      </w:r>
      <w:r>
        <w:tab/>
      </w:r>
      <w:r>
        <w:tab/>
      </w:r>
      <w:r>
        <w:tab/>
      </w:r>
      <w:r>
        <w:tab/>
      </w:r>
      <w:r>
        <w:tab/>
      </w:r>
      <w:r>
        <w:tab/>
        <w:t>10 Points</w:t>
      </w:r>
    </w:p>
    <w:p w14:paraId="5880D6DF" w14:textId="77777777" w:rsidR="008F34B2" w:rsidRDefault="008F34B2" w:rsidP="008F34B2">
      <w:pPr>
        <w:pStyle w:val="ListParagraph"/>
        <w:numPr>
          <w:ilvl w:val="0"/>
          <w:numId w:val="28"/>
        </w:numPr>
        <w:spacing w:after="160" w:line="259" w:lineRule="auto"/>
      </w:pPr>
      <w:r>
        <w:t xml:space="preserve">The Plan well organized.   </w:t>
      </w:r>
      <w:r>
        <w:tab/>
      </w:r>
      <w:r>
        <w:tab/>
      </w:r>
      <w:r>
        <w:tab/>
      </w:r>
      <w:r>
        <w:tab/>
      </w:r>
      <w:r>
        <w:tab/>
      </w:r>
      <w:r>
        <w:tab/>
        <w:t>10 Points</w:t>
      </w:r>
    </w:p>
    <w:p w14:paraId="61C019ED" w14:textId="77777777" w:rsidR="008F34B2" w:rsidRDefault="008F34B2" w:rsidP="008F34B2">
      <w:pPr>
        <w:pStyle w:val="ListParagraph"/>
        <w:numPr>
          <w:ilvl w:val="0"/>
          <w:numId w:val="28"/>
        </w:numPr>
        <w:spacing w:after="160" w:line="259" w:lineRule="auto"/>
      </w:pPr>
      <w:r>
        <w:t>Grammar &amp; Spelling.</w:t>
      </w:r>
      <w:r>
        <w:tab/>
      </w:r>
      <w:r>
        <w:tab/>
      </w:r>
      <w:r>
        <w:tab/>
      </w:r>
      <w:r>
        <w:tab/>
      </w:r>
      <w:r>
        <w:tab/>
      </w:r>
      <w:r>
        <w:tab/>
      </w:r>
      <w:r>
        <w:tab/>
        <w:t>10 Points</w:t>
      </w:r>
    </w:p>
    <w:p w14:paraId="21AF8F09" w14:textId="77777777" w:rsidR="008F34B2" w:rsidRDefault="008F34B2" w:rsidP="008F34B2">
      <w:pPr>
        <w:pStyle w:val="ListParagraph"/>
        <w:numPr>
          <w:ilvl w:val="0"/>
          <w:numId w:val="28"/>
        </w:numPr>
        <w:spacing w:after="160" w:line="259" w:lineRule="auto"/>
      </w:pPr>
      <w:r>
        <w:t xml:space="preserve">All Quality Control Objectives have been met or addressed.  </w:t>
      </w:r>
      <w:r>
        <w:tab/>
      </w:r>
      <w:r>
        <w:tab/>
        <w:t>70 Points</w:t>
      </w:r>
    </w:p>
    <w:p w14:paraId="670F225C" w14:textId="77777777" w:rsidR="008F34B2" w:rsidRDefault="008F34B2" w:rsidP="008F34B2">
      <w:pPr>
        <w:pStyle w:val="ListParagraph"/>
      </w:pPr>
    </w:p>
    <w:p w14:paraId="4AA6184F" w14:textId="77777777" w:rsidR="008F34B2" w:rsidRPr="007D4510" w:rsidRDefault="008F34B2" w:rsidP="008F34B2">
      <w:pPr>
        <w:pStyle w:val="ListParagraph"/>
        <w:rPr>
          <w:b/>
          <w:u w:val="single"/>
        </w:rPr>
      </w:pP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t xml:space="preserve">100 Points   </w:t>
      </w:r>
    </w:p>
    <w:bookmarkEnd w:id="70"/>
    <w:bookmarkEnd w:id="71"/>
    <w:p w14:paraId="60FF7653" w14:textId="77777777" w:rsidR="008F34B2" w:rsidRPr="007D4510" w:rsidRDefault="008F34B2" w:rsidP="008F34B2">
      <w:pPr>
        <w:pStyle w:val="ListParagraph"/>
        <w:rPr>
          <w:b/>
          <w:u w:val="single"/>
        </w:rPr>
      </w:pPr>
    </w:p>
    <w:p w14:paraId="436B3002" w14:textId="77777777" w:rsidR="00C50DA7" w:rsidRDefault="00C50DA7" w:rsidP="00C50DA7">
      <w:pPr>
        <w:pStyle w:val="BodyText3"/>
      </w:pPr>
    </w:p>
    <w:p w14:paraId="729E45DB" w14:textId="77777777" w:rsidR="00A21690" w:rsidRDefault="00A21690">
      <w:pPr>
        <w:rPr>
          <w:bCs/>
        </w:rPr>
      </w:pPr>
      <w:r>
        <w:br w:type="page"/>
      </w:r>
    </w:p>
    <w:p w14:paraId="021D9F1D" w14:textId="5166DFA3" w:rsidR="001C1399" w:rsidRDefault="001C1399" w:rsidP="001C1399">
      <w:pPr>
        <w:pStyle w:val="BodyText3"/>
      </w:pPr>
      <w:r>
        <w:lastRenderedPageBreak/>
        <w:t>STUDENT LEARNING OUTCOME 15 (continued)</w:t>
      </w:r>
    </w:p>
    <w:p w14:paraId="456DBB9B" w14:textId="77777777" w:rsidR="001C1399" w:rsidRDefault="001C1399" w:rsidP="00C50DA7">
      <w:pPr>
        <w:pStyle w:val="BodyText3"/>
      </w:pPr>
    </w:p>
    <w:p w14:paraId="1DC2F943" w14:textId="77777777" w:rsidR="00C50DA7" w:rsidRDefault="00C50DA7" w:rsidP="00C50DA7">
      <w:pPr>
        <w:pStyle w:val="BodyText3"/>
      </w:pPr>
      <w:bookmarkStart w:id="72" w:name="OLE_LINK23"/>
      <w:bookmarkStart w:id="73" w:name="OLE_LINK47"/>
      <w:r>
        <w:t>15.2 Source Course – CM A450 – C</w:t>
      </w:r>
      <w:r w:rsidR="00C22E01">
        <w:t xml:space="preserve">onstruction </w:t>
      </w:r>
      <w:r>
        <w:t>M</w:t>
      </w:r>
      <w:r w:rsidR="00C22E01">
        <w:t>anagement</w:t>
      </w:r>
      <w:r>
        <w:t xml:space="preserve"> Professional Practice</w:t>
      </w:r>
    </w:p>
    <w:p w14:paraId="5BE1428D" w14:textId="77777777" w:rsidR="00C50DA7" w:rsidRDefault="00C50DA7" w:rsidP="00C50DA7">
      <w:pPr>
        <w:pStyle w:val="BodyText3"/>
      </w:pPr>
    </w:p>
    <w:p w14:paraId="6BC2F270" w14:textId="77777777" w:rsidR="00B27E6D" w:rsidRDefault="00C50DA7" w:rsidP="00B27E6D">
      <w:pPr>
        <w:pStyle w:val="BodyText3"/>
      </w:pPr>
      <w:r w:rsidRPr="00957C50">
        <w:rPr>
          <w:b/>
        </w:rPr>
        <w:t>Assessment Data 1</w:t>
      </w:r>
      <w:r>
        <w:rPr>
          <w:b/>
        </w:rPr>
        <w:t>5</w:t>
      </w:r>
      <w:r w:rsidRPr="00957C50">
        <w:rPr>
          <w:b/>
        </w:rPr>
        <w:t>.</w:t>
      </w:r>
      <w:r>
        <w:rPr>
          <w:b/>
        </w:rPr>
        <w:t>2</w:t>
      </w:r>
      <w:r>
        <w:t xml:space="preserve"> -</w:t>
      </w:r>
      <w:r w:rsidR="001C1399">
        <w:t xml:space="preserve"> </w:t>
      </w:r>
      <w:r w:rsidR="00B27E6D">
        <w:t>Project 9 is the creation of a quality assurance / control plan for the subject project.  The plan is scored based on the following rubric.</w:t>
      </w:r>
    </w:p>
    <w:p w14:paraId="74234C56" w14:textId="77777777" w:rsidR="00B27E6D" w:rsidRDefault="00B27E6D" w:rsidP="00B27E6D">
      <w:pPr>
        <w:pStyle w:val="BodyText3"/>
      </w:pPr>
    </w:p>
    <w:p w14:paraId="09346DB1" w14:textId="77777777" w:rsidR="00B27E6D" w:rsidRDefault="00B53904" w:rsidP="00B27E6D">
      <w:pPr>
        <w:pStyle w:val="BodyText3"/>
      </w:pPr>
      <w:r>
        <w:rPr>
          <w:noProof/>
        </w:rPr>
        <w:drawing>
          <wp:inline distT="0" distB="0" distL="0" distR="0" wp14:anchorId="45AF2CDE" wp14:editId="114A2A61">
            <wp:extent cx="5772647" cy="4629855"/>
            <wp:effectExtent l="0" t="0" r="0" b="0"/>
            <wp:docPr id="7" name="Picture 7" descr="CM A450 - CM Professional Practice, Project 9 - QC Plan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M A450 - CM Professional Practice, Project 9 - QC Plan rubric"/>
                    <pic:cNvPicPr/>
                  </pic:nvPicPr>
                  <pic:blipFill>
                    <a:blip r:embed="rId13"/>
                    <a:stretch>
                      <a:fillRect/>
                    </a:stretch>
                  </pic:blipFill>
                  <pic:spPr>
                    <a:xfrm>
                      <a:off x="0" y="0"/>
                      <a:ext cx="5832228" cy="4677641"/>
                    </a:xfrm>
                    <a:prstGeom prst="rect">
                      <a:avLst/>
                    </a:prstGeom>
                  </pic:spPr>
                </pic:pic>
              </a:graphicData>
            </a:graphic>
          </wp:inline>
        </w:drawing>
      </w:r>
    </w:p>
    <w:bookmarkEnd w:id="72"/>
    <w:p w14:paraId="3B60C8E3" w14:textId="77777777" w:rsidR="00C50DA7" w:rsidRDefault="00C50DA7" w:rsidP="00642B58">
      <w:pPr>
        <w:pStyle w:val="BodyText3"/>
      </w:pPr>
    </w:p>
    <w:bookmarkEnd w:id="73"/>
    <w:p w14:paraId="0B077F0A" w14:textId="77777777" w:rsidR="00BE0699" w:rsidRDefault="00BE0699" w:rsidP="00C50DA7">
      <w:pPr>
        <w:pStyle w:val="BodyText3"/>
      </w:pPr>
    </w:p>
    <w:p w14:paraId="39A15C8E" w14:textId="6C7BB2B9" w:rsidR="00C50DA7" w:rsidRDefault="00C50DA7" w:rsidP="00720ED2">
      <w:pPr>
        <w:pStyle w:val="Heading1"/>
      </w:pPr>
      <w:bookmarkStart w:id="74" w:name="_Toc484094347"/>
      <w:r>
        <w:t>STUDENT LEARNING OUTCOME 16</w:t>
      </w:r>
      <w:bookmarkEnd w:id="74"/>
    </w:p>
    <w:p w14:paraId="7E6876B8" w14:textId="77777777" w:rsidR="00720ED2" w:rsidRDefault="00720ED2" w:rsidP="00C50DA7">
      <w:pPr>
        <w:pStyle w:val="BodyText3"/>
      </w:pPr>
    </w:p>
    <w:p w14:paraId="089F6775" w14:textId="77777777" w:rsidR="00C50DA7" w:rsidRPr="00C50DA7" w:rsidRDefault="00C50DA7" w:rsidP="00C50DA7">
      <w:pPr>
        <w:spacing w:before="240"/>
        <w:rPr>
          <w:b/>
          <w:bCs/>
          <w:u w:val="single"/>
        </w:rPr>
      </w:pPr>
      <w:r w:rsidRPr="00C50DA7">
        <w:rPr>
          <w:b/>
          <w:bCs/>
          <w:u w:val="single"/>
        </w:rPr>
        <w:t>16.  Understand construction project control processes.</w:t>
      </w:r>
    </w:p>
    <w:p w14:paraId="6650BBA8" w14:textId="77777777" w:rsidR="00C50DA7" w:rsidRDefault="00C50DA7" w:rsidP="00C50DA7">
      <w:pPr>
        <w:pStyle w:val="BodyText3"/>
      </w:pPr>
    </w:p>
    <w:p w14:paraId="423C1929" w14:textId="77777777" w:rsidR="00C50DA7" w:rsidRDefault="00C50DA7" w:rsidP="00C50DA7">
      <w:pPr>
        <w:pStyle w:val="BodyText3"/>
      </w:pPr>
      <w:bookmarkStart w:id="75" w:name="OLE_LINK24"/>
      <w:r>
        <w:t>16.1 Source Course –</w:t>
      </w:r>
      <w:r w:rsidRPr="00C50DA7">
        <w:t xml:space="preserve"> </w:t>
      </w:r>
      <w:r>
        <w:t>CM A301 – Construction Project Management II</w:t>
      </w:r>
    </w:p>
    <w:p w14:paraId="169E20C6" w14:textId="77777777" w:rsidR="00C50DA7" w:rsidRDefault="00C50DA7" w:rsidP="00C50DA7">
      <w:pPr>
        <w:pStyle w:val="BodyText3"/>
      </w:pPr>
    </w:p>
    <w:p w14:paraId="4B5C0E77" w14:textId="77777777" w:rsidR="008C3005" w:rsidRDefault="00C50DA7" w:rsidP="008C3005">
      <w:r w:rsidRPr="00957C50">
        <w:rPr>
          <w:b/>
        </w:rPr>
        <w:t>Assessment Data 1</w:t>
      </w:r>
      <w:r>
        <w:rPr>
          <w:b/>
        </w:rPr>
        <w:t>6</w:t>
      </w:r>
      <w:r w:rsidRPr="00957C50">
        <w:rPr>
          <w:b/>
        </w:rPr>
        <w:t>.1</w:t>
      </w:r>
      <w:r>
        <w:t xml:space="preserve"> -</w:t>
      </w:r>
      <w:r w:rsidR="00CC6ABF">
        <w:t xml:space="preserve">  </w:t>
      </w:r>
      <w:r w:rsidR="008C3005">
        <w:t xml:space="preserve">This course focuses on project controls in class lecture #3 “Project Delivery Methods” and class lecture #6 “Payments and cost/schedule control”.   </w:t>
      </w:r>
    </w:p>
    <w:p w14:paraId="25A3D076" w14:textId="77777777" w:rsidR="008C3005" w:rsidRDefault="008C3005" w:rsidP="008C3005"/>
    <w:p w14:paraId="1881018E" w14:textId="77777777" w:rsidR="008C3005" w:rsidRDefault="008C3005" w:rsidP="008C3005">
      <w:r>
        <w:t xml:space="preserve">The students understanding on construction project controls is assessed specifically in Quiz 3.    This quiz includes 10 short answer questions and has a point value of 25 points.   There are 4 quizzes in this course which represent approximately 7 percent of the student’s final grade for this course.    </w:t>
      </w:r>
    </w:p>
    <w:p w14:paraId="28257164" w14:textId="77777777" w:rsidR="008C3005" w:rsidRDefault="008C3005" w:rsidP="008C3005"/>
    <w:p w14:paraId="3F7BC3C6" w14:textId="77777777" w:rsidR="008C3005" w:rsidRDefault="008C3005" w:rsidP="008C3005">
      <w:r>
        <w:lastRenderedPageBreak/>
        <w:t xml:space="preserve">The scores for the above defined portion of the grading rubric are direct measure of each student’s understanding of construction accounting and cost control.     </w:t>
      </w:r>
    </w:p>
    <w:p w14:paraId="0A12507C" w14:textId="77777777" w:rsidR="008C3005" w:rsidRDefault="008C3005" w:rsidP="008C3005"/>
    <w:p w14:paraId="7BA65872" w14:textId="77777777" w:rsidR="008C3005" w:rsidRPr="004F12A9" w:rsidRDefault="008C3005" w:rsidP="008C3005">
      <w:pPr>
        <w:rPr>
          <w:b/>
        </w:rPr>
      </w:pPr>
      <w:r>
        <w:rPr>
          <w:b/>
        </w:rPr>
        <w:t>Grading Rubric (Quiz 3)</w:t>
      </w:r>
    </w:p>
    <w:p w14:paraId="379BFE7B" w14:textId="77777777" w:rsidR="008C3005" w:rsidRPr="00E610D3" w:rsidRDefault="008C3005" w:rsidP="008C3005">
      <w:pPr>
        <w:pStyle w:val="ListParagraph"/>
        <w:numPr>
          <w:ilvl w:val="0"/>
          <w:numId w:val="30"/>
        </w:numPr>
        <w:spacing w:after="60"/>
      </w:pPr>
      <w:r>
        <w:t>10 questions-2.5 Points each, short answer.</w:t>
      </w:r>
      <w:r w:rsidRPr="00E610D3">
        <w:tab/>
      </w:r>
      <w:r w:rsidRPr="00E610D3">
        <w:tab/>
      </w:r>
      <w:r>
        <w:tab/>
      </w:r>
      <w:r>
        <w:tab/>
      </w:r>
      <w:r w:rsidRPr="00E610D3">
        <w:t>25 points</w:t>
      </w:r>
    </w:p>
    <w:p w14:paraId="767E9244" w14:textId="77777777" w:rsidR="008C3005" w:rsidRPr="00E610D3" w:rsidRDefault="008C3005" w:rsidP="008C3005">
      <w:pPr>
        <w:pStyle w:val="ListParagraph"/>
        <w:spacing w:after="60"/>
      </w:pPr>
    </w:p>
    <w:p w14:paraId="70BE35E2" w14:textId="77777777" w:rsidR="008C3005" w:rsidRPr="007D4510" w:rsidRDefault="008C3005" w:rsidP="008C3005">
      <w:pPr>
        <w:pStyle w:val="ListParagraph"/>
        <w:ind w:left="360"/>
        <w:rPr>
          <w:b/>
          <w:u w:val="single"/>
        </w:rPr>
      </w:pPr>
      <w:r>
        <w:rPr>
          <w:b/>
        </w:rPr>
        <w:t xml:space="preserve"> </w:t>
      </w: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25</w:t>
      </w:r>
      <w:r w:rsidRPr="007D4510">
        <w:rPr>
          <w:b/>
          <w:u w:val="single"/>
        </w:rPr>
        <w:t xml:space="preserve"> Points   </w:t>
      </w:r>
    </w:p>
    <w:bookmarkEnd w:id="75"/>
    <w:p w14:paraId="4C26109E" w14:textId="77777777" w:rsidR="00BE0699" w:rsidRDefault="00BE0699" w:rsidP="00B27E6D">
      <w:pPr>
        <w:pStyle w:val="BodyText3"/>
      </w:pPr>
    </w:p>
    <w:p w14:paraId="6B585E6E" w14:textId="77777777" w:rsidR="00B27E6D" w:rsidRDefault="00B27E6D" w:rsidP="00B27E6D">
      <w:pPr>
        <w:pStyle w:val="BodyText3"/>
      </w:pPr>
      <w:r>
        <w:t>STUDENT LEARNING OUTCOME 16</w:t>
      </w:r>
      <w:r w:rsidR="00BA2AD2">
        <w:t xml:space="preserve"> (continued)</w:t>
      </w:r>
    </w:p>
    <w:p w14:paraId="382B846B" w14:textId="77777777" w:rsidR="00C50DA7" w:rsidRDefault="00C50DA7" w:rsidP="00C50DA7">
      <w:pPr>
        <w:pStyle w:val="BodyText3"/>
      </w:pPr>
    </w:p>
    <w:p w14:paraId="7883CA6B" w14:textId="77777777" w:rsidR="00C50DA7" w:rsidRDefault="00C50DA7" w:rsidP="00C50DA7">
      <w:pPr>
        <w:pStyle w:val="BodyText3"/>
      </w:pPr>
      <w:bookmarkStart w:id="76" w:name="OLE_LINK48"/>
      <w:bookmarkStart w:id="77" w:name="OLE_LINK25"/>
      <w:r>
        <w:t>16.2 Source Course – CM A450 – C</w:t>
      </w:r>
      <w:r w:rsidR="00C22E01">
        <w:t xml:space="preserve">onstruction </w:t>
      </w:r>
      <w:r>
        <w:t>M</w:t>
      </w:r>
      <w:r w:rsidR="00C22E01">
        <w:t>anagement</w:t>
      </w:r>
      <w:r>
        <w:t xml:space="preserve"> Professional Practice</w:t>
      </w:r>
    </w:p>
    <w:p w14:paraId="72F96AFF" w14:textId="77777777" w:rsidR="00C50DA7" w:rsidRDefault="00C50DA7" w:rsidP="00C50DA7">
      <w:pPr>
        <w:pStyle w:val="BodyText3"/>
      </w:pPr>
    </w:p>
    <w:p w14:paraId="658AA9DA" w14:textId="77777777" w:rsidR="00212C1F" w:rsidRDefault="00C50DA7" w:rsidP="00642B58">
      <w:pPr>
        <w:pStyle w:val="BodyText3"/>
      </w:pPr>
      <w:r w:rsidRPr="00957C50">
        <w:rPr>
          <w:b/>
        </w:rPr>
        <w:t>Assessment Data 1</w:t>
      </w:r>
      <w:r>
        <w:rPr>
          <w:b/>
        </w:rPr>
        <w:t>6</w:t>
      </w:r>
      <w:r w:rsidRPr="00957C50">
        <w:rPr>
          <w:b/>
        </w:rPr>
        <w:t>.</w:t>
      </w:r>
      <w:r>
        <w:rPr>
          <w:b/>
        </w:rPr>
        <w:t>2</w:t>
      </w:r>
      <w:r>
        <w:t xml:space="preserve"> </w:t>
      </w:r>
      <w:r w:rsidR="00B27E6D">
        <w:t>– Project 7 – Construction Management Plan contains procedures for cos</w:t>
      </w:r>
      <w:r w:rsidR="00212C1F">
        <w:t xml:space="preserve">t control and managing a construction contract.  Quality control and time management are addressed in other CM A450 projects.  </w:t>
      </w:r>
    </w:p>
    <w:p w14:paraId="13A2FBB8" w14:textId="77777777" w:rsidR="00C50DA7" w:rsidRDefault="00C50DA7" w:rsidP="00642B58">
      <w:pPr>
        <w:pStyle w:val="BodyText3"/>
      </w:pPr>
    </w:p>
    <w:p w14:paraId="6E9F8E6B" w14:textId="77777777" w:rsidR="00C50DA7" w:rsidRDefault="009E4836" w:rsidP="00642B58">
      <w:pPr>
        <w:pStyle w:val="BodyText3"/>
      </w:pPr>
      <w:r>
        <w:rPr>
          <w:noProof/>
        </w:rPr>
        <w:drawing>
          <wp:inline distT="0" distB="0" distL="0" distR="0" wp14:anchorId="2EB0BDBC" wp14:editId="0C7920C5">
            <wp:extent cx="6464083" cy="4405023"/>
            <wp:effectExtent l="0" t="0" r="0" b="0"/>
            <wp:docPr id="8" name="Picture 8" descr="Project 7 – Construction Management Plan contains procedures for cost control and managing a construction contra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roject 7 – Construction Management Plan contains procedures for cost control and managing a construction contract.  "/>
                    <pic:cNvPicPr/>
                  </pic:nvPicPr>
                  <pic:blipFill>
                    <a:blip r:embed="rId14"/>
                    <a:stretch>
                      <a:fillRect/>
                    </a:stretch>
                  </pic:blipFill>
                  <pic:spPr>
                    <a:xfrm>
                      <a:off x="0" y="0"/>
                      <a:ext cx="6505761" cy="4433425"/>
                    </a:xfrm>
                    <a:prstGeom prst="rect">
                      <a:avLst/>
                    </a:prstGeom>
                  </pic:spPr>
                </pic:pic>
              </a:graphicData>
            </a:graphic>
          </wp:inline>
        </w:drawing>
      </w:r>
    </w:p>
    <w:bookmarkEnd w:id="76"/>
    <w:bookmarkEnd w:id="77"/>
    <w:p w14:paraId="075531A6" w14:textId="77777777" w:rsidR="00B27E6D" w:rsidRDefault="00B27E6D" w:rsidP="001818DD">
      <w:pPr>
        <w:pStyle w:val="BodyText3"/>
      </w:pPr>
    </w:p>
    <w:p w14:paraId="41B44723" w14:textId="77777777" w:rsidR="00A21690" w:rsidRDefault="00A21690">
      <w:pPr>
        <w:rPr>
          <w:b/>
          <w:sz w:val="28"/>
          <w:szCs w:val="20"/>
        </w:rPr>
      </w:pPr>
      <w:bookmarkStart w:id="78" w:name="_Toc484094348"/>
      <w:r>
        <w:br w:type="page"/>
      </w:r>
    </w:p>
    <w:p w14:paraId="6A5E52FE" w14:textId="684F3515" w:rsidR="001818DD" w:rsidRDefault="001818DD" w:rsidP="00720ED2">
      <w:pPr>
        <w:pStyle w:val="Heading1"/>
      </w:pPr>
      <w:r>
        <w:lastRenderedPageBreak/>
        <w:t>STUDENT LEARNING OUTCOME 17</w:t>
      </w:r>
      <w:bookmarkEnd w:id="78"/>
    </w:p>
    <w:p w14:paraId="3FA2C220" w14:textId="77777777" w:rsidR="00720ED2" w:rsidRDefault="00720ED2" w:rsidP="001818DD">
      <w:pPr>
        <w:pStyle w:val="BodyText3"/>
      </w:pPr>
    </w:p>
    <w:p w14:paraId="61FE1605" w14:textId="77777777" w:rsidR="001818DD" w:rsidRPr="001818DD" w:rsidRDefault="001818DD" w:rsidP="001818DD">
      <w:pPr>
        <w:spacing w:before="240"/>
        <w:rPr>
          <w:b/>
          <w:bCs/>
          <w:u w:val="single"/>
        </w:rPr>
      </w:pPr>
      <w:r w:rsidRPr="001818DD">
        <w:rPr>
          <w:b/>
          <w:bCs/>
          <w:u w:val="single"/>
        </w:rPr>
        <w:t>17.  Understand the legal implications of contract, common, and regulatory law to manage a construction project.</w:t>
      </w:r>
    </w:p>
    <w:p w14:paraId="6B9FBA32" w14:textId="77777777" w:rsidR="001818DD" w:rsidRPr="00C50DA7" w:rsidRDefault="001818DD" w:rsidP="001818DD">
      <w:pPr>
        <w:spacing w:before="240"/>
        <w:rPr>
          <w:b/>
          <w:bCs/>
          <w:u w:val="single"/>
        </w:rPr>
      </w:pPr>
    </w:p>
    <w:p w14:paraId="69B6FE15" w14:textId="77777777" w:rsidR="001818DD" w:rsidRDefault="001818DD" w:rsidP="001818DD">
      <w:pPr>
        <w:pStyle w:val="BodyText3"/>
      </w:pPr>
      <w:r>
        <w:t>17.1 Source Course –</w:t>
      </w:r>
      <w:r w:rsidRPr="00C50DA7">
        <w:t xml:space="preserve"> </w:t>
      </w:r>
      <w:r>
        <w:t>CM A301 – Construction Project Management II</w:t>
      </w:r>
    </w:p>
    <w:p w14:paraId="2C3E5774" w14:textId="77777777" w:rsidR="001818DD" w:rsidRDefault="001818DD" w:rsidP="001818DD">
      <w:pPr>
        <w:pStyle w:val="BodyText3"/>
      </w:pPr>
    </w:p>
    <w:p w14:paraId="6EADBF3A" w14:textId="77777777" w:rsidR="00303C94" w:rsidRDefault="001818DD" w:rsidP="00303C94">
      <w:r w:rsidRPr="00957C50">
        <w:rPr>
          <w:b/>
        </w:rPr>
        <w:t>Assessment Data 1</w:t>
      </w:r>
      <w:r>
        <w:rPr>
          <w:b/>
        </w:rPr>
        <w:t>7</w:t>
      </w:r>
      <w:r w:rsidRPr="00957C50">
        <w:rPr>
          <w:b/>
        </w:rPr>
        <w:t>.1</w:t>
      </w:r>
      <w:r>
        <w:t xml:space="preserve"> -</w:t>
      </w:r>
      <w:r w:rsidR="00303C94" w:rsidRPr="00303C94">
        <w:t xml:space="preserve"> </w:t>
      </w:r>
      <w:r w:rsidR="00303C94">
        <w:t xml:space="preserve">This course focuses on specifically on legal implications of contract, common, and regulatory law in class lecture #13 “Insurance and Bonding”, class lecture #14 “Labor Law and Labor Relations”, and class lecture #15 “Claims and Disputes”.     </w:t>
      </w:r>
    </w:p>
    <w:p w14:paraId="1A8DF5DB" w14:textId="77777777" w:rsidR="00303C94" w:rsidRDefault="00303C94" w:rsidP="00303C94"/>
    <w:p w14:paraId="531D87AF" w14:textId="77777777" w:rsidR="00303C94" w:rsidRDefault="00303C94" w:rsidP="00303C94">
      <w:r>
        <w:t xml:space="preserve">The students understanding of the legal implications of contract, common, and regulatory law to manage a construction project is assessed specifically in Quiz 4.    This quiz includes 10 short answer questions and has a point value of 25 points.   There are 4 quizzes in this course which represent approximately 7 percent of the student’s final grade for this course.    </w:t>
      </w:r>
    </w:p>
    <w:p w14:paraId="2EEB1619" w14:textId="77777777" w:rsidR="00303C94" w:rsidRDefault="00303C94" w:rsidP="00303C94"/>
    <w:p w14:paraId="0BBB888A" w14:textId="77777777" w:rsidR="00303C94" w:rsidRDefault="00303C94" w:rsidP="00303C94">
      <w:r>
        <w:t xml:space="preserve">The scores for the above defined portion of the grading rubric are direct measure of each student’s understanding of the legal implications of contract, common, and regulatory law to manage a construction project..     </w:t>
      </w:r>
    </w:p>
    <w:p w14:paraId="3471C63D" w14:textId="77777777" w:rsidR="00303C94" w:rsidRDefault="00303C94" w:rsidP="00303C94"/>
    <w:p w14:paraId="0BCEDD2B" w14:textId="77777777" w:rsidR="00303C94" w:rsidRPr="004F12A9" w:rsidRDefault="00303C94" w:rsidP="00303C94">
      <w:pPr>
        <w:rPr>
          <w:b/>
        </w:rPr>
      </w:pPr>
      <w:r>
        <w:rPr>
          <w:b/>
        </w:rPr>
        <w:t xml:space="preserve">Grading Rubric (Quiz </w:t>
      </w:r>
      <w:r w:rsidR="003C5D49">
        <w:rPr>
          <w:b/>
        </w:rPr>
        <w:t>4</w:t>
      </w:r>
      <w:r>
        <w:rPr>
          <w:b/>
        </w:rPr>
        <w:t>)</w:t>
      </w:r>
    </w:p>
    <w:p w14:paraId="1A076748" w14:textId="77777777" w:rsidR="00303C94" w:rsidRPr="00E610D3" w:rsidRDefault="00303C94" w:rsidP="00303C94">
      <w:pPr>
        <w:pStyle w:val="ListParagraph"/>
        <w:numPr>
          <w:ilvl w:val="0"/>
          <w:numId w:val="30"/>
        </w:numPr>
        <w:spacing w:after="60"/>
      </w:pPr>
      <w:r>
        <w:t>10 questions-2.5 Points each, short answer.</w:t>
      </w:r>
      <w:r w:rsidRPr="00E610D3">
        <w:tab/>
      </w:r>
      <w:r w:rsidRPr="00E610D3">
        <w:tab/>
      </w:r>
      <w:r>
        <w:tab/>
      </w:r>
      <w:r w:rsidRPr="00E610D3">
        <w:t>25 points</w:t>
      </w:r>
    </w:p>
    <w:p w14:paraId="2911F286" w14:textId="77777777" w:rsidR="00303C94" w:rsidRPr="00E610D3" w:rsidRDefault="00303C94" w:rsidP="00303C94">
      <w:pPr>
        <w:pStyle w:val="ListParagraph"/>
        <w:spacing w:after="60"/>
      </w:pPr>
    </w:p>
    <w:p w14:paraId="3091CF74" w14:textId="77777777" w:rsidR="00303C94" w:rsidRPr="007D4510" w:rsidRDefault="00303C94" w:rsidP="00303C94">
      <w:pPr>
        <w:pStyle w:val="ListParagraph"/>
        <w:ind w:left="360"/>
        <w:rPr>
          <w:b/>
          <w:u w:val="single"/>
        </w:rPr>
      </w:pPr>
      <w:r>
        <w:rPr>
          <w:b/>
        </w:rPr>
        <w:t xml:space="preserve"> </w:t>
      </w: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25</w:t>
      </w:r>
      <w:r w:rsidRPr="007D4510">
        <w:rPr>
          <w:b/>
          <w:u w:val="single"/>
        </w:rPr>
        <w:t xml:space="preserve"> Points   </w:t>
      </w:r>
    </w:p>
    <w:p w14:paraId="64D067A2" w14:textId="77777777" w:rsidR="00303C94" w:rsidRPr="007D4510" w:rsidRDefault="00303C94" w:rsidP="00303C94">
      <w:pPr>
        <w:pStyle w:val="ListParagraph"/>
        <w:rPr>
          <w:b/>
          <w:u w:val="single"/>
        </w:rPr>
      </w:pPr>
    </w:p>
    <w:p w14:paraId="2A24B188" w14:textId="77777777" w:rsidR="00303C94" w:rsidRDefault="00303C94" w:rsidP="00303C94"/>
    <w:p w14:paraId="36476A8C" w14:textId="77777777" w:rsidR="001818DD" w:rsidRDefault="001818DD" w:rsidP="001818DD">
      <w:pPr>
        <w:pStyle w:val="BodyText3"/>
      </w:pPr>
    </w:p>
    <w:p w14:paraId="6CCF3F9E" w14:textId="77777777" w:rsidR="001818DD" w:rsidRDefault="001818DD" w:rsidP="001818DD">
      <w:pPr>
        <w:pStyle w:val="BodyText3"/>
      </w:pPr>
      <w:bookmarkStart w:id="79" w:name="OLE_LINK49"/>
      <w:r>
        <w:t>17.2 Source Course –</w:t>
      </w:r>
      <w:r w:rsidRPr="001818DD">
        <w:t xml:space="preserve"> </w:t>
      </w:r>
      <w:r>
        <w:t>CM A401 – Construction Law</w:t>
      </w:r>
    </w:p>
    <w:p w14:paraId="65C88A88" w14:textId="77777777" w:rsidR="001818DD" w:rsidRDefault="001818DD" w:rsidP="001818DD">
      <w:pPr>
        <w:pStyle w:val="BodyText3"/>
      </w:pPr>
    </w:p>
    <w:p w14:paraId="5977603E" w14:textId="77777777" w:rsidR="001818DD" w:rsidRDefault="001818DD" w:rsidP="001818DD">
      <w:pPr>
        <w:pStyle w:val="BodyText3"/>
      </w:pPr>
      <w:r w:rsidRPr="00957C50">
        <w:rPr>
          <w:b/>
        </w:rPr>
        <w:t>Assessment Data 1</w:t>
      </w:r>
      <w:r>
        <w:rPr>
          <w:b/>
        </w:rPr>
        <w:t>7</w:t>
      </w:r>
      <w:r w:rsidRPr="00957C50">
        <w:rPr>
          <w:b/>
        </w:rPr>
        <w:t>.</w:t>
      </w:r>
      <w:r>
        <w:rPr>
          <w:b/>
        </w:rPr>
        <w:t>2</w:t>
      </w:r>
      <w:r>
        <w:t xml:space="preserve"> -</w:t>
      </w:r>
    </w:p>
    <w:p w14:paraId="53B40662" w14:textId="77777777" w:rsidR="00BF7DA5" w:rsidRDefault="00BF7DA5" w:rsidP="00BF7DA5">
      <w:pPr>
        <w:pStyle w:val="BodyText3"/>
      </w:pPr>
    </w:p>
    <w:p w14:paraId="3C65D1F7" w14:textId="77777777" w:rsidR="00BF7DA5" w:rsidRDefault="00BF7DA5" w:rsidP="00BF7DA5">
      <w:pPr>
        <w:pStyle w:val="BodyText3"/>
      </w:pPr>
      <w:r>
        <w:t>Assessing a student’s overall understanding of legal principles for the construction industry is best done using the final exam for this course.</w:t>
      </w:r>
    </w:p>
    <w:p w14:paraId="2934CDF1" w14:textId="77777777" w:rsidR="00BF7DA5" w:rsidRDefault="00BF7DA5" w:rsidP="00BF7DA5">
      <w:pPr>
        <w:pStyle w:val="BodyText3"/>
      </w:pPr>
    </w:p>
    <w:p w14:paraId="69CD6EE4" w14:textId="77777777" w:rsidR="00BF7DA5" w:rsidRDefault="00BF7DA5" w:rsidP="00BF7DA5">
      <w:pPr>
        <w:pStyle w:val="BodyText3"/>
      </w:pPr>
      <w:r>
        <w:t>Student scores are averaged to identify an average overall score.  A percentage is established by dividing the average points for correct responses by the total possible points.</w:t>
      </w:r>
    </w:p>
    <w:bookmarkEnd w:id="79"/>
    <w:p w14:paraId="09240097" w14:textId="77777777" w:rsidR="001818DD" w:rsidRDefault="001818DD" w:rsidP="001818DD">
      <w:pPr>
        <w:pStyle w:val="BodyText3"/>
      </w:pPr>
    </w:p>
    <w:p w14:paraId="76AA7D39" w14:textId="77777777" w:rsidR="00A21690" w:rsidRDefault="00A21690">
      <w:pPr>
        <w:rPr>
          <w:bCs/>
        </w:rPr>
      </w:pPr>
      <w:bookmarkStart w:id="80" w:name="OLE_LINK50"/>
      <w:bookmarkStart w:id="81" w:name="OLE_LINK26"/>
      <w:bookmarkStart w:id="82" w:name="OLE_LINK27"/>
      <w:r>
        <w:br w:type="page"/>
      </w:r>
    </w:p>
    <w:p w14:paraId="1486E00B" w14:textId="6366B7EA" w:rsidR="00A21690" w:rsidRDefault="00A21690" w:rsidP="00A21690">
      <w:pPr>
        <w:pStyle w:val="BodyText3"/>
      </w:pPr>
      <w:r>
        <w:lastRenderedPageBreak/>
        <w:t>STUDENT LEARNING OUTCOME 17 (Continued)</w:t>
      </w:r>
    </w:p>
    <w:p w14:paraId="154DC6E3" w14:textId="77777777" w:rsidR="00A21690" w:rsidRDefault="00A21690" w:rsidP="00A21690"/>
    <w:p w14:paraId="33589EA3" w14:textId="77777777" w:rsidR="00C22E01" w:rsidRDefault="00C22E01" w:rsidP="00C22E01">
      <w:pPr>
        <w:pStyle w:val="BodyText3"/>
      </w:pPr>
      <w:r>
        <w:t>17.3 Source Course –</w:t>
      </w:r>
      <w:r w:rsidRPr="001818DD">
        <w:t xml:space="preserve"> </w:t>
      </w:r>
      <w:r>
        <w:t>AET A123 – Codes and Standards</w:t>
      </w:r>
    </w:p>
    <w:p w14:paraId="69CAA3C3" w14:textId="77777777" w:rsidR="00C22E01" w:rsidRDefault="00C22E01" w:rsidP="00C22E01">
      <w:pPr>
        <w:pStyle w:val="BodyText3"/>
      </w:pPr>
    </w:p>
    <w:p w14:paraId="1DF953CC" w14:textId="77777777" w:rsidR="00BF7DA5" w:rsidRDefault="00C22E01" w:rsidP="00BF7DA5">
      <w:r w:rsidRPr="00957C50">
        <w:rPr>
          <w:b/>
        </w:rPr>
        <w:t>Assessment Data 1</w:t>
      </w:r>
      <w:r>
        <w:rPr>
          <w:b/>
        </w:rPr>
        <w:t>7</w:t>
      </w:r>
      <w:r w:rsidRPr="00957C50">
        <w:rPr>
          <w:b/>
        </w:rPr>
        <w:t>.</w:t>
      </w:r>
      <w:r>
        <w:rPr>
          <w:b/>
        </w:rPr>
        <w:t>3</w:t>
      </w:r>
      <w:r>
        <w:t xml:space="preserve"> -</w:t>
      </w:r>
      <w:r w:rsidR="00BF7DA5" w:rsidRPr="00BF7DA5">
        <w:t xml:space="preserve"> </w:t>
      </w:r>
      <w:r w:rsidR="00BF7DA5">
        <w:t xml:space="preserve">This entire course is based on the Municipality of Anchorage Title 21 (Land Use), the 2012 International Building Code, and associated codes which is regulatory law.   The final exam has includes 25 regulatory law questions and problems based on the 2012 IBC.      </w:t>
      </w:r>
    </w:p>
    <w:p w14:paraId="0110786E" w14:textId="77777777" w:rsidR="00BF7DA5" w:rsidRDefault="00BF7DA5" w:rsidP="00BF7DA5"/>
    <w:p w14:paraId="6FE8B3BA" w14:textId="2C1F32F4" w:rsidR="00BF7DA5" w:rsidRDefault="00BF7DA5" w:rsidP="00BF7DA5">
      <w:r>
        <w:t>The f</w:t>
      </w:r>
      <w:r w:rsidR="009B173C">
        <w:t>inal exam has a point value of 1</w:t>
      </w:r>
      <w:r>
        <w:t>00 points which is approximately 13 percent of the student’s grade for the course.</w:t>
      </w:r>
    </w:p>
    <w:p w14:paraId="4D43E75F" w14:textId="77777777" w:rsidR="00BF7DA5" w:rsidRDefault="00BF7DA5" w:rsidP="00BF7DA5"/>
    <w:p w14:paraId="4110162E" w14:textId="77777777" w:rsidR="00BF7DA5" w:rsidRDefault="00BF7DA5" w:rsidP="00BF7DA5">
      <w:r>
        <w:t>The scores for the final exam are direct measure of each student’s understanding of the implications of regulatory law to manage a construction project.</w:t>
      </w:r>
    </w:p>
    <w:p w14:paraId="4F060810" w14:textId="77777777" w:rsidR="00A21690" w:rsidRDefault="00A21690" w:rsidP="00A21690">
      <w:pPr>
        <w:pStyle w:val="BodyText3"/>
      </w:pPr>
    </w:p>
    <w:p w14:paraId="0698AABB" w14:textId="77777777" w:rsidR="00BF7DA5" w:rsidRPr="004F12A9" w:rsidRDefault="00BF7DA5" w:rsidP="00BF7DA5">
      <w:pPr>
        <w:rPr>
          <w:b/>
        </w:rPr>
      </w:pPr>
      <w:r>
        <w:rPr>
          <w:b/>
        </w:rPr>
        <w:t xml:space="preserve">Grading Rubric </w:t>
      </w:r>
    </w:p>
    <w:p w14:paraId="29DA7FC2" w14:textId="77777777" w:rsidR="00BF7DA5" w:rsidRPr="00FA642D" w:rsidRDefault="00BF7DA5" w:rsidP="00BF7DA5">
      <w:pPr>
        <w:ind w:left="720"/>
        <w:rPr>
          <w:rFonts w:ascii="Garamond" w:hAnsi="Garamond"/>
        </w:rPr>
      </w:pPr>
    </w:p>
    <w:p w14:paraId="3E63F551" w14:textId="77777777" w:rsidR="00BF7DA5" w:rsidRDefault="00BF7DA5" w:rsidP="00BF7DA5">
      <w:r>
        <w:t>Final Exam</w:t>
      </w:r>
      <w:r>
        <w:tab/>
        <w:t>25 Questions</w:t>
      </w:r>
      <w:r>
        <w:tab/>
      </w:r>
      <w:r>
        <w:tab/>
      </w:r>
      <w:r>
        <w:tab/>
      </w:r>
      <w:r>
        <w:tab/>
      </w:r>
      <w:r w:rsidR="009B173C">
        <w:t>1</w:t>
      </w:r>
      <w:r>
        <w:t>00 Points</w:t>
      </w:r>
    </w:p>
    <w:bookmarkEnd w:id="80"/>
    <w:p w14:paraId="1BC6F4FA" w14:textId="77777777" w:rsidR="00C22E01" w:rsidRDefault="00C22E01" w:rsidP="00C22E01">
      <w:pPr>
        <w:pStyle w:val="BodyText3"/>
      </w:pPr>
    </w:p>
    <w:p w14:paraId="3AB0D869" w14:textId="77777777" w:rsidR="00C22E01" w:rsidRDefault="00C22E01" w:rsidP="00C22E01">
      <w:pPr>
        <w:pStyle w:val="BodyText3"/>
      </w:pPr>
    </w:p>
    <w:p w14:paraId="2D6B19D3" w14:textId="77777777" w:rsidR="0040609E" w:rsidRDefault="0040609E" w:rsidP="0040609E">
      <w:r>
        <w:rPr>
          <w:b/>
        </w:rPr>
        <w:t xml:space="preserve">Alternative Assessment 17.3 </w:t>
      </w:r>
      <w:r>
        <w:t xml:space="preserve">There is no final exam.  A final project of a code analysis for a proposed structure, as presented in a construction document set, is prepared by the student.  The code analysis incorporates elements of the Title 21 and the IBC that include: Zoning districts; Setbacks; Parking; Accessibility for parking, access, and operations; Landscaping requirements; Construction types classification; Height and area limitations and modifications; Occupancy use; Means of egress; Fire resistance ratings for components and assemblies; and Special inspection requirements.  </w:t>
      </w:r>
    </w:p>
    <w:p w14:paraId="00CA79CA" w14:textId="77777777" w:rsidR="0040609E" w:rsidRDefault="0040609E" w:rsidP="0040609E"/>
    <w:p w14:paraId="72AEEE75" w14:textId="77777777" w:rsidR="0040609E" w:rsidRDefault="0040609E" w:rsidP="0040609E">
      <w:pPr>
        <w:rPr>
          <w:b/>
        </w:rPr>
      </w:pPr>
      <w:r>
        <w:t>The code analysis is prepared by listing: Existing conditions for each category, cite code required conditions with references, and recommendations for compliance where deficiencies in the design are recognized.  Students also edit the construction documents to show the ‘worst case scenario’ for path of egress, location of alarms, exit signs, a fire control center, and emergency lighting.  The project comes from their own design results in the AET A121 Architectural Drawing class or a student designed building for the theoretical UAA School of Architecture.</w:t>
      </w:r>
    </w:p>
    <w:p w14:paraId="3BFEE190" w14:textId="77777777" w:rsidR="0040609E" w:rsidRDefault="0040609E" w:rsidP="0040609E">
      <w:pPr>
        <w:pStyle w:val="HeadingA"/>
        <w:jc w:val="left"/>
      </w:pPr>
    </w:p>
    <w:p w14:paraId="3C201546" w14:textId="77777777" w:rsidR="0040609E" w:rsidRDefault="0040609E" w:rsidP="0040609E">
      <w:r>
        <w:t>There is a scoring sheet and the value of the project is 100 out of a total of 2000 points possible for the class.</w:t>
      </w:r>
    </w:p>
    <w:p w14:paraId="0789E0F6" w14:textId="77777777" w:rsidR="00A21690" w:rsidRDefault="00A21690">
      <w:pPr>
        <w:rPr>
          <w:b/>
          <w:sz w:val="28"/>
          <w:szCs w:val="20"/>
        </w:rPr>
      </w:pPr>
      <w:bookmarkStart w:id="83" w:name="_Toc484094349"/>
      <w:bookmarkEnd w:id="81"/>
      <w:bookmarkEnd w:id="82"/>
      <w:r>
        <w:br w:type="page"/>
      </w:r>
    </w:p>
    <w:p w14:paraId="516C6508" w14:textId="220DD3FA" w:rsidR="001818DD" w:rsidRDefault="001818DD" w:rsidP="00720ED2">
      <w:pPr>
        <w:pStyle w:val="Heading1"/>
      </w:pPr>
      <w:r>
        <w:lastRenderedPageBreak/>
        <w:t>STUDENT LEARNING OUTCOME 18</w:t>
      </w:r>
      <w:bookmarkEnd w:id="83"/>
    </w:p>
    <w:p w14:paraId="466CCAC8" w14:textId="77777777" w:rsidR="00720ED2" w:rsidRDefault="00720ED2" w:rsidP="001818DD">
      <w:pPr>
        <w:pStyle w:val="BodyText3"/>
      </w:pPr>
    </w:p>
    <w:p w14:paraId="56AC438E" w14:textId="77777777" w:rsidR="001818DD" w:rsidRPr="001818DD" w:rsidRDefault="001818DD" w:rsidP="001818DD">
      <w:pPr>
        <w:spacing w:before="240"/>
        <w:rPr>
          <w:b/>
          <w:bCs/>
          <w:u w:val="single"/>
        </w:rPr>
      </w:pPr>
      <w:r w:rsidRPr="001818DD">
        <w:rPr>
          <w:b/>
          <w:bCs/>
          <w:u w:val="single"/>
        </w:rPr>
        <w:t>18.  Understand the basic principles of sustainable construction.</w:t>
      </w:r>
    </w:p>
    <w:p w14:paraId="29A883D1" w14:textId="77777777" w:rsidR="00157163" w:rsidRDefault="00157163" w:rsidP="001818DD">
      <w:pPr>
        <w:pStyle w:val="BodyText3"/>
      </w:pPr>
    </w:p>
    <w:p w14:paraId="40D5AB9D" w14:textId="77777777" w:rsidR="001818DD" w:rsidRDefault="00023ABF" w:rsidP="001818DD">
      <w:pPr>
        <w:pStyle w:val="BodyText3"/>
      </w:pPr>
      <w:r>
        <w:t xml:space="preserve">18.1 Source Course – AET A102 - </w:t>
      </w:r>
      <w:r w:rsidRPr="00023ABF">
        <w:t>Methods of Building Construction</w:t>
      </w:r>
    </w:p>
    <w:p w14:paraId="602572D6" w14:textId="77777777" w:rsidR="00023ABF" w:rsidRDefault="00023ABF" w:rsidP="001818DD">
      <w:pPr>
        <w:pStyle w:val="BodyText3"/>
      </w:pPr>
    </w:p>
    <w:p w14:paraId="17B35C8D" w14:textId="77777777" w:rsidR="00BF7DA5" w:rsidRDefault="00023ABF" w:rsidP="00BF7DA5">
      <w:r w:rsidRPr="00023ABF">
        <w:rPr>
          <w:b/>
        </w:rPr>
        <w:t xml:space="preserve">Assessment Data 18.1 - </w:t>
      </w:r>
      <w:r w:rsidRPr="00023ABF">
        <w:t>Research Assignment 1 is an investigation into how the construction industry uses recycled or reused building materials. Students are asked to choose a type of building material and research issues such as who uses the material and why, where in a building the material is used, what the material does for the sustainable qualities of the building and the environment, which buildings use the material, and provide a critical analysis of the benefits of using recycled or reused building material instead of new material.</w:t>
      </w:r>
    </w:p>
    <w:p w14:paraId="56F25AC6" w14:textId="77777777" w:rsidR="0088420D" w:rsidRDefault="0088420D" w:rsidP="00BF7DA5"/>
    <w:p w14:paraId="2A9137B2" w14:textId="77777777" w:rsidR="0088420D" w:rsidRDefault="0088420D" w:rsidP="0088420D">
      <w:pPr>
        <w:spacing w:line="276" w:lineRule="auto"/>
      </w:pPr>
      <w:r>
        <w:t>The assignment is worth 100 points based on the following rubric:</w:t>
      </w:r>
    </w:p>
    <w:p w14:paraId="2012725F" w14:textId="77777777" w:rsidR="0088420D" w:rsidRDefault="0088420D" w:rsidP="0088420D">
      <w:pPr>
        <w:spacing w:line="276" w:lineRule="auto"/>
        <w:rPr>
          <w:b/>
        </w:rPr>
      </w:pPr>
    </w:p>
    <w:tbl>
      <w:tblPr>
        <w:tblStyle w:val="TableGrid1"/>
        <w:tblpPr w:leftFromText="180" w:rightFromText="180" w:bottomFromText="160" w:vertAnchor="text" w:horzAnchor="page" w:tblpX="3511" w:tblpY="262"/>
        <w:tblW w:w="3798" w:type="dxa"/>
        <w:tblLook w:val="04A0" w:firstRow="1" w:lastRow="0" w:firstColumn="1" w:lastColumn="0" w:noHBand="0" w:noVBand="1"/>
        <w:tblCaption w:val="Research Assignment Rubric"/>
      </w:tblPr>
      <w:tblGrid>
        <w:gridCol w:w="2448"/>
        <w:gridCol w:w="1350"/>
      </w:tblGrid>
      <w:tr w:rsidR="0088420D" w14:paraId="1AD2423D" w14:textId="77777777" w:rsidTr="00EB5890">
        <w:trPr>
          <w:trHeight w:val="305"/>
          <w:tblHeader/>
        </w:trPr>
        <w:tc>
          <w:tcPr>
            <w:tcW w:w="2448" w:type="dxa"/>
            <w:hideMark/>
          </w:tcPr>
          <w:p w14:paraId="7EBA5DA8" w14:textId="77777777" w:rsidR="0088420D" w:rsidRDefault="0088420D" w:rsidP="0088420D">
            <w:pPr>
              <w:rPr>
                <w:b/>
              </w:rPr>
            </w:pPr>
            <w:r>
              <w:rPr>
                <w:b/>
              </w:rPr>
              <w:t>CRITERIA</w:t>
            </w:r>
          </w:p>
        </w:tc>
        <w:tc>
          <w:tcPr>
            <w:tcW w:w="1350" w:type="dxa"/>
            <w:hideMark/>
          </w:tcPr>
          <w:p w14:paraId="4EA7EA3F" w14:textId="77777777" w:rsidR="0088420D" w:rsidRDefault="0088420D" w:rsidP="0088420D">
            <w:pPr>
              <w:rPr>
                <w:b/>
              </w:rPr>
            </w:pPr>
            <w:r>
              <w:rPr>
                <w:b/>
              </w:rPr>
              <w:t>POINTS</w:t>
            </w:r>
          </w:p>
        </w:tc>
      </w:tr>
      <w:tr w:rsidR="0088420D" w14:paraId="4FCC2ED8" w14:textId="77777777" w:rsidTr="00F0618E">
        <w:trPr>
          <w:trHeight w:val="485"/>
        </w:trPr>
        <w:tc>
          <w:tcPr>
            <w:tcW w:w="2448" w:type="dxa"/>
            <w:hideMark/>
          </w:tcPr>
          <w:p w14:paraId="0F43DF5A" w14:textId="77777777" w:rsidR="0088420D" w:rsidRDefault="0088420D" w:rsidP="0088420D">
            <w:r>
              <w:t>Punctuality</w:t>
            </w:r>
          </w:p>
        </w:tc>
        <w:tc>
          <w:tcPr>
            <w:tcW w:w="1350" w:type="dxa"/>
            <w:hideMark/>
          </w:tcPr>
          <w:p w14:paraId="39DC3439" w14:textId="77777777" w:rsidR="0088420D" w:rsidRDefault="0088420D" w:rsidP="0088420D">
            <w:pPr>
              <w:jc w:val="center"/>
            </w:pPr>
            <w:r>
              <w:t>20</w:t>
            </w:r>
          </w:p>
        </w:tc>
      </w:tr>
      <w:tr w:rsidR="0088420D" w14:paraId="0D4B4D82" w14:textId="77777777" w:rsidTr="00F0618E">
        <w:trPr>
          <w:trHeight w:val="287"/>
        </w:trPr>
        <w:tc>
          <w:tcPr>
            <w:tcW w:w="2448" w:type="dxa"/>
          </w:tcPr>
          <w:p w14:paraId="672E00E3" w14:textId="77777777" w:rsidR="0088420D" w:rsidRDefault="0088420D" w:rsidP="0088420D">
            <w:r>
              <w:t>Organization</w:t>
            </w:r>
          </w:p>
          <w:p w14:paraId="6AE4FE4C" w14:textId="77777777" w:rsidR="0088420D" w:rsidRDefault="0088420D" w:rsidP="0088420D">
            <w:pPr>
              <w:jc w:val="center"/>
            </w:pPr>
          </w:p>
        </w:tc>
        <w:tc>
          <w:tcPr>
            <w:tcW w:w="1350" w:type="dxa"/>
            <w:hideMark/>
          </w:tcPr>
          <w:p w14:paraId="6DFC90C8" w14:textId="77777777" w:rsidR="0088420D" w:rsidRDefault="0088420D" w:rsidP="0088420D">
            <w:pPr>
              <w:jc w:val="center"/>
            </w:pPr>
            <w:r>
              <w:t>20</w:t>
            </w:r>
          </w:p>
        </w:tc>
      </w:tr>
      <w:tr w:rsidR="0088420D" w14:paraId="01A75E5D" w14:textId="77777777" w:rsidTr="00F0618E">
        <w:trPr>
          <w:trHeight w:val="503"/>
        </w:trPr>
        <w:tc>
          <w:tcPr>
            <w:tcW w:w="2448" w:type="dxa"/>
            <w:hideMark/>
          </w:tcPr>
          <w:p w14:paraId="1CE929A7" w14:textId="77777777" w:rsidR="0088420D" w:rsidRDefault="0088420D" w:rsidP="0088420D">
            <w:r>
              <w:t>Clarity</w:t>
            </w:r>
          </w:p>
        </w:tc>
        <w:tc>
          <w:tcPr>
            <w:tcW w:w="1350" w:type="dxa"/>
            <w:hideMark/>
          </w:tcPr>
          <w:p w14:paraId="37EFB2B3" w14:textId="77777777" w:rsidR="0088420D" w:rsidRDefault="0088420D" w:rsidP="0088420D">
            <w:pPr>
              <w:jc w:val="center"/>
            </w:pPr>
            <w:r>
              <w:t>20</w:t>
            </w:r>
          </w:p>
        </w:tc>
      </w:tr>
      <w:tr w:rsidR="0088420D" w14:paraId="6518BDB6" w14:textId="77777777" w:rsidTr="00F0618E">
        <w:trPr>
          <w:trHeight w:val="530"/>
        </w:trPr>
        <w:tc>
          <w:tcPr>
            <w:tcW w:w="2448" w:type="dxa"/>
            <w:hideMark/>
          </w:tcPr>
          <w:p w14:paraId="0CDBC764" w14:textId="77777777" w:rsidR="0088420D" w:rsidRDefault="0088420D" w:rsidP="0088420D">
            <w:r>
              <w:t>Depth of Investigation</w:t>
            </w:r>
          </w:p>
        </w:tc>
        <w:tc>
          <w:tcPr>
            <w:tcW w:w="1350" w:type="dxa"/>
            <w:hideMark/>
          </w:tcPr>
          <w:p w14:paraId="667D043E" w14:textId="77777777" w:rsidR="0088420D" w:rsidRDefault="0088420D" w:rsidP="0088420D">
            <w:pPr>
              <w:jc w:val="center"/>
            </w:pPr>
            <w:r>
              <w:t>20</w:t>
            </w:r>
          </w:p>
        </w:tc>
      </w:tr>
      <w:tr w:rsidR="0088420D" w14:paraId="6C4ED58D" w14:textId="77777777" w:rsidTr="00F0618E">
        <w:trPr>
          <w:trHeight w:val="530"/>
        </w:trPr>
        <w:tc>
          <w:tcPr>
            <w:tcW w:w="2448" w:type="dxa"/>
            <w:hideMark/>
          </w:tcPr>
          <w:p w14:paraId="0132E8F4" w14:textId="77777777" w:rsidR="0088420D" w:rsidRDefault="0088420D" w:rsidP="0088420D">
            <w:r>
              <w:t>Grammar / Spelling</w:t>
            </w:r>
          </w:p>
        </w:tc>
        <w:tc>
          <w:tcPr>
            <w:tcW w:w="1350" w:type="dxa"/>
            <w:hideMark/>
          </w:tcPr>
          <w:p w14:paraId="191F9975" w14:textId="77777777" w:rsidR="0088420D" w:rsidRDefault="0088420D" w:rsidP="0088420D">
            <w:pPr>
              <w:jc w:val="center"/>
            </w:pPr>
            <w:r>
              <w:t>20</w:t>
            </w:r>
          </w:p>
        </w:tc>
      </w:tr>
    </w:tbl>
    <w:p w14:paraId="27636278" w14:textId="77777777" w:rsidR="0088420D" w:rsidRDefault="0088420D" w:rsidP="0088420D">
      <w:pPr>
        <w:jc w:val="center"/>
        <w:rPr>
          <w:rFonts w:asciiTheme="minorHAnsi" w:hAnsiTheme="minorHAnsi" w:cstheme="minorBidi"/>
          <w:sz w:val="22"/>
          <w:szCs w:val="22"/>
        </w:rPr>
      </w:pPr>
    </w:p>
    <w:p w14:paraId="2AC5688A" w14:textId="77777777" w:rsidR="0088420D" w:rsidRDefault="0088420D" w:rsidP="0088420D">
      <w:pPr>
        <w:jc w:val="center"/>
      </w:pPr>
    </w:p>
    <w:p w14:paraId="724852E4" w14:textId="77777777" w:rsidR="0088420D" w:rsidRDefault="0088420D" w:rsidP="0088420D">
      <w:pPr>
        <w:spacing w:line="276" w:lineRule="auto"/>
      </w:pPr>
    </w:p>
    <w:p w14:paraId="5BA0F015" w14:textId="77777777" w:rsidR="0088420D" w:rsidRDefault="0088420D" w:rsidP="0088420D">
      <w:pPr>
        <w:spacing w:line="276" w:lineRule="auto"/>
      </w:pPr>
    </w:p>
    <w:p w14:paraId="48274E30" w14:textId="77777777" w:rsidR="0088420D" w:rsidRDefault="0088420D" w:rsidP="0088420D">
      <w:pPr>
        <w:spacing w:line="276" w:lineRule="auto"/>
      </w:pPr>
    </w:p>
    <w:p w14:paraId="26EF6B3E" w14:textId="77777777" w:rsidR="0088420D" w:rsidRDefault="0088420D" w:rsidP="0088420D">
      <w:pPr>
        <w:spacing w:line="276" w:lineRule="auto"/>
      </w:pPr>
    </w:p>
    <w:p w14:paraId="49F20144" w14:textId="77777777" w:rsidR="0088420D" w:rsidRDefault="0088420D" w:rsidP="0088420D"/>
    <w:p w14:paraId="64275C14" w14:textId="77777777" w:rsidR="0088420D" w:rsidRDefault="0088420D" w:rsidP="0088420D">
      <w:pPr>
        <w:rPr>
          <w:rFonts w:asciiTheme="minorHAnsi" w:hAnsiTheme="minorHAnsi" w:cstheme="minorBidi"/>
          <w:sz w:val="22"/>
          <w:szCs w:val="22"/>
        </w:rPr>
      </w:pPr>
    </w:p>
    <w:p w14:paraId="550444F4" w14:textId="77777777" w:rsidR="0088420D" w:rsidRDefault="0088420D" w:rsidP="0088420D">
      <w:pPr>
        <w:pStyle w:val="BodyText3"/>
      </w:pPr>
    </w:p>
    <w:p w14:paraId="1FD62EBE" w14:textId="77777777" w:rsidR="0088420D" w:rsidRDefault="0088420D" w:rsidP="0088420D">
      <w:pPr>
        <w:pStyle w:val="HeadingA"/>
      </w:pPr>
    </w:p>
    <w:p w14:paraId="76CBEA4A" w14:textId="77777777" w:rsidR="0088420D" w:rsidRDefault="0088420D" w:rsidP="0088420D">
      <w:pPr>
        <w:pStyle w:val="HeadingA"/>
      </w:pPr>
    </w:p>
    <w:p w14:paraId="07E80CBA" w14:textId="77777777" w:rsidR="0088420D" w:rsidRPr="00023ABF" w:rsidRDefault="0088420D" w:rsidP="00BF7DA5"/>
    <w:p w14:paraId="7202BE9A" w14:textId="77777777" w:rsidR="00A21690" w:rsidRDefault="00A21690" w:rsidP="001377B6">
      <w:pPr>
        <w:pStyle w:val="BodyText3"/>
      </w:pPr>
    </w:p>
    <w:p w14:paraId="4799122B" w14:textId="478FC844" w:rsidR="001377B6" w:rsidRDefault="001377B6" w:rsidP="001377B6">
      <w:pPr>
        <w:pStyle w:val="BodyText3"/>
      </w:pPr>
      <w:r>
        <w:t>STUDENT LEARNING OUTCOME 18 (continued)</w:t>
      </w:r>
    </w:p>
    <w:p w14:paraId="565AD0E3" w14:textId="77777777" w:rsidR="001818DD" w:rsidRDefault="001818DD" w:rsidP="001818DD">
      <w:pPr>
        <w:pStyle w:val="BodyText3"/>
      </w:pPr>
    </w:p>
    <w:p w14:paraId="750C896D" w14:textId="77777777" w:rsidR="001818DD" w:rsidRDefault="00643F33" w:rsidP="001818DD">
      <w:pPr>
        <w:pStyle w:val="BodyText3"/>
      </w:pPr>
      <w:r w:rsidRPr="00643F33">
        <w:t>18.2 Source Course – AET A102 – Methods of Building Construction</w:t>
      </w:r>
    </w:p>
    <w:p w14:paraId="7D010930" w14:textId="77777777" w:rsidR="00643F33" w:rsidRDefault="00643F33" w:rsidP="001818DD">
      <w:pPr>
        <w:pStyle w:val="BodyText3"/>
      </w:pPr>
    </w:p>
    <w:p w14:paraId="2BCA7A8A" w14:textId="77777777" w:rsidR="00BF7DA5" w:rsidRDefault="00643F33" w:rsidP="00BF7DA5">
      <w:r w:rsidRPr="00643F33">
        <w:rPr>
          <w:b/>
        </w:rPr>
        <w:t>Assessment Data 18.2</w:t>
      </w:r>
      <w:r w:rsidRPr="00643F33">
        <w:t xml:space="preserve"> - Research Assignment 2 is an investigation into organizations that set standards and certify products in the construction industry that are sustainable and environmentally responsible. Students must research the Forest Stewardship Council, ISO 14000, </w:t>
      </w:r>
      <w:proofErr w:type="spellStart"/>
      <w:r w:rsidRPr="00643F33">
        <w:t>Greenguard</w:t>
      </w:r>
      <w:proofErr w:type="spellEnd"/>
      <w:r w:rsidRPr="00643F33">
        <w:t xml:space="preserve"> Environmental Institute, Green Label and Green Label Plus, and Green Seal. These organizations provide information and resources that help guide the designer and builder towards products that are environmentally safe and ecologically sustainable.</w:t>
      </w:r>
    </w:p>
    <w:p w14:paraId="11CBBC9A" w14:textId="77777777" w:rsidR="0088420D" w:rsidRDefault="0088420D" w:rsidP="00BF7DA5"/>
    <w:p w14:paraId="500F29D3" w14:textId="77777777" w:rsidR="0088420D" w:rsidRDefault="0088420D" w:rsidP="0088420D">
      <w:pPr>
        <w:spacing w:line="276" w:lineRule="auto"/>
      </w:pPr>
      <w:r>
        <w:t>The assignment is worth 100 points based on the following rubric:</w:t>
      </w:r>
    </w:p>
    <w:p w14:paraId="19CAA957" w14:textId="22C6B1CE" w:rsidR="0088420D" w:rsidRDefault="0088420D" w:rsidP="0088420D">
      <w:pPr>
        <w:spacing w:line="276" w:lineRule="auto"/>
        <w:rPr>
          <w:b/>
        </w:rPr>
      </w:pPr>
    </w:p>
    <w:tbl>
      <w:tblPr>
        <w:tblStyle w:val="TableGrid1"/>
        <w:tblpPr w:leftFromText="180" w:rightFromText="180" w:bottomFromText="160" w:vertAnchor="text" w:horzAnchor="page" w:tblpX="3511" w:tblpY="262"/>
        <w:tblW w:w="3798" w:type="dxa"/>
        <w:tblLook w:val="04A0" w:firstRow="1" w:lastRow="0" w:firstColumn="1" w:lastColumn="0" w:noHBand="0" w:noVBand="1"/>
        <w:tblCaption w:val="Research Assignment 2 Rubric"/>
      </w:tblPr>
      <w:tblGrid>
        <w:gridCol w:w="2448"/>
        <w:gridCol w:w="1350"/>
      </w:tblGrid>
      <w:tr w:rsidR="0088420D" w14:paraId="256C1BFA" w14:textId="77777777" w:rsidTr="00A21690">
        <w:trPr>
          <w:trHeight w:val="305"/>
          <w:tblHeader/>
        </w:trPr>
        <w:tc>
          <w:tcPr>
            <w:tcW w:w="2448" w:type="dxa"/>
            <w:hideMark/>
          </w:tcPr>
          <w:p w14:paraId="0ECF2934" w14:textId="77777777" w:rsidR="0088420D" w:rsidRDefault="0088420D" w:rsidP="00A21690">
            <w:pPr>
              <w:rPr>
                <w:b/>
              </w:rPr>
            </w:pPr>
            <w:r>
              <w:rPr>
                <w:b/>
              </w:rPr>
              <w:t>CRITERIA</w:t>
            </w:r>
          </w:p>
        </w:tc>
        <w:tc>
          <w:tcPr>
            <w:tcW w:w="1350" w:type="dxa"/>
            <w:hideMark/>
          </w:tcPr>
          <w:p w14:paraId="3C6C6504" w14:textId="77777777" w:rsidR="0088420D" w:rsidRDefault="0088420D" w:rsidP="00A21690">
            <w:pPr>
              <w:rPr>
                <w:b/>
              </w:rPr>
            </w:pPr>
            <w:r>
              <w:rPr>
                <w:b/>
              </w:rPr>
              <w:t>POINTS</w:t>
            </w:r>
          </w:p>
        </w:tc>
      </w:tr>
      <w:tr w:rsidR="0088420D" w14:paraId="0D5EC290" w14:textId="77777777" w:rsidTr="00A21690">
        <w:trPr>
          <w:trHeight w:val="309"/>
        </w:trPr>
        <w:tc>
          <w:tcPr>
            <w:tcW w:w="2448" w:type="dxa"/>
            <w:hideMark/>
          </w:tcPr>
          <w:p w14:paraId="3F7A1146" w14:textId="77777777" w:rsidR="0088420D" w:rsidRDefault="0088420D" w:rsidP="00A21690">
            <w:r>
              <w:t>Punctuality</w:t>
            </w:r>
          </w:p>
        </w:tc>
        <w:tc>
          <w:tcPr>
            <w:tcW w:w="1350" w:type="dxa"/>
            <w:hideMark/>
          </w:tcPr>
          <w:p w14:paraId="48F580E6" w14:textId="77777777" w:rsidR="0088420D" w:rsidRDefault="0088420D" w:rsidP="00A21690">
            <w:pPr>
              <w:jc w:val="center"/>
            </w:pPr>
            <w:r>
              <w:t>20</w:t>
            </w:r>
          </w:p>
        </w:tc>
      </w:tr>
      <w:tr w:rsidR="0088420D" w14:paraId="67B65217" w14:textId="77777777" w:rsidTr="00A21690">
        <w:trPr>
          <w:trHeight w:val="287"/>
        </w:trPr>
        <w:tc>
          <w:tcPr>
            <w:tcW w:w="2448" w:type="dxa"/>
          </w:tcPr>
          <w:p w14:paraId="3EC39FD3" w14:textId="02B7E64F" w:rsidR="0088420D" w:rsidRDefault="0088420D" w:rsidP="00A21690">
            <w:r>
              <w:t>Organization</w:t>
            </w:r>
          </w:p>
        </w:tc>
        <w:tc>
          <w:tcPr>
            <w:tcW w:w="1350" w:type="dxa"/>
            <w:hideMark/>
          </w:tcPr>
          <w:p w14:paraId="71D7326C" w14:textId="77777777" w:rsidR="0088420D" w:rsidRDefault="0088420D" w:rsidP="00A21690">
            <w:pPr>
              <w:jc w:val="center"/>
            </w:pPr>
            <w:r>
              <w:t>20</w:t>
            </w:r>
          </w:p>
        </w:tc>
      </w:tr>
      <w:tr w:rsidR="0088420D" w14:paraId="74FC30CE" w14:textId="77777777" w:rsidTr="00A21690">
        <w:trPr>
          <w:trHeight w:val="432"/>
        </w:trPr>
        <w:tc>
          <w:tcPr>
            <w:tcW w:w="2448" w:type="dxa"/>
            <w:hideMark/>
          </w:tcPr>
          <w:p w14:paraId="58783C1B" w14:textId="77777777" w:rsidR="0088420D" w:rsidRDefault="0088420D" w:rsidP="00A21690">
            <w:r>
              <w:t>Clarity</w:t>
            </w:r>
          </w:p>
        </w:tc>
        <w:tc>
          <w:tcPr>
            <w:tcW w:w="1350" w:type="dxa"/>
            <w:hideMark/>
          </w:tcPr>
          <w:p w14:paraId="17A6CC66" w14:textId="77777777" w:rsidR="0088420D" w:rsidRDefault="0088420D" w:rsidP="00A21690">
            <w:pPr>
              <w:jc w:val="center"/>
            </w:pPr>
            <w:r>
              <w:t>20</w:t>
            </w:r>
          </w:p>
        </w:tc>
      </w:tr>
      <w:tr w:rsidR="0088420D" w14:paraId="56F737B1" w14:textId="77777777" w:rsidTr="00A21690">
        <w:trPr>
          <w:trHeight w:val="432"/>
        </w:trPr>
        <w:tc>
          <w:tcPr>
            <w:tcW w:w="2448" w:type="dxa"/>
            <w:hideMark/>
          </w:tcPr>
          <w:p w14:paraId="09E9412E" w14:textId="77777777" w:rsidR="0088420D" w:rsidRDefault="0088420D" w:rsidP="00A21690">
            <w:r>
              <w:lastRenderedPageBreak/>
              <w:t>Depth of Investigation</w:t>
            </w:r>
          </w:p>
        </w:tc>
        <w:tc>
          <w:tcPr>
            <w:tcW w:w="1350" w:type="dxa"/>
            <w:hideMark/>
          </w:tcPr>
          <w:p w14:paraId="54763C61" w14:textId="77777777" w:rsidR="0088420D" w:rsidRDefault="0088420D" w:rsidP="00A21690">
            <w:pPr>
              <w:jc w:val="center"/>
            </w:pPr>
            <w:r>
              <w:t>20</w:t>
            </w:r>
          </w:p>
        </w:tc>
      </w:tr>
      <w:tr w:rsidR="0088420D" w14:paraId="5E8CCE4F" w14:textId="77777777" w:rsidTr="00A21690">
        <w:trPr>
          <w:trHeight w:val="432"/>
        </w:trPr>
        <w:tc>
          <w:tcPr>
            <w:tcW w:w="2448" w:type="dxa"/>
            <w:hideMark/>
          </w:tcPr>
          <w:p w14:paraId="65207510" w14:textId="77777777" w:rsidR="0088420D" w:rsidRDefault="0088420D" w:rsidP="00A21690">
            <w:r>
              <w:t>Grammar / Spelling</w:t>
            </w:r>
          </w:p>
        </w:tc>
        <w:tc>
          <w:tcPr>
            <w:tcW w:w="1350" w:type="dxa"/>
            <w:hideMark/>
          </w:tcPr>
          <w:p w14:paraId="2937D901" w14:textId="77777777" w:rsidR="0088420D" w:rsidRDefault="0088420D" w:rsidP="00A21690">
            <w:pPr>
              <w:jc w:val="center"/>
            </w:pPr>
            <w:r>
              <w:t>20</w:t>
            </w:r>
          </w:p>
        </w:tc>
      </w:tr>
    </w:tbl>
    <w:p w14:paraId="5AD38976" w14:textId="77777777" w:rsidR="0088420D" w:rsidRDefault="0088420D" w:rsidP="007318B0">
      <w:pPr>
        <w:rPr>
          <w:rFonts w:asciiTheme="minorHAnsi" w:hAnsiTheme="minorHAnsi" w:cstheme="minorBidi"/>
          <w:sz w:val="22"/>
          <w:szCs w:val="22"/>
        </w:rPr>
      </w:pPr>
    </w:p>
    <w:p w14:paraId="004D48C4" w14:textId="77777777" w:rsidR="0088420D" w:rsidRDefault="0088420D" w:rsidP="0088420D">
      <w:pPr>
        <w:jc w:val="center"/>
      </w:pPr>
    </w:p>
    <w:p w14:paraId="2FED32F6" w14:textId="77777777" w:rsidR="0088420D" w:rsidRDefault="0088420D" w:rsidP="0088420D">
      <w:pPr>
        <w:spacing w:line="276" w:lineRule="auto"/>
      </w:pPr>
    </w:p>
    <w:p w14:paraId="5C7DFACF" w14:textId="77777777" w:rsidR="00423F23" w:rsidRDefault="00423F23" w:rsidP="001818DD">
      <w:pPr>
        <w:pStyle w:val="BodyText3"/>
      </w:pPr>
    </w:p>
    <w:p w14:paraId="2833E906" w14:textId="77777777" w:rsidR="00423F23" w:rsidRDefault="00423F23" w:rsidP="001818DD">
      <w:pPr>
        <w:pStyle w:val="BodyText3"/>
      </w:pPr>
    </w:p>
    <w:p w14:paraId="6A7F5AAD" w14:textId="77777777" w:rsidR="001818DD" w:rsidRDefault="001818DD" w:rsidP="00720ED2">
      <w:pPr>
        <w:pStyle w:val="Heading1"/>
      </w:pPr>
      <w:bookmarkStart w:id="84" w:name="_Toc484094350"/>
      <w:r>
        <w:t>STUDENT LEARNING OUTCOME 19</w:t>
      </w:r>
      <w:bookmarkEnd w:id="84"/>
    </w:p>
    <w:p w14:paraId="32C69456" w14:textId="77777777" w:rsidR="00720ED2" w:rsidRDefault="00720ED2" w:rsidP="001818DD">
      <w:pPr>
        <w:pStyle w:val="BodyText3"/>
      </w:pPr>
    </w:p>
    <w:p w14:paraId="073579E4" w14:textId="77777777" w:rsidR="001818DD" w:rsidRPr="001818DD" w:rsidRDefault="001818DD" w:rsidP="001818DD">
      <w:pPr>
        <w:spacing w:before="240"/>
        <w:rPr>
          <w:b/>
          <w:bCs/>
          <w:u w:val="single"/>
        </w:rPr>
      </w:pPr>
      <w:r w:rsidRPr="001818DD">
        <w:rPr>
          <w:b/>
          <w:bCs/>
          <w:u w:val="single"/>
        </w:rPr>
        <w:t>19.  Understand the basic principles of structural behavior.</w:t>
      </w:r>
    </w:p>
    <w:p w14:paraId="2991E0B8" w14:textId="77777777" w:rsidR="001818DD" w:rsidRDefault="001818DD" w:rsidP="001818DD">
      <w:pPr>
        <w:pStyle w:val="BodyText3"/>
      </w:pPr>
    </w:p>
    <w:p w14:paraId="5C66B1DB" w14:textId="77777777" w:rsidR="001818DD" w:rsidRDefault="001818DD" w:rsidP="001818DD">
      <w:pPr>
        <w:pStyle w:val="BodyText3"/>
      </w:pPr>
      <w:r>
        <w:t>19.1 Source Course –</w:t>
      </w:r>
      <w:r w:rsidRPr="00C50DA7">
        <w:t xml:space="preserve"> </w:t>
      </w:r>
      <w:r>
        <w:t>CM A231 – Structural Technology</w:t>
      </w:r>
    </w:p>
    <w:p w14:paraId="6AC2158B" w14:textId="77777777" w:rsidR="001818DD" w:rsidRDefault="001818DD" w:rsidP="001818DD">
      <w:pPr>
        <w:pStyle w:val="BodyText3"/>
      </w:pPr>
    </w:p>
    <w:p w14:paraId="32C1606B" w14:textId="77777777" w:rsidR="001818DD" w:rsidRDefault="001818DD" w:rsidP="001818DD">
      <w:pPr>
        <w:pStyle w:val="BodyText3"/>
      </w:pPr>
      <w:r w:rsidRPr="00957C50">
        <w:rPr>
          <w:b/>
        </w:rPr>
        <w:t>Assessment Data 1</w:t>
      </w:r>
      <w:r>
        <w:rPr>
          <w:b/>
        </w:rPr>
        <w:t>9</w:t>
      </w:r>
      <w:r w:rsidRPr="00957C50">
        <w:rPr>
          <w:b/>
        </w:rPr>
        <w:t>.1</w:t>
      </w:r>
      <w:r>
        <w:t xml:space="preserve"> -</w:t>
      </w:r>
    </w:p>
    <w:p w14:paraId="3F9CCA6E" w14:textId="77777777" w:rsidR="001818DD" w:rsidRDefault="001818DD" w:rsidP="001818DD">
      <w:pPr>
        <w:pStyle w:val="BodyText3"/>
      </w:pPr>
    </w:p>
    <w:p w14:paraId="7D0EA477" w14:textId="77777777" w:rsidR="00376088" w:rsidRDefault="00376088" w:rsidP="00376088">
      <w:r>
        <w:t>Test 3:</w:t>
      </w:r>
    </w:p>
    <w:p w14:paraId="35C86683" w14:textId="77777777" w:rsidR="00376088" w:rsidRDefault="00376088" w:rsidP="00376088"/>
    <w:p w14:paraId="64117E0A" w14:textId="77777777" w:rsidR="00376088" w:rsidRDefault="00376088" w:rsidP="00376088">
      <w:pPr>
        <w:spacing w:line="276" w:lineRule="auto"/>
      </w:pPr>
      <w:r>
        <w:rPr>
          <w:i/>
        </w:rPr>
        <w:t>Statics and Strengths of Materials</w:t>
      </w:r>
      <w:r>
        <w:t xml:space="preserve"> applies quantitative analysis skills developed in General Education classes to understand and analyze the structural dynamics of building systems. Trigonometric principles are used in the analysis of vectors to find resultant forces in structural systems subjected to complex force configurations. Test 3 evaluates students’ ability to apply vector resolution to the analysis of trusses and pinned framed structures subjected to dynamic forces, tracing loads and calculating forces throughout structures. These principles are later applied in the analysis of temporary structures such as scaffolds and concrete formwork.      </w:t>
      </w:r>
    </w:p>
    <w:p w14:paraId="0E1D264B" w14:textId="77777777" w:rsidR="00376088" w:rsidRDefault="00376088" w:rsidP="00376088">
      <w:pPr>
        <w:spacing w:line="276" w:lineRule="auto"/>
      </w:pPr>
    </w:p>
    <w:p w14:paraId="0F52CADD" w14:textId="77777777" w:rsidR="00376088" w:rsidRDefault="00376088" w:rsidP="00376088">
      <w:pPr>
        <w:spacing w:line="276" w:lineRule="auto"/>
      </w:pPr>
      <w:r>
        <w:t>Test 3 is worth 100 points based on the following rubric. A score of 75% and above is considered to have met student learning outcomes.</w:t>
      </w:r>
    </w:p>
    <w:p w14:paraId="763D3BED" w14:textId="77777777" w:rsidR="00376088" w:rsidRDefault="00376088" w:rsidP="00376088">
      <w:pPr>
        <w:spacing w:line="276" w:lineRule="auto"/>
      </w:pPr>
    </w:p>
    <w:tbl>
      <w:tblPr>
        <w:tblStyle w:val="TableGrid1"/>
        <w:tblW w:w="3248" w:type="dxa"/>
        <w:tblLook w:val="04A0" w:firstRow="1" w:lastRow="0" w:firstColumn="1" w:lastColumn="0" w:noHBand="0" w:noVBand="1"/>
        <w:tblCaption w:val="Test 3 Rubric"/>
      </w:tblPr>
      <w:tblGrid>
        <w:gridCol w:w="1898"/>
        <w:gridCol w:w="1350"/>
      </w:tblGrid>
      <w:tr w:rsidR="00376088" w14:paraId="2AC12303" w14:textId="77777777" w:rsidTr="00783F0E">
        <w:trPr>
          <w:trHeight w:val="287"/>
          <w:tblHeader/>
        </w:trPr>
        <w:tc>
          <w:tcPr>
            <w:tcW w:w="1898" w:type="dxa"/>
            <w:hideMark/>
          </w:tcPr>
          <w:p w14:paraId="3C913E23" w14:textId="77777777" w:rsidR="00376088" w:rsidRDefault="00376088">
            <w:pPr>
              <w:rPr>
                <w:b/>
                <w:sz w:val="22"/>
                <w:szCs w:val="22"/>
              </w:rPr>
            </w:pPr>
            <w:r>
              <w:rPr>
                <w:b/>
              </w:rPr>
              <w:t>CRITERIA</w:t>
            </w:r>
          </w:p>
        </w:tc>
        <w:tc>
          <w:tcPr>
            <w:tcW w:w="1350" w:type="dxa"/>
            <w:hideMark/>
          </w:tcPr>
          <w:p w14:paraId="2B099C62" w14:textId="77777777" w:rsidR="00376088" w:rsidRDefault="00376088">
            <w:pPr>
              <w:jc w:val="center"/>
              <w:rPr>
                <w:b/>
              </w:rPr>
            </w:pPr>
            <w:r>
              <w:rPr>
                <w:b/>
              </w:rPr>
              <w:t>POINTS</w:t>
            </w:r>
          </w:p>
        </w:tc>
      </w:tr>
      <w:tr w:rsidR="00376088" w14:paraId="4A817CED" w14:textId="77777777" w:rsidTr="00F0618E">
        <w:trPr>
          <w:trHeight w:val="422"/>
        </w:trPr>
        <w:tc>
          <w:tcPr>
            <w:tcW w:w="1898" w:type="dxa"/>
            <w:hideMark/>
          </w:tcPr>
          <w:p w14:paraId="4E68E189" w14:textId="77777777" w:rsidR="00376088" w:rsidRDefault="00376088">
            <w:r>
              <w:t>Process</w:t>
            </w:r>
          </w:p>
        </w:tc>
        <w:tc>
          <w:tcPr>
            <w:tcW w:w="1350" w:type="dxa"/>
            <w:hideMark/>
          </w:tcPr>
          <w:p w14:paraId="28A12E7F" w14:textId="77777777" w:rsidR="00376088" w:rsidRDefault="00376088">
            <w:pPr>
              <w:jc w:val="center"/>
            </w:pPr>
            <w:r>
              <w:t>20</w:t>
            </w:r>
          </w:p>
        </w:tc>
      </w:tr>
      <w:tr w:rsidR="00376088" w14:paraId="5DE16A48" w14:textId="77777777" w:rsidTr="00F0618E">
        <w:trPr>
          <w:trHeight w:val="377"/>
        </w:trPr>
        <w:tc>
          <w:tcPr>
            <w:tcW w:w="1898" w:type="dxa"/>
            <w:hideMark/>
          </w:tcPr>
          <w:p w14:paraId="64A2722D" w14:textId="77777777" w:rsidR="00376088" w:rsidRDefault="00376088">
            <w:r>
              <w:t>Accuracy</w:t>
            </w:r>
          </w:p>
        </w:tc>
        <w:tc>
          <w:tcPr>
            <w:tcW w:w="1350" w:type="dxa"/>
            <w:hideMark/>
          </w:tcPr>
          <w:p w14:paraId="47031FA2" w14:textId="77777777" w:rsidR="00376088" w:rsidRDefault="00376088">
            <w:pPr>
              <w:jc w:val="center"/>
            </w:pPr>
            <w:r>
              <w:t>20</w:t>
            </w:r>
          </w:p>
        </w:tc>
      </w:tr>
      <w:tr w:rsidR="00376088" w14:paraId="5A9507E6" w14:textId="77777777" w:rsidTr="00F0618E">
        <w:trPr>
          <w:trHeight w:val="485"/>
        </w:trPr>
        <w:tc>
          <w:tcPr>
            <w:tcW w:w="1898" w:type="dxa"/>
            <w:hideMark/>
          </w:tcPr>
          <w:p w14:paraId="2BB74398" w14:textId="77777777" w:rsidR="00376088" w:rsidRDefault="00376088">
            <w:r>
              <w:t>Completion</w:t>
            </w:r>
          </w:p>
        </w:tc>
        <w:tc>
          <w:tcPr>
            <w:tcW w:w="1350" w:type="dxa"/>
            <w:hideMark/>
          </w:tcPr>
          <w:p w14:paraId="30A8E63A" w14:textId="77777777" w:rsidR="00376088" w:rsidRDefault="00376088">
            <w:pPr>
              <w:jc w:val="center"/>
            </w:pPr>
            <w:r>
              <w:t>20</w:t>
            </w:r>
          </w:p>
        </w:tc>
      </w:tr>
      <w:tr w:rsidR="00376088" w14:paraId="1DECA220" w14:textId="77777777" w:rsidTr="00F0618E">
        <w:trPr>
          <w:trHeight w:val="440"/>
        </w:trPr>
        <w:tc>
          <w:tcPr>
            <w:tcW w:w="1898" w:type="dxa"/>
            <w:hideMark/>
          </w:tcPr>
          <w:p w14:paraId="225CF1AD" w14:textId="77777777" w:rsidR="00376088" w:rsidRDefault="00376088">
            <w:r>
              <w:t>Comprehension</w:t>
            </w:r>
          </w:p>
        </w:tc>
        <w:tc>
          <w:tcPr>
            <w:tcW w:w="1350" w:type="dxa"/>
            <w:hideMark/>
          </w:tcPr>
          <w:p w14:paraId="62B03BA2" w14:textId="77777777" w:rsidR="00376088" w:rsidRDefault="00376088">
            <w:pPr>
              <w:jc w:val="center"/>
            </w:pPr>
            <w:r>
              <w:t>20</w:t>
            </w:r>
          </w:p>
        </w:tc>
      </w:tr>
      <w:tr w:rsidR="00376088" w14:paraId="224663F1" w14:textId="77777777" w:rsidTr="00F0618E">
        <w:trPr>
          <w:trHeight w:val="395"/>
        </w:trPr>
        <w:tc>
          <w:tcPr>
            <w:tcW w:w="1898" w:type="dxa"/>
            <w:hideMark/>
          </w:tcPr>
          <w:p w14:paraId="1A146B29" w14:textId="77777777" w:rsidR="00376088" w:rsidRDefault="00376088">
            <w:r>
              <w:t>Presentation</w:t>
            </w:r>
          </w:p>
        </w:tc>
        <w:tc>
          <w:tcPr>
            <w:tcW w:w="1350" w:type="dxa"/>
            <w:hideMark/>
          </w:tcPr>
          <w:p w14:paraId="1C5FCCF4" w14:textId="77777777" w:rsidR="00376088" w:rsidRDefault="00376088">
            <w:pPr>
              <w:jc w:val="center"/>
            </w:pPr>
            <w:r>
              <w:t>20</w:t>
            </w:r>
          </w:p>
        </w:tc>
      </w:tr>
    </w:tbl>
    <w:p w14:paraId="0174C9FB" w14:textId="77777777" w:rsidR="00036AF9" w:rsidRDefault="007318B0" w:rsidP="007318B0">
      <w:pPr>
        <w:spacing w:line="276" w:lineRule="auto"/>
      </w:pPr>
      <w:r>
        <w:t xml:space="preserve"> </w:t>
      </w:r>
    </w:p>
    <w:p w14:paraId="787542D9" w14:textId="77777777" w:rsidR="001377B6" w:rsidRDefault="001377B6" w:rsidP="001377B6">
      <w:pPr>
        <w:pStyle w:val="BodyText3"/>
      </w:pPr>
      <w:r>
        <w:t>STUDENT LEARNING OUTCOME 19 (continued)</w:t>
      </w:r>
    </w:p>
    <w:p w14:paraId="45928687" w14:textId="77777777" w:rsidR="001818DD" w:rsidRDefault="001818DD" w:rsidP="001818DD">
      <w:pPr>
        <w:pStyle w:val="BodyText3"/>
      </w:pPr>
    </w:p>
    <w:p w14:paraId="213FCCA0" w14:textId="77777777" w:rsidR="001818DD" w:rsidRDefault="001818DD" w:rsidP="001818DD">
      <w:pPr>
        <w:pStyle w:val="BodyText3"/>
      </w:pPr>
      <w:r>
        <w:t>19.2 Source Course –</w:t>
      </w:r>
      <w:r w:rsidRPr="001818DD">
        <w:t xml:space="preserve"> </w:t>
      </w:r>
      <w:r>
        <w:t>CM A331 – Statics and Strengths of Materials</w:t>
      </w:r>
    </w:p>
    <w:p w14:paraId="2799D8F6" w14:textId="77777777" w:rsidR="001818DD" w:rsidRDefault="001818DD" w:rsidP="001818DD">
      <w:pPr>
        <w:pStyle w:val="BodyText3"/>
      </w:pPr>
    </w:p>
    <w:p w14:paraId="5425301B" w14:textId="77777777" w:rsidR="001818DD" w:rsidRDefault="001818DD" w:rsidP="001818DD">
      <w:pPr>
        <w:pStyle w:val="BodyText3"/>
      </w:pPr>
      <w:r w:rsidRPr="00957C50">
        <w:rPr>
          <w:b/>
        </w:rPr>
        <w:t>Assessment Data 1</w:t>
      </w:r>
      <w:r>
        <w:rPr>
          <w:b/>
        </w:rPr>
        <w:t>9</w:t>
      </w:r>
      <w:r w:rsidRPr="00957C50">
        <w:rPr>
          <w:b/>
        </w:rPr>
        <w:t>.</w:t>
      </w:r>
      <w:r>
        <w:rPr>
          <w:b/>
        </w:rPr>
        <w:t>2</w:t>
      </w:r>
      <w:r>
        <w:t xml:space="preserve"> -</w:t>
      </w:r>
    </w:p>
    <w:p w14:paraId="31B35460" w14:textId="77777777" w:rsidR="00C50DA7" w:rsidRDefault="00C50DA7" w:rsidP="00642B58">
      <w:pPr>
        <w:pStyle w:val="BodyText3"/>
      </w:pPr>
    </w:p>
    <w:p w14:paraId="47B8B52D" w14:textId="77777777" w:rsidR="000906B6" w:rsidRDefault="000906B6" w:rsidP="000906B6">
      <w:r>
        <w:t>Test 3:</w:t>
      </w:r>
    </w:p>
    <w:p w14:paraId="140B5212" w14:textId="77777777" w:rsidR="000906B6" w:rsidRDefault="000906B6" w:rsidP="000906B6"/>
    <w:p w14:paraId="11584466" w14:textId="77777777" w:rsidR="000906B6" w:rsidRDefault="000906B6" w:rsidP="000906B6">
      <w:pPr>
        <w:spacing w:line="276" w:lineRule="auto"/>
      </w:pPr>
      <w:r>
        <w:rPr>
          <w:i/>
        </w:rPr>
        <w:t>Statics and Strengths of Materials</w:t>
      </w:r>
      <w:r>
        <w:t xml:space="preserve"> applies quantitative analysis skills developed in General Education classes to understand and analyze the structural dynamics of building systems. Trigonometric </w:t>
      </w:r>
      <w:r>
        <w:lastRenderedPageBreak/>
        <w:t xml:space="preserve">principles are used in the analysis of vectors to find resultant forces in structural systems subjected to complex force configurations. Test 3 evaluates students’ ability to apply vector resolution to the analysis of trusses and pinned framed structures subjected to dynamic forces, tracing loads and calculating forces throughout structures. These principles are later applied in the analysis of temporary structures such as scaffolds and concrete formwork.      </w:t>
      </w:r>
    </w:p>
    <w:p w14:paraId="0244B7F4" w14:textId="77777777" w:rsidR="000906B6" w:rsidRDefault="000906B6" w:rsidP="000906B6">
      <w:pPr>
        <w:spacing w:line="276" w:lineRule="auto"/>
      </w:pPr>
    </w:p>
    <w:p w14:paraId="2151B647" w14:textId="77777777" w:rsidR="000906B6" w:rsidRDefault="000906B6" w:rsidP="000906B6">
      <w:pPr>
        <w:spacing w:line="276" w:lineRule="auto"/>
      </w:pPr>
      <w:r>
        <w:t>Test 3 is worth 100 points based on the following rubric. A score of 75% and above is considered to have met student learning outcomes.</w:t>
      </w:r>
    </w:p>
    <w:p w14:paraId="56CA82D5" w14:textId="77777777" w:rsidR="000906B6" w:rsidRDefault="000906B6" w:rsidP="000906B6">
      <w:pPr>
        <w:spacing w:line="276" w:lineRule="auto"/>
      </w:pPr>
    </w:p>
    <w:p w14:paraId="320A0956" w14:textId="77777777" w:rsidR="000906B6" w:rsidRDefault="000906B6" w:rsidP="000906B6">
      <w:pPr>
        <w:spacing w:line="276" w:lineRule="auto"/>
      </w:pPr>
    </w:p>
    <w:tbl>
      <w:tblPr>
        <w:tblStyle w:val="TableGrid1"/>
        <w:tblW w:w="3248" w:type="dxa"/>
        <w:tblLook w:val="04A0" w:firstRow="1" w:lastRow="0" w:firstColumn="1" w:lastColumn="0" w:noHBand="0" w:noVBand="1"/>
        <w:tblCaption w:val="Test 3 Rubric"/>
      </w:tblPr>
      <w:tblGrid>
        <w:gridCol w:w="1898"/>
        <w:gridCol w:w="1350"/>
      </w:tblGrid>
      <w:tr w:rsidR="000906B6" w14:paraId="58294311" w14:textId="77777777" w:rsidTr="00783F0E">
        <w:trPr>
          <w:trHeight w:val="287"/>
          <w:tblHeader/>
        </w:trPr>
        <w:tc>
          <w:tcPr>
            <w:tcW w:w="1898" w:type="dxa"/>
            <w:hideMark/>
          </w:tcPr>
          <w:p w14:paraId="4614E78E" w14:textId="77777777" w:rsidR="000906B6" w:rsidRDefault="000906B6" w:rsidP="005E4540">
            <w:pPr>
              <w:rPr>
                <w:b/>
                <w:sz w:val="22"/>
                <w:szCs w:val="22"/>
              </w:rPr>
            </w:pPr>
            <w:r>
              <w:rPr>
                <w:b/>
              </w:rPr>
              <w:t>CRITERIA</w:t>
            </w:r>
          </w:p>
        </w:tc>
        <w:tc>
          <w:tcPr>
            <w:tcW w:w="1350" w:type="dxa"/>
            <w:hideMark/>
          </w:tcPr>
          <w:p w14:paraId="2B041F15" w14:textId="77777777" w:rsidR="000906B6" w:rsidRDefault="000906B6" w:rsidP="005E4540">
            <w:pPr>
              <w:jc w:val="center"/>
              <w:rPr>
                <w:b/>
              </w:rPr>
            </w:pPr>
            <w:r>
              <w:rPr>
                <w:b/>
              </w:rPr>
              <w:t>POINTS</w:t>
            </w:r>
          </w:p>
        </w:tc>
      </w:tr>
      <w:tr w:rsidR="000906B6" w14:paraId="4E33C991" w14:textId="77777777" w:rsidTr="00F0618E">
        <w:trPr>
          <w:trHeight w:val="422"/>
        </w:trPr>
        <w:tc>
          <w:tcPr>
            <w:tcW w:w="1898" w:type="dxa"/>
            <w:hideMark/>
          </w:tcPr>
          <w:p w14:paraId="41FEC63B" w14:textId="77777777" w:rsidR="000906B6" w:rsidRDefault="000906B6" w:rsidP="005E4540">
            <w:r>
              <w:t>Process</w:t>
            </w:r>
          </w:p>
        </w:tc>
        <w:tc>
          <w:tcPr>
            <w:tcW w:w="1350" w:type="dxa"/>
            <w:hideMark/>
          </w:tcPr>
          <w:p w14:paraId="6607A437" w14:textId="77777777" w:rsidR="000906B6" w:rsidRDefault="000906B6" w:rsidP="005E4540">
            <w:pPr>
              <w:jc w:val="center"/>
            </w:pPr>
            <w:r>
              <w:t>20</w:t>
            </w:r>
          </w:p>
        </w:tc>
      </w:tr>
      <w:tr w:rsidR="000906B6" w14:paraId="4EDA0733" w14:textId="77777777" w:rsidTr="00F0618E">
        <w:trPr>
          <w:trHeight w:val="377"/>
        </w:trPr>
        <w:tc>
          <w:tcPr>
            <w:tcW w:w="1898" w:type="dxa"/>
            <w:hideMark/>
          </w:tcPr>
          <w:p w14:paraId="33C8959F" w14:textId="77777777" w:rsidR="000906B6" w:rsidRDefault="000906B6" w:rsidP="005E4540">
            <w:r>
              <w:t>Accuracy</w:t>
            </w:r>
          </w:p>
        </w:tc>
        <w:tc>
          <w:tcPr>
            <w:tcW w:w="1350" w:type="dxa"/>
            <w:hideMark/>
          </w:tcPr>
          <w:p w14:paraId="3120B55A" w14:textId="77777777" w:rsidR="000906B6" w:rsidRDefault="000906B6" w:rsidP="005E4540">
            <w:pPr>
              <w:jc w:val="center"/>
            </w:pPr>
            <w:r>
              <w:t>20</w:t>
            </w:r>
          </w:p>
        </w:tc>
      </w:tr>
      <w:tr w:rsidR="000906B6" w14:paraId="45C16D13" w14:textId="77777777" w:rsidTr="00F0618E">
        <w:trPr>
          <w:trHeight w:val="485"/>
        </w:trPr>
        <w:tc>
          <w:tcPr>
            <w:tcW w:w="1898" w:type="dxa"/>
            <w:hideMark/>
          </w:tcPr>
          <w:p w14:paraId="1D5310A3" w14:textId="77777777" w:rsidR="000906B6" w:rsidRDefault="000906B6" w:rsidP="005E4540">
            <w:r>
              <w:t>Completion</w:t>
            </w:r>
          </w:p>
        </w:tc>
        <w:tc>
          <w:tcPr>
            <w:tcW w:w="1350" w:type="dxa"/>
            <w:hideMark/>
          </w:tcPr>
          <w:p w14:paraId="16B20047" w14:textId="77777777" w:rsidR="000906B6" w:rsidRDefault="000906B6" w:rsidP="005E4540">
            <w:pPr>
              <w:jc w:val="center"/>
            </w:pPr>
            <w:r>
              <w:t>20</w:t>
            </w:r>
          </w:p>
        </w:tc>
      </w:tr>
      <w:tr w:rsidR="000906B6" w14:paraId="28C002F4" w14:textId="77777777" w:rsidTr="00F0618E">
        <w:trPr>
          <w:trHeight w:val="440"/>
        </w:trPr>
        <w:tc>
          <w:tcPr>
            <w:tcW w:w="1898" w:type="dxa"/>
            <w:hideMark/>
          </w:tcPr>
          <w:p w14:paraId="28823E1B" w14:textId="77777777" w:rsidR="000906B6" w:rsidRDefault="000906B6" w:rsidP="005E4540">
            <w:r>
              <w:t>Comprehension</w:t>
            </w:r>
          </w:p>
        </w:tc>
        <w:tc>
          <w:tcPr>
            <w:tcW w:w="1350" w:type="dxa"/>
            <w:hideMark/>
          </w:tcPr>
          <w:p w14:paraId="2795613C" w14:textId="77777777" w:rsidR="000906B6" w:rsidRDefault="000906B6" w:rsidP="005E4540">
            <w:pPr>
              <w:jc w:val="center"/>
            </w:pPr>
            <w:r>
              <w:t>20</w:t>
            </w:r>
          </w:p>
        </w:tc>
      </w:tr>
      <w:tr w:rsidR="000906B6" w14:paraId="4E0C0AEE" w14:textId="77777777" w:rsidTr="00F0618E">
        <w:trPr>
          <w:trHeight w:val="395"/>
        </w:trPr>
        <w:tc>
          <w:tcPr>
            <w:tcW w:w="1898" w:type="dxa"/>
            <w:hideMark/>
          </w:tcPr>
          <w:p w14:paraId="693E2168" w14:textId="77777777" w:rsidR="000906B6" w:rsidRDefault="000906B6" w:rsidP="005E4540">
            <w:r>
              <w:t>Presentation</w:t>
            </w:r>
          </w:p>
        </w:tc>
        <w:tc>
          <w:tcPr>
            <w:tcW w:w="1350" w:type="dxa"/>
            <w:hideMark/>
          </w:tcPr>
          <w:p w14:paraId="0F9479A9" w14:textId="77777777" w:rsidR="000906B6" w:rsidRDefault="000906B6" w:rsidP="005E4540">
            <w:pPr>
              <w:jc w:val="center"/>
            </w:pPr>
            <w:r>
              <w:t>20</w:t>
            </w:r>
          </w:p>
        </w:tc>
      </w:tr>
    </w:tbl>
    <w:p w14:paraId="3F0C31B0" w14:textId="77777777" w:rsidR="000906B6" w:rsidRDefault="000906B6" w:rsidP="000906B6"/>
    <w:p w14:paraId="51DB15FC" w14:textId="77777777" w:rsidR="00C50DA7" w:rsidRDefault="00C50DA7" w:rsidP="00642B58">
      <w:pPr>
        <w:pStyle w:val="BodyText3"/>
      </w:pPr>
    </w:p>
    <w:p w14:paraId="5CE757B6" w14:textId="77777777" w:rsidR="00C50DA7" w:rsidRDefault="00C50DA7" w:rsidP="00642B58">
      <w:pPr>
        <w:pStyle w:val="BodyText3"/>
      </w:pPr>
    </w:p>
    <w:p w14:paraId="321CC1ED" w14:textId="77777777" w:rsidR="00BE5736" w:rsidRDefault="00BE5736" w:rsidP="00720ED2">
      <w:pPr>
        <w:pStyle w:val="Heading1"/>
      </w:pPr>
      <w:bookmarkStart w:id="85" w:name="_Toc484094351"/>
      <w:r>
        <w:t>STUDENT LEARNING OUTCOME 20</w:t>
      </w:r>
      <w:bookmarkEnd w:id="85"/>
    </w:p>
    <w:p w14:paraId="14486EA7" w14:textId="77777777" w:rsidR="00720ED2" w:rsidRDefault="00720ED2" w:rsidP="00BE5736">
      <w:pPr>
        <w:pStyle w:val="BodyText3"/>
      </w:pPr>
    </w:p>
    <w:p w14:paraId="39C9B012" w14:textId="77777777" w:rsidR="00BE5736" w:rsidRPr="00BE5736" w:rsidRDefault="00BE5736" w:rsidP="00BE5736">
      <w:pPr>
        <w:spacing w:before="240"/>
        <w:rPr>
          <w:b/>
          <w:bCs/>
          <w:u w:val="single"/>
        </w:rPr>
      </w:pPr>
      <w:r w:rsidRPr="00BE5736">
        <w:rPr>
          <w:b/>
          <w:bCs/>
          <w:u w:val="single"/>
        </w:rPr>
        <w:t>20.  Understand the basic principles of mechanical, electrical and piping systems.</w:t>
      </w:r>
    </w:p>
    <w:p w14:paraId="09746D3F" w14:textId="77777777" w:rsidR="00BE5736" w:rsidRDefault="00BE5736" w:rsidP="00BE5736">
      <w:pPr>
        <w:pStyle w:val="BodyText3"/>
      </w:pPr>
    </w:p>
    <w:p w14:paraId="528FC108" w14:textId="77777777" w:rsidR="00BE5736" w:rsidRDefault="00BE5736" w:rsidP="00BE5736">
      <w:pPr>
        <w:pStyle w:val="BodyText3"/>
      </w:pPr>
      <w:bookmarkStart w:id="86" w:name="OLE_LINK29"/>
      <w:bookmarkStart w:id="87" w:name="OLE_LINK51"/>
      <w:bookmarkStart w:id="88" w:name="OLE_LINK28"/>
      <w:r>
        <w:t>20.1 Source Course –</w:t>
      </w:r>
      <w:r w:rsidRPr="00C50DA7">
        <w:t xml:space="preserve"> </w:t>
      </w:r>
      <w:r>
        <w:t>CM A142 – Mechanical and Electrical Technology</w:t>
      </w:r>
    </w:p>
    <w:p w14:paraId="6FED441E" w14:textId="77777777" w:rsidR="00BE5736" w:rsidRDefault="00BE5736" w:rsidP="00BE5736">
      <w:pPr>
        <w:pStyle w:val="BodyText3"/>
      </w:pPr>
    </w:p>
    <w:p w14:paraId="7C5B2888" w14:textId="77777777" w:rsidR="00BE5736" w:rsidRDefault="00BE5736" w:rsidP="00BE5736">
      <w:pPr>
        <w:pStyle w:val="BodyText3"/>
      </w:pPr>
      <w:r>
        <w:rPr>
          <w:b/>
        </w:rPr>
        <w:t>Assessment Data 20</w:t>
      </w:r>
      <w:r w:rsidRPr="00957C50">
        <w:rPr>
          <w:b/>
        </w:rPr>
        <w:t>.1</w:t>
      </w:r>
      <w:r>
        <w:t xml:space="preserve"> -</w:t>
      </w:r>
    </w:p>
    <w:p w14:paraId="502EF080" w14:textId="77777777" w:rsidR="00BE5736" w:rsidRDefault="00BE5736" w:rsidP="00BE5736">
      <w:pPr>
        <w:pStyle w:val="BodyText3"/>
      </w:pPr>
    </w:p>
    <w:p w14:paraId="33CD4B86" w14:textId="77777777" w:rsidR="00376088" w:rsidRDefault="00376088" w:rsidP="00376088">
      <w:r>
        <w:t>Project 5:</w:t>
      </w:r>
    </w:p>
    <w:p w14:paraId="65D7122B" w14:textId="77777777" w:rsidR="00376088" w:rsidRDefault="00376088" w:rsidP="00376088"/>
    <w:p w14:paraId="06E0E832" w14:textId="77777777" w:rsidR="00376088" w:rsidRDefault="00376088" w:rsidP="00376088">
      <w:pPr>
        <w:spacing w:line="276" w:lineRule="auto"/>
      </w:pPr>
      <w:r>
        <w:rPr>
          <w:i/>
        </w:rPr>
        <w:t>Mechanical and Electrical Technology</w:t>
      </w:r>
      <w:r>
        <w:t xml:space="preserve"> introduces students to the basic concepts, processes, and fundamentals of mechanical and electrical systems common to all buildings. Project 5 focuses on the fluid mechanics associated with water supply systems and the principles used in determining drain, waste, and vent (DWV) requirements. It requires students to calculate water supply pipe requirements based on municipal water supply pressure. Students must reference the Uniform Plumbing Code (UPC) to determine the number of Water Supply Fixture Units associated with supply lines to calculate pipe sizes. Students must also use the UPC to determine the Drainage Fixture Units used to calculate DWV requirements. Calculations are presented in AutoCAD as a Mechanical Plan layout.   </w:t>
      </w:r>
    </w:p>
    <w:p w14:paraId="7D388134" w14:textId="77777777" w:rsidR="00376088" w:rsidRDefault="00376088" w:rsidP="00376088">
      <w:pPr>
        <w:spacing w:line="276" w:lineRule="auto"/>
      </w:pPr>
    </w:p>
    <w:p w14:paraId="7BC1AD2F" w14:textId="77777777" w:rsidR="00376088" w:rsidRDefault="00376088" w:rsidP="00376088">
      <w:pPr>
        <w:spacing w:line="276" w:lineRule="auto"/>
      </w:pPr>
      <w:r>
        <w:t>Project 5 is worth 80 points based on the following rubric. A score of 75% and above is considered to have met student learning outcomes.</w:t>
      </w:r>
    </w:p>
    <w:p w14:paraId="501DE9AC" w14:textId="77777777" w:rsidR="00376088" w:rsidRDefault="00376088" w:rsidP="00376088">
      <w:pPr>
        <w:spacing w:line="276" w:lineRule="auto"/>
      </w:pPr>
    </w:p>
    <w:p w14:paraId="269A403B" w14:textId="77777777" w:rsidR="00376088" w:rsidRDefault="00376088" w:rsidP="00376088">
      <w:pPr>
        <w:spacing w:line="276" w:lineRule="auto"/>
      </w:pPr>
    </w:p>
    <w:tbl>
      <w:tblPr>
        <w:tblStyle w:val="TableGrid1"/>
        <w:tblW w:w="3561" w:type="dxa"/>
        <w:tblLook w:val="04A0" w:firstRow="1" w:lastRow="0" w:firstColumn="1" w:lastColumn="0" w:noHBand="0" w:noVBand="1"/>
        <w:tblCaption w:val="Project 5 Rubric"/>
      </w:tblPr>
      <w:tblGrid>
        <w:gridCol w:w="2081"/>
        <w:gridCol w:w="1480"/>
      </w:tblGrid>
      <w:tr w:rsidR="00376088" w14:paraId="447D206F" w14:textId="77777777" w:rsidTr="00783F0E">
        <w:trPr>
          <w:trHeight w:val="332"/>
          <w:tblHeader/>
        </w:trPr>
        <w:tc>
          <w:tcPr>
            <w:tcW w:w="2081" w:type="dxa"/>
            <w:hideMark/>
          </w:tcPr>
          <w:p w14:paraId="069EDB9F" w14:textId="77777777" w:rsidR="00376088" w:rsidRDefault="00376088">
            <w:pPr>
              <w:rPr>
                <w:b/>
                <w:sz w:val="22"/>
                <w:szCs w:val="22"/>
              </w:rPr>
            </w:pPr>
            <w:r>
              <w:rPr>
                <w:b/>
              </w:rPr>
              <w:lastRenderedPageBreak/>
              <w:t>CRITERIA</w:t>
            </w:r>
          </w:p>
        </w:tc>
        <w:tc>
          <w:tcPr>
            <w:tcW w:w="1480" w:type="dxa"/>
            <w:hideMark/>
          </w:tcPr>
          <w:p w14:paraId="175C217B" w14:textId="77777777" w:rsidR="00376088" w:rsidRDefault="00376088">
            <w:pPr>
              <w:jc w:val="center"/>
              <w:rPr>
                <w:b/>
              </w:rPr>
            </w:pPr>
            <w:r>
              <w:rPr>
                <w:b/>
              </w:rPr>
              <w:t>POINTS</w:t>
            </w:r>
          </w:p>
        </w:tc>
      </w:tr>
      <w:tr w:rsidR="00376088" w14:paraId="3FD332D9" w14:textId="77777777" w:rsidTr="00F0618E">
        <w:trPr>
          <w:trHeight w:val="488"/>
        </w:trPr>
        <w:tc>
          <w:tcPr>
            <w:tcW w:w="2081" w:type="dxa"/>
            <w:hideMark/>
          </w:tcPr>
          <w:p w14:paraId="0F52175F" w14:textId="77777777" w:rsidR="00376088" w:rsidRDefault="00376088">
            <w:r>
              <w:t>Process</w:t>
            </w:r>
          </w:p>
        </w:tc>
        <w:tc>
          <w:tcPr>
            <w:tcW w:w="1480" w:type="dxa"/>
            <w:hideMark/>
          </w:tcPr>
          <w:p w14:paraId="5B575135" w14:textId="77777777" w:rsidR="00376088" w:rsidRDefault="00376088">
            <w:pPr>
              <w:jc w:val="center"/>
            </w:pPr>
            <w:r>
              <w:t>20</w:t>
            </w:r>
          </w:p>
        </w:tc>
      </w:tr>
      <w:tr w:rsidR="00376088" w14:paraId="0E0A25E1" w14:textId="77777777" w:rsidTr="00F0618E">
        <w:trPr>
          <w:trHeight w:val="436"/>
        </w:trPr>
        <w:tc>
          <w:tcPr>
            <w:tcW w:w="2081" w:type="dxa"/>
            <w:hideMark/>
          </w:tcPr>
          <w:p w14:paraId="24528B72" w14:textId="77777777" w:rsidR="00376088" w:rsidRDefault="00376088">
            <w:r>
              <w:t>Accuracy</w:t>
            </w:r>
          </w:p>
        </w:tc>
        <w:tc>
          <w:tcPr>
            <w:tcW w:w="1480" w:type="dxa"/>
            <w:hideMark/>
          </w:tcPr>
          <w:p w14:paraId="0DBC5B60" w14:textId="77777777" w:rsidR="00376088" w:rsidRDefault="00376088">
            <w:pPr>
              <w:jc w:val="center"/>
            </w:pPr>
            <w:r>
              <w:t>20</w:t>
            </w:r>
          </w:p>
        </w:tc>
      </w:tr>
      <w:tr w:rsidR="00376088" w14:paraId="21D277C8" w14:textId="77777777" w:rsidTr="00F0618E">
        <w:trPr>
          <w:trHeight w:val="561"/>
        </w:trPr>
        <w:tc>
          <w:tcPr>
            <w:tcW w:w="2081" w:type="dxa"/>
            <w:hideMark/>
          </w:tcPr>
          <w:p w14:paraId="365BDE76" w14:textId="77777777" w:rsidR="00376088" w:rsidRDefault="00376088">
            <w:r>
              <w:t>Completion</w:t>
            </w:r>
          </w:p>
        </w:tc>
        <w:tc>
          <w:tcPr>
            <w:tcW w:w="1480" w:type="dxa"/>
            <w:hideMark/>
          </w:tcPr>
          <w:p w14:paraId="7D7237C5" w14:textId="77777777" w:rsidR="00376088" w:rsidRDefault="00376088">
            <w:pPr>
              <w:jc w:val="center"/>
            </w:pPr>
            <w:r>
              <w:t>20</w:t>
            </w:r>
          </w:p>
        </w:tc>
      </w:tr>
      <w:tr w:rsidR="00376088" w14:paraId="34C37902" w14:textId="77777777" w:rsidTr="00F0618E">
        <w:trPr>
          <w:trHeight w:val="509"/>
        </w:trPr>
        <w:tc>
          <w:tcPr>
            <w:tcW w:w="2081" w:type="dxa"/>
            <w:hideMark/>
          </w:tcPr>
          <w:p w14:paraId="2249E6D6" w14:textId="77777777" w:rsidR="00376088" w:rsidRDefault="00376088">
            <w:r>
              <w:t>Comprehension</w:t>
            </w:r>
          </w:p>
        </w:tc>
        <w:tc>
          <w:tcPr>
            <w:tcW w:w="1480" w:type="dxa"/>
            <w:hideMark/>
          </w:tcPr>
          <w:p w14:paraId="0829558B" w14:textId="77777777" w:rsidR="00376088" w:rsidRDefault="00376088">
            <w:pPr>
              <w:jc w:val="center"/>
            </w:pPr>
            <w:r>
              <w:t>20</w:t>
            </w:r>
          </w:p>
        </w:tc>
      </w:tr>
      <w:tr w:rsidR="00376088" w14:paraId="7B06DBDA" w14:textId="77777777" w:rsidTr="00F0618E">
        <w:trPr>
          <w:trHeight w:val="457"/>
        </w:trPr>
        <w:tc>
          <w:tcPr>
            <w:tcW w:w="2081" w:type="dxa"/>
            <w:hideMark/>
          </w:tcPr>
          <w:p w14:paraId="4A060E74" w14:textId="77777777" w:rsidR="00376088" w:rsidRDefault="00376088">
            <w:r>
              <w:t>Presentation</w:t>
            </w:r>
          </w:p>
        </w:tc>
        <w:tc>
          <w:tcPr>
            <w:tcW w:w="1480" w:type="dxa"/>
            <w:hideMark/>
          </w:tcPr>
          <w:p w14:paraId="656551FA" w14:textId="77777777" w:rsidR="00376088" w:rsidRDefault="00376088">
            <w:pPr>
              <w:jc w:val="center"/>
            </w:pPr>
            <w:r>
              <w:t>20</w:t>
            </w:r>
          </w:p>
        </w:tc>
      </w:tr>
      <w:bookmarkEnd w:id="86"/>
      <w:bookmarkEnd w:id="87"/>
    </w:tbl>
    <w:p w14:paraId="512D39F3" w14:textId="77777777" w:rsidR="00BE5736" w:rsidRDefault="00BE5736" w:rsidP="00BE5736">
      <w:pPr>
        <w:pStyle w:val="BodyText3"/>
      </w:pPr>
    </w:p>
    <w:p w14:paraId="70EB197C" w14:textId="77777777" w:rsidR="00BE5736" w:rsidRDefault="00BE5736" w:rsidP="00BE5736">
      <w:pPr>
        <w:pStyle w:val="BodyText3"/>
      </w:pPr>
    </w:p>
    <w:p w14:paraId="063D9845" w14:textId="77777777" w:rsidR="001377B6" w:rsidRDefault="001377B6" w:rsidP="001377B6">
      <w:pPr>
        <w:pStyle w:val="BodyText3"/>
      </w:pPr>
      <w:r>
        <w:t>STUDENT LEARNING OUTCOME 20 (continued)</w:t>
      </w:r>
    </w:p>
    <w:p w14:paraId="04074A0A" w14:textId="77777777" w:rsidR="00BE5736" w:rsidRDefault="00BE5736" w:rsidP="00BE5736">
      <w:pPr>
        <w:pStyle w:val="BodyText3"/>
      </w:pPr>
    </w:p>
    <w:p w14:paraId="26B0133D" w14:textId="77777777" w:rsidR="00BE5736" w:rsidRDefault="00BE5736" w:rsidP="00BE5736">
      <w:pPr>
        <w:pStyle w:val="BodyText3"/>
      </w:pPr>
      <w:bookmarkStart w:id="89" w:name="OLE_LINK52"/>
      <w:r>
        <w:t>20.2 Source Course –</w:t>
      </w:r>
      <w:r w:rsidRPr="001818DD">
        <w:t xml:space="preserve"> </w:t>
      </w:r>
      <w:r>
        <w:t>CM A142 – Mechanical and Electrical Technology</w:t>
      </w:r>
    </w:p>
    <w:bookmarkEnd w:id="88"/>
    <w:p w14:paraId="4BDEC814" w14:textId="77777777" w:rsidR="00BE5736" w:rsidRDefault="00BE5736" w:rsidP="00BE5736">
      <w:pPr>
        <w:pStyle w:val="BodyText3"/>
      </w:pPr>
    </w:p>
    <w:p w14:paraId="3CAE7498" w14:textId="77777777" w:rsidR="00BE5736" w:rsidRDefault="00BE5736" w:rsidP="00BE5736">
      <w:pPr>
        <w:pStyle w:val="BodyText3"/>
      </w:pPr>
      <w:bookmarkStart w:id="90" w:name="OLE_LINK30"/>
      <w:r w:rsidRPr="00957C50">
        <w:rPr>
          <w:b/>
        </w:rPr>
        <w:t xml:space="preserve">Assessment Data </w:t>
      </w:r>
      <w:r>
        <w:rPr>
          <w:b/>
        </w:rPr>
        <w:t>20</w:t>
      </w:r>
      <w:r w:rsidRPr="00957C50">
        <w:rPr>
          <w:b/>
        </w:rPr>
        <w:t>.</w:t>
      </w:r>
      <w:r>
        <w:rPr>
          <w:b/>
        </w:rPr>
        <w:t>2</w:t>
      </w:r>
      <w:r>
        <w:t xml:space="preserve"> -</w:t>
      </w:r>
      <w:r w:rsidRPr="00BE5736">
        <w:t xml:space="preserve"> </w:t>
      </w:r>
    </w:p>
    <w:p w14:paraId="0BBBB015" w14:textId="77777777" w:rsidR="00BE5736" w:rsidRDefault="00BE5736" w:rsidP="00BE5736">
      <w:pPr>
        <w:pStyle w:val="BodyText3"/>
      </w:pPr>
    </w:p>
    <w:p w14:paraId="3A5EC655" w14:textId="77777777" w:rsidR="00376088" w:rsidRDefault="00376088" w:rsidP="00376088">
      <w:r>
        <w:t>Final Exam:</w:t>
      </w:r>
    </w:p>
    <w:p w14:paraId="60EB8744" w14:textId="77777777" w:rsidR="00376088" w:rsidRDefault="00376088" w:rsidP="00376088"/>
    <w:p w14:paraId="46B1141E" w14:textId="77777777" w:rsidR="00376088" w:rsidRDefault="00376088" w:rsidP="00376088">
      <w:pPr>
        <w:spacing w:line="276" w:lineRule="auto"/>
      </w:pPr>
      <w:r>
        <w:rPr>
          <w:i/>
        </w:rPr>
        <w:t>Mechanical and Electrical Technology</w:t>
      </w:r>
      <w:r>
        <w:t xml:space="preserve"> introduces students to the basic concepts, processes, and fundamentals of mechanical and electrical systems common to all buildings. The Final Exam covers material primarily associated with electrical systems. Students must be able to differentiate between series and parallel circuits, AC and DC power, calculate amps, volts, watts, and power within electrical circuits, explain how electrical components (such as GFCI receptacles, single pole, double pole, 3-way &amp; 4 way switches, and transformers) work, explain the types and relative efficiencies of various lamps, demonstrate the use of National Electrical Code tables to determine safe wire sizes, and calculate demand and power usage, applying local electrical utility billing rates.    </w:t>
      </w:r>
    </w:p>
    <w:p w14:paraId="125DA9A1" w14:textId="77777777" w:rsidR="00376088" w:rsidRDefault="00376088" w:rsidP="00376088">
      <w:pPr>
        <w:spacing w:line="276" w:lineRule="auto"/>
      </w:pPr>
    </w:p>
    <w:p w14:paraId="2E413A17" w14:textId="77777777" w:rsidR="00376088" w:rsidRDefault="00376088" w:rsidP="00376088">
      <w:pPr>
        <w:spacing w:line="276" w:lineRule="auto"/>
      </w:pPr>
    </w:p>
    <w:p w14:paraId="175E4B77" w14:textId="77777777" w:rsidR="00376088" w:rsidRDefault="00C32ADC" w:rsidP="00376088">
      <w:pPr>
        <w:spacing w:line="276" w:lineRule="auto"/>
      </w:pPr>
      <w:r>
        <w:t>The Final Exam is worth 188</w:t>
      </w:r>
      <w:r w:rsidR="00376088">
        <w:t xml:space="preserve"> points. A score of 75% and above is considered to have met student learning outcomes.</w:t>
      </w:r>
    </w:p>
    <w:bookmarkEnd w:id="89"/>
    <w:bookmarkEnd w:id="90"/>
    <w:p w14:paraId="1781D62C" w14:textId="77777777" w:rsidR="00C50DA7" w:rsidRDefault="00C50DA7" w:rsidP="00642B58">
      <w:pPr>
        <w:pStyle w:val="BodyText3"/>
      </w:pPr>
    </w:p>
    <w:bookmarkEnd w:id="19"/>
    <w:p w14:paraId="6B020377" w14:textId="77777777" w:rsidR="00D633DC" w:rsidRPr="005B1A3B" w:rsidRDefault="00D633DC" w:rsidP="004C63C8">
      <w:pPr>
        <w:rPr>
          <w:rFonts w:ascii="Garamond" w:hAnsi="Garamond"/>
          <w:szCs w:val="20"/>
        </w:rPr>
      </w:pPr>
    </w:p>
    <w:sectPr w:rsidR="00D633DC" w:rsidRPr="005B1A3B" w:rsidSect="00DE17E0">
      <w:footerReference w:type="default" r:id="rId15"/>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B479" w14:textId="77777777" w:rsidR="003F6E72" w:rsidRDefault="003F6E72">
      <w:r>
        <w:separator/>
      </w:r>
    </w:p>
  </w:endnote>
  <w:endnote w:type="continuationSeparator" w:id="0">
    <w:p w14:paraId="5F33ABC0" w14:textId="77777777" w:rsidR="003F6E72" w:rsidRDefault="003F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ylus BT">
    <w:altName w:val="Century Gothic"/>
    <w:charset w:val="00"/>
    <w:family w:val="swiss"/>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2E98D" w14:textId="10146AA9" w:rsidR="00D51648" w:rsidRPr="00826EDD" w:rsidRDefault="00D51648" w:rsidP="005825B6">
    <w:pPr>
      <w:pStyle w:val="Footer"/>
      <w:tabs>
        <w:tab w:val="clear" w:pos="4320"/>
        <w:tab w:val="clear" w:pos="8640"/>
      </w:tabs>
      <w:jc w:val="center"/>
      <w:rPr>
        <w:sz w:val="20"/>
        <w:szCs w:val="20"/>
      </w:rPr>
    </w:pPr>
    <w:r w:rsidRPr="00826EDD">
      <w:rPr>
        <w:sz w:val="20"/>
        <w:szCs w:val="20"/>
      </w:rPr>
      <w:fldChar w:fldCharType="begin"/>
    </w:r>
    <w:r w:rsidRPr="00826EDD">
      <w:rPr>
        <w:sz w:val="20"/>
        <w:szCs w:val="20"/>
      </w:rPr>
      <w:instrText xml:space="preserve"> FILENAME   \* MERGEFORMAT </w:instrText>
    </w:r>
    <w:r w:rsidRPr="00826EDD">
      <w:rPr>
        <w:sz w:val="20"/>
        <w:szCs w:val="20"/>
      </w:rPr>
      <w:fldChar w:fldCharType="separate"/>
    </w:r>
    <w:r w:rsidR="005825B6">
      <w:rPr>
        <w:noProof/>
        <w:sz w:val="20"/>
        <w:szCs w:val="20"/>
      </w:rPr>
      <w:t>2024_AAP_Construction-Management_BS_CTC</w:t>
    </w:r>
    <w:r w:rsidRPr="00826EDD">
      <w:rPr>
        <w:noProof/>
        <w:sz w:val="20"/>
        <w:szCs w:val="20"/>
      </w:rPr>
      <w:fldChar w:fldCharType="end"/>
    </w:r>
    <w:r w:rsidRPr="00826EDD">
      <w:rPr>
        <w:sz w:val="20"/>
        <w:szCs w:val="20"/>
      </w:rPr>
      <w:tab/>
      <w:t xml:space="preserve">Page </w:t>
    </w:r>
    <w:r w:rsidRPr="00826EDD">
      <w:rPr>
        <w:sz w:val="20"/>
        <w:szCs w:val="20"/>
      </w:rPr>
      <w:fldChar w:fldCharType="begin"/>
    </w:r>
    <w:r w:rsidRPr="00826EDD">
      <w:rPr>
        <w:sz w:val="20"/>
        <w:szCs w:val="20"/>
      </w:rPr>
      <w:instrText xml:space="preserve"> PAGE </w:instrText>
    </w:r>
    <w:r w:rsidRPr="00826EDD">
      <w:rPr>
        <w:sz w:val="20"/>
        <w:szCs w:val="20"/>
      </w:rPr>
      <w:fldChar w:fldCharType="separate"/>
    </w:r>
    <w:r w:rsidR="00C17E50">
      <w:rPr>
        <w:noProof/>
        <w:sz w:val="20"/>
        <w:szCs w:val="20"/>
      </w:rPr>
      <w:t>1</w:t>
    </w:r>
    <w:r w:rsidRPr="00826EDD">
      <w:rPr>
        <w:sz w:val="20"/>
        <w:szCs w:val="20"/>
      </w:rPr>
      <w:fldChar w:fldCharType="end"/>
    </w:r>
    <w:r w:rsidRPr="00826EDD">
      <w:rPr>
        <w:sz w:val="20"/>
        <w:szCs w:val="20"/>
      </w:rPr>
      <w:t xml:space="preserve"> of </w:t>
    </w:r>
    <w:r w:rsidRPr="00826EDD">
      <w:rPr>
        <w:sz w:val="20"/>
        <w:szCs w:val="20"/>
      </w:rPr>
      <w:fldChar w:fldCharType="begin"/>
    </w:r>
    <w:r w:rsidRPr="00826EDD">
      <w:rPr>
        <w:sz w:val="20"/>
        <w:szCs w:val="20"/>
      </w:rPr>
      <w:instrText xml:space="preserve"> NUMPAGES </w:instrText>
    </w:r>
    <w:r w:rsidRPr="00826EDD">
      <w:rPr>
        <w:sz w:val="20"/>
        <w:szCs w:val="20"/>
      </w:rPr>
      <w:fldChar w:fldCharType="separate"/>
    </w:r>
    <w:r w:rsidR="00C17E50">
      <w:rPr>
        <w:noProof/>
        <w:sz w:val="20"/>
        <w:szCs w:val="20"/>
      </w:rPr>
      <w:t>37</w:t>
    </w:r>
    <w:r w:rsidRPr="00826ED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5BD71" w14:textId="77777777" w:rsidR="003F6E72" w:rsidRDefault="003F6E72">
      <w:r>
        <w:separator/>
      </w:r>
    </w:p>
  </w:footnote>
  <w:footnote w:type="continuationSeparator" w:id="0">
    <w:p w14:paraId="5041E76F" w14:textId="77777777" w:rsidR="003F6E72" w:rsidRDefault="003F6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93F5E"/>
    <w:multiLevelType w:val="hybridMultilevel"/>
    <w:tmpl w:val="792AC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4B292C"/>
    <w:multiLevelType w:val="hybridMultilevel"/>
    <w:tmpl w:val="1DCA1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10585"/>
    <w:multiLevelType w:val="hybridMultilevel"/>
    <w:tmpl w:val="84DC7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9546D"/>
    <w:multiLevelType w:val="hybridMultilevel"/>
    <w:tmpl w:val="CB12F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800CC"/>
    <w:multiLevelType w:val="singleLevel"/>
    <w:tmpl w:val="891C58D4"/>
    <w:lvl w:ilvl="0">
      <w:start w:val="1"/>
      <w:numFmt w:val="decimal"/>
      <w:lvlText w:val="%1. "/>
      <w:legacy w:legacy="1" w:legacySpace="0" w:legacyIndent="360"/>
      <w:lvlJc w:val="left"/>
      <w:pPr>
        <w:ind w:left="360" w:hanging="360"/>
      </w:pPr>
      <w:rPr>
        <w:rFonts w:ascii="Garamond" w:hAnsi="Garamond" w:hint="default"/>
        <w:b w:val="0"/>
        <w:i w:val="0"/>
        <w:sz w:val="24"/>
        <w:u w:val="none"/>
      </w:rPr>
    </w:lvl>
  </w:abstractNum>
  <w:abstractNum w:abstractNumId="6" w15:restartNumberingAfterBreak="0">
    <w:nsid w:val="17B06EDD"/>
    <w:multiLevelType w:val="hybridMultilevel"/>
    <w:tmpl w:val="D2B0525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91603E4"/>
    <w:multiLevelType w:val="hybridMultilevel"/>
    <w:tmpl w:val="792AC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082C57"/>
    <w:multiLevelType w:val="hybridMultilevel"/>
    <w:tmpl w:val="0006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4AA5"/>
    <w:multiLevelType w:val="hybridMultilevel"/>
    <w:tmpl w:val="CBE47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00491"/>
    <w:multiLevelType w:val="hybridMultilevel"/>
    <w:tmpl w:val="DC764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84E03"/>
    <w:multiLevelType w:val="hybridMultilevel"/>
    <w:tmpl w:val="4DECD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C3ADE"/>
    <w:multiLevelType w:val="hybridMultilevel"/>
    <w:tmpl w:val="87E8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81F21"/>
    <w:multiLevelType w:val="hybridMultilevel"/>
    <w:tmpl w:val="0006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540CE"/>
    <w:multiLevelType w:val="hybridMultilevel"/>
    <w:tmpl w:val="C7F2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726FC"/>
    <w:multiLevelType w:val="hybridMultilevel"/>
    <w:tmpl w:val="CC70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46D07"/>
    <w:multiLevelType w:val="hybridMultilevel"/>
    <w:tmpl w:val="80F26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10994"/>
    <w:multiLevelType w:val="hybridMultilevel"/>
    <w:tmpl w:val="EAC4E75E"/>
    <w:lvl w:ilvl="0" w:tplc="498E60BE">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3E063DEB"/>
    <w:multiLevelType w:val="hybridMultilevel"/>
    <w:tmpl w:val="77E87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25185"/>
    <w:multiLevelType w:val="hybridMultilevel"/>
    <w:tmpl w:val="62108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38600D7"/>
    <w:multiLevelType w:val="hybridMultilevel"/>
    <w:tmpl w:val="E060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C1D44"/>
    <w:multiLevelType w:val="singleLevel"/>
    <w:tmpl w:val="CC0C7160"/>
    <w:lvl w:ilvl="0">
      <w:start w:val="1"/>
      <w:numFmt w:val="decimal"/>
      <w:lvlText w:val="%1) "/>
      <w:legacy w:legacy="1" w:legacySpace="0" w:legacyIndent="360"/>
      <w:lvlJc w:val="left"/>
      <w:pPr>
        <w:ind w:left="360" w:hanging="360"/>
      </w:pPr>
      <w:rPr>
        <w:rFonts w:ascii="Arial" w:hAnsi="Arial" w:hint="default"/>
        <w:b w:val="0"/>
        <w:i w:val="0"/>
        <w:sz w:val="24"/>
        <w:u w:val="none"/>
      </w:rPr>
    </w:lvl>
  </w:abstractNum>
  <w:abstractNum w:abstractNumId="23" w15:restartNumberingAfterBreak="0">
    <w:nsid w:val="652513E1"/>
    <w:multiLevelType w:val="hybridMultilevel"/>
    <w:tmpl w:val="4DF87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A3CD9"/>
    <w:multiLevelType w:val="hybridMultilevel"/>
    <w:tmpl w:val="63D2EE0C"/>
    <w:lvl w:ilvl="0" w:tplc="C2A81C7E">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E4C3A"/>
    <w:multiLevelType w:val="multilevel"/>
    <w:tmpl w:val="EDEC36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BD527B"/>
    <w:multiLevelType w:val="hybridMultilevel"/>
    <w:tmpl w:val="4384A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3B2D15"/>
    <w:multiLevelType w:val="hybridMultilevel"/>
    <w:tmpl w:val="9594EE9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1B7B3A"/>
    <w:multiLevelType w:val="hybridMultilevel"/>
    <w:tmpl w:val="7F3EC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946738"/>
    <w:multiLevelType w:val="hybridMultilevel"/>
    <w:tmpl w:val="E31EAA54"/>
    <w:lvl w:ilvl="0" w:tplc="E57C4EC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750945"/>
    <w:multiLevelType w:val="hybridMultilevel"/>
    <w:tmpl w:val="63482062"/>
    <w:lvl w:ilvl="0" w:tplc="8FF427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0806B9"/>
    <w:multiLevelType w:val="multilevel"/>
    <w:tmpl w:val="245A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096CAC"/>
    <w:multiLevelType w:val="singleLevel"/>
    <w:tmpl w:val="B712C7F2"/>
    <w:lvl w:ilvl="0">
      <w:start w:val="1"/>
      <w:numFmt w:val="decimal"/>
      <w:lvlText w:val="%1. "/>
      <w:legacy w:legacy="1" w:legacySpace="0" w:legacyIndent="360"/>
      <w:lvlJc w:val="left"/>
      <w:pPr>
        <w:ind w:left="360" w:hanging="360"/>
      </w:pPr>
      <w:rPr>
        <w:rFonts w:ascii="Garamond" w:hAnsi="Garamond" w:hint="default"/>
        <w:b w:val="0"/>
        <w:i w:val="0"/>
        <w:sz w:val="24"/>
        <w:u w:val="none"/>
      </w:rPr>
    </w:lvl>
  </w:abstractNum>
  <w:num w:numId="1" w16cid:durableId="1750074687">
    <w:abstractNumId w:val="18"/>
  </w:num>
  <w:num w:numId="2" w16cid:durableId="527182182">
    <w:abstractNumId w:val="4"/>
  </w:num>
  <w:num w:numId="3" w16cid:durableId="1930459449">
    <w:abstractNumId w:val="6"/>
  </w:num>
  <w:num w:numId="4" w16cid:durableId="1723287297">
    <w:abstractNumId w:val="22"/>
    <w:lvlOverride w:ilvl="0">
      <w:lvl w:ilvl="0">
        <w:start w:val="2"/>
        <w:numFmt w:val="decimal"/>
        <w:lvlText w:val="%1) "/>
        <w:legacy w:legacy="1" w:legacySpace="0" w:legacyIndent="360"/>
        <w:lvlJc w:val="left"/>
        <w:pPr>
          <w:ind w:left="360" w:hanging="360"/>
        </w:pPr>
        <w:rPr>
          <w:rFonts w:ascii="Arial" w:hAnsi="Arial" w:hint="default"/>
          <w:b w:val="0"/>
          <w:i w:val="0"/>
          <w:sz w:val="24"/>
          <w:u w:val="none"/>
        </w:rPr>
      </w:lvl>
    </w:lvlOverride>
  </w:num>
  <w:num w:numId="5" w16cid:durableId="863247718">
    <w:abstractNumId w:val="22"/>
    <w:lvlOverride w:ilvl="0">
      <w:lvl w:ilvl="0">
        <w:start w:val="3"/>
        <w:numFmt w:val="decimal"/>
        <w:lvlText w:val="%1) "/>
        <w:legacy w:legacy="1" w:legacySpace="0" w:legacyIndent="360"/>
        <w:lvlJc w:val="left"/>
        <w:pPr>
          <w:ind w:left="360" w:hanging="360"/>
        </w:pPr>
        <w:rPr>
          <w:rFonts w:ascii="Arial" w:hAnsi="Arial" w:hint="default"/>
          <w:b w:val="0"/>
          <w:i w:val="0"/>
          <w:sz w:val="24"/>
          <w:u w:val="none"/>
        </w:rPr>
      </w:lvl>
    </w:lvlOverride>
  </w:num>
  <w:num w:numId="6" w16cid:durableId="2015035511">
    <w:abstractNumId w:val="32"/>
  </w:num>
  <w:num w:numId="7" w16cid:durableId="1833837902">
    <w:abstractNumId w:val="5"/>
  </w:num>
  <w:num w:numId="8" w16cid:durableId="1079985657">
    <w:abstractNumId w:val="5"/>
    <w:lvlOverride w:ilvl="0">
      <w:lvl w:ilvl="0">
        <w:start w:val="3"/>
        <w:numFmt w:val="decimal"/>
        <w:lvlText w:val="%1. "/>
        <w:legacy w:legacy="1" w:legacySpace="0" w:legacyIndent="360"/>
        <w:lvlJc w:val="left"/>
        <w:pPr>
          <w:ind w:left="360" w:hanging="360"/>
        </w:pPr>
        <w:rPr>
          <w:rFonts w:ascii="Garamond" w:hAnsi="Garamond" w:hint="default"/>
          <w:b w:val="0"/>
          <w:i w:val="0"/>
          <w:sz w:val="24"/>
          <w:u w:val="none"/>
        </w:rPr>
      </w:lvl>
    </w:lvlOverride>
  </w:num>
  <w:num w:numId="9" w16cid:durableId="602108813">
    <w:abstractNumId w:val="27"/>
  </w:num>
  <w:num w:numId="10" w16cid:durableId="1802337833">
    <w:abstractNumId w:val="7"/>
  </w:num>
  <w:num w:numId="11" w16cid:durableId="1851529521">
    <w:abstractNumId w:val="0"/>
  </w:num>
  <w:num w:numId="12" w16cid:durableId="505176437">
    <w:abstractNumId w:val="21"/>
  </w:num>
  <w:num w:numId="13" w16cid:durableId="966665893">
    <w:abstractNumId w:val="8"/>
  </w:num>
  <w:num w:numId="14" w16cid:durableId="1891258543">
    <w:abstractNumId w:val="25"/>
  </w:num>
  <w:num w:numId="15" w16cid:durableId="430131637">
    <w:abstractNumId w:val="10"/>
  </w:num>
  <w:num w:numId="16" w16cid:durableId="764308265">
    <w:abstractNumId w:val="15"/>
  </w:num>
  <w:num w:numId="17" w16cid:durableId="1964075475">
    <w:abstractNumId w:val="28"/>
  </w:num>
  <w:num w:numId="18" w16cid:durableId="1936789171">
    <w:abstractNumId w:val="19"/>
  </w:num>
  <w:num w:numId="19" w16cid:durableId="581260419">
    <w:abstractNumId w:val="23"/>
  </w:num>
  <w:num w:numId="20" w16cid:durableId="1592351744">
    <w:abstractNumId w:val="2"/>
  </w:num>
  <w:num w:numId="21" w16cid:durableId="1126510049">
    <w:abstractNumId w:val="14"/>
  </w:num>
  <w:num w:numId="22" w16cid:durableId="1736707039">
    <w:abstractNumId w:val="3"/>
  </w:num>
  <w:num w:numId="23" w16cid:durableId="546642979">
    <w:abstractNumId w:val="26"/>
  </w:num>
  <w:num w:numId="24" w16cid:durableId="1965232347">
    <w:abstractNumId w:val="1"/>
  </w:num>
  <w:num w:numId="25" w16cid:durableId="401951725">
    <w:abstractNumId w:val="11"/>
  </w:num>
  <w:num w:numId="26" w16cid:durableId="1410925108">
    <w:abstractNumId w:val="30"/>
  </w:num>
  <w:num w:numId="27" w16cid:durableId="1419249616">
    <w:abstractNumId w:val="12"/>
  </w:num>
  <w:num w:numId="28" w16cid:durableId="442892622">
    <w:abstractNumId w:val="17"/>
  </w:num>
  <w:num w:numId="29" w16cid:durableId="1027291601">
    <w:abstractNumId w:val="29"/>
  </w:num>
  <w:num w:numId="30" w16cid:durableId="1233269449">
    <w:abstractNumId w:val="24"/>
  </w:num>
  <w:num w:numId="31" w16cid:durableId="1135684677">
    <w:abstractNumId w:val="20"/>
  </w:num>
  <w:num w:numId="32" w16cid:durableId="654383010">
    <w:abstractNumId w:val="16"/>
  </w:num>
  <w:num w:numId="33" w16cid:durableId="403455072">
    <w:abstractNumId w:val="9"/>
  </w:num>
  <w:num w:numId="34" w16cid:durableId="697319768">
    <w:abstractNumId w:val="13"/>
  </w:num>
  <w:num w:numId="35" w16cid:durableId="1091271579">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10409"/>
    <w:rsid w:val="00013EEE"/>
    <w:rsid w:val="0001509B"/>
    <w:rsid w:val="00016D73"/>
    <w:rsid w:val="00016F50"/>
    <w:rsid w:val="00023803"/>
    <w:rsid w:val="00023ABF"/>
    <w:rsid w:val="00026CA2"/>
    <w:rsid w:val="00027B58"/>
    <w:rsid w:val="00036AF9"/>
    <w:rsid w:val="00047623"/>
    <w:rsid w:val="00055B8D"/>
    <w:rsid w:val="000578C9"/>
    <w:rsid w:val="000601DB"/>
    <w:rsid w:val="000609A7"/>
    <w:rsid w:val="00061258"/>
    <w:rsid w:val="00062894"/>
    <w:rsid w:val="000726B6"/>
    <w:rsid w:val="00074A08"/>
    <w:rsid w:val="00077EE6"/>
    <w:rsid w:val="000906B6"/>
    <w:rsid w:val="00095E54"/>
    <w:rsid w:val="0009695A"/>
    <w:rsid w:val="000B0F39"/>
    <w:rsid w:val="000C0729"/>
    <w:rsid w:val="000C12C3"/>
    <w:rsid w:val="000C705E"/>
    <w:rsid w:val="000E10BC"/>
    <w:rsid w:val="000E15B8"/>
    <w:rsid w:val="000E7466"/>
    <w:rsid w:val="000F3CA2"/>
    <w:rsid w:val="0010120C"/>
    <w:rsid w:val="00105FDA"/>
    <w:rsid w:val="001258C4"/>
    <w:rsid w:val="00127A3C"/>
    <w:rsid w:val="00130054"/>
    <w:rsid w:val="001377B6"/>
    <w:rsid w:val="00146EE8"/>
    <w:rsid w:val="00154F69"/>
    <w:rsid w:val="00157163"/>
    <w:rsid w:val="00166C03"/>
    <w:rsid w:val="001818DD"/>
    <w:rsid w:val="00185DC6"/>
    <w:rsid w:val="0018788F"/>
    <w:rsid w:val="0019338F"/>
    <w:rsid w:val="001948EF"/>
    <w:rsid w:val="001A24F2"/>
    <w:rsid w:val="001A28AA"/>
    <w:rsid w:val="001A2EC3"/>
    <w:rsid w:val="001B5F61"/>
    <w:rsid w:val="001C1399"/>
    <w:rsid w:val="001C73E7"/>
    <w:rsid w:val="001D54BA"/>
    <w:rsid w:val="001E3546"/>
    <w:rsid w:val="001F64E1"/>
    <w:rsid w:val="0020233C"/>
    <w:rsid w:val="002061AD"/>
    <w:rsid w:val="00210564"/>
    <w:rsid w:val="002125B3"/>
    <w:rsid w:val="00212C1F"/>
    <w:rsid w:val="0022009B"/>
    <w:rsid w:val="00222681"/>
    <w:rsid w:val="00234490"/>
    <w:rsid w:val="002500D6"/>
    <w:rsid w:val="00251B1C"/>
    <w:rsid w:val="0025597F"/>
    <w:rsid w:val="00262CF0"/>
    <w:rsid w:val="0026413A"/>
    <w:rsid w:val="0026773B"/>
    <w:rsid w:val="0028240B"/>
    <w:rsid w:val="0029585B"/>
    <w:rsid w:val="002975A6"/>
    <w:rsid w:val="002A071F"/>
    <w:rsid w:val="002A672D"/>
    <w:rsid w:val="002B343D"/>
    <w:rsid w:val="002C1F08"/>
    <w:rsid w:val="002C3355"/>
    <w:rsid w:val="002D6037"/>
    <w:rsid w:val="002D6A75"/>
    <w:rsid w:val="002E09C6"/>
    <w:rsid w:val="002E19FB"/>
    <w:rsid w:val="002E6E99"/>
    <w:rsid w:val="00303C94"/>
    <w:rsid w:val="003051B8"/>
    <w:rsid w:val="00311662"/>
    <w:rsid w:val="00324796"/>
    <w:rsid w:val="00331A51"/>
    <w:rsid w:val="00331B6D"/>
    <w:rsid w:val="0033785D"/>
    <w:rsid w:val="00337EE5"/>
    <w:rsid w:val="00355187"/>
    <w:rsid w:val="00364FAF"/>
    <w:rsid w:val="00376088"/>
    <w:rsid w:val="00377422"/>
    <w:rsid w:val="00385B62"/>
    <w:rsid w:val="003868D5"/>
    <w:rsid w:val="00391BE5"/>
    <w:rsid w:val="00397504"/>
    <w:rsid w:val="003A0EEC"/>
    <w:rsid w:val="003A251C"/>
    <w:rsid w:val="003A3DD2"/>
    <w:rsid w:val="003B50B1"/>
    <w:rsid w:val="003C511A"/>
    <w:rsid w:val="003C5D49"/>
    <w:rsid w:val="003C70FC"/>
    <w:rsid w:val="003D74C5"/>
    <w:rsid w:val="003E3B6A"/>
    <w:rsid w:val="003E5C97"/>
    <w:rsid w:val="003F062E"/>
    <w:rsid w:val="003F1E27"/>
    <w:rsid w:val="003F6E72"/>
    <w:rsid w:val="00400526"/>
    <w:rsid w:val="0040609E"/>
    <w:rsid w:val="00422475"/>
    <w:rsid w:val="00423D13"/>
    <w:rsid w:val="00423F23"/>
    <w:rsid w:val="0043543F"/>
    <w:rsid w:val="00443CBD"/>
    <w:rsid w:val="00457788"/>
    <w:rsid w:val="00460113"/>
    <w:rsid w:val="0047200B"/>
    <w:rsid w:val="00483D70"/>
    <w:rsid w:val="00483F01"/>
    <w:rsid w:val="004B3050"/>
    <w:rsid w:val="004C63C8"/>
    <w:rsid w:val="004D5CAF"/>
    <w:rsid w:val="004D5E85"/>
    <w:rsid w:val="004F1360"/>
    <w:rsid w:val="004F2292"/>
    <w:rsid w:val="004F4B4A"/>
    <w:rsid w:val="004F6FC6"/>
    <w:rsid w:val="00501C57"/>
    <w:rsid w:val="0050249F"/>
    <w:rsid w:val="00510E6B"/>
    <w:rsid w:val="00533C72"/>
    <w:rsid w:val="00535D96"/>
    <w:rsid w:val="00540CE5"/>
    <w:rsid w:val="00545FDD"/>
    <w:rsid w:val="00556FC6"/>
    <w:rsid w:val="005606BC"/>
    <w:rsid w:val="00560A4C"/>
    <w:rsid w:val="00560ABB"/>
    <w:rsid w:val="005668FE"/>
    <w:rsid w:val="00566A58"/>
    <w:rsid w:val="00567399"/>
    <w:rsid w:val="00576E8D"/>
    <w:rsid w:val="00577EF3"/>
    <w:rsid w:val="00581C22"/>
    <w:rsid w:val="005825B6"/>
    <w:rsid w:val="005857F6"/>
    <w:rsid w:val="00586896"/>
    <w:rsid w:val="00596237"/>
    <w:rsid w:val="005B18FC"/>
    <w:rsid w:val="005B1A3B"/>
    <w:rsid w:val="005B2D8D"/>
    <w:rsid w:val="005B3D39"/>
    <w:rsid w:val="005B44DE"/>
    <w:rsid w:val="005C224D"/>
    <w:rsid w:val="005C23FB"/>
    <w:rsid w:val="005C45B4"/>
    <w:rsid w:val="005D21DB"/>
    <w:rsid w:val="005D6F55"/>
    <w:rsid w:val="005E4540"/>
    <w:rsid w:val="005F001D"/>
    <w:rsid w:val="005F5148"/>
    <w:rsid w:val="00605797"/>
    <w:rsid w:val="00620D0D"/>
    <w:rsid w:val="006304C4"/>
    <w:rsid w:val="00635935"/>
    <w:rsid w:val="00641774"/>
    <w:rsid w:val="00642B58"/>
    <w:rsid w:val="00643F33"/>
    <w:rsid w:val="0064664E"/>
    <w:rsid w:val="00647551"/>
    <w:rsid w:val="0066235E"/>
    <w:rsid w:val="00664F51"/>
    <w:rsid w:val="00670B22"/>
    <w:rsid w:val="0067526C"/>
    <w:rsid w:val="00684BB0"/>
    <w:rsid w:val="00690E23"/>
    <w:rsid w:val="0069327D"/>
    <w:rsid w:val="006A45A2"/>
    <w:rsid w:val="006A4E47"/>
    <w:rsid w:val="006B1648"/>
    <w:rsid w:val="006B1680"/>
    <w:rsid w:val="006C03BC"/>
    <w:rsid w:val="006C1468"/>
    <w:rsid w:val="006C5F81"/>
    <w:rsid w:val="006D2A2E"/>
    <w:rsid w:val="006E01BA"/>
    <w:rsid w:val="006E2576"/>
    <w:rsid w:val="006E25F7"/>
    <w:rsid w:val="006E47F7"/>
    <w:rsid w:val="00701016"/>
    <w:rsid w:val="007056FE"/>
    <w:rsid w:val="00707BFD"/>
    <w:rsid w:val="00720DED"/>
    <w:rsid w:val="00720ED2"/>
    <w:rsid w:val="0072307B"/>
    <w:rsid w:val="007318B0"/>
    <w:rsid w:val="007357CF"/>
    <w:rsid w:val="00746A12"/>
    <w:rsid w:val="007506DD"/>
    <w:rsid w:val="00757CF4"/>
    <w:rsid w:val="00762BDF"/>
    <w:rsid w:val="00770FEA"/>
    <w:rsid w:val="00777307"/>
    <w:rsid w:val="00783F0E"/>
    <w:rsid w:val="00790DE7"/>
    <w:rsid w:val="007937C4"/>
    <w:rsid w:val="007970CB"/>
    <w:rsid w:val="007A7DD9"/>
    <w:rsid w:val="007B75B4"/>
    <w:rsid w:val="007C6EB7"/>
    <w:rsid w:val="007C76F8"/>
    <w:rsid w:val="007D08A2"/>
    <w:rsid w:val="007D5E8A"/>
    <w:rsid w:val="007D7A7F"/>
    <w:rsid w:val="007E10D9"/>
    <w:rsid w:val="007E28B0"/>
    <w:rsid w:val="007E4ED4"/>
    <w:rsid w:val="007E7F4E"/>
    <w:rsid w:val="007F036D"/>
    <w:rsid w:val="007F166B"/>
    <w:rsid w:val="00814CB6"/>
    <w:rsid w:val="00824524"/>
    <w:rsid w:val="008267E1"/>
    <w:rsid w:val="00826A13"/>
    <w:rsid w:val="00826EDD"/>
    <w:rsid w:val="00834EEB"/>
    <w:rsid w:val="0084134D"/>
    <w:rsid w:val="00842ED5"/>
    <w:rsid w:val="008431AE"/>
    <w:rsid w:val="00854CBD"/>
    <w:rsid w:val="008718B2"/>
    <w:rsid w:val="008757DD"/>
    <w:rsid w:val="0088420D"/>
    <w:rsid w:val="008B1FF1"/>
    <w:rsid w:val="008C3005"/>
    <w:rsid w:val="008C5758"/>
    <w:rsid w:val="008C7779"/>
    <w:rsid w:val="008D514B"/>
    <w:rsid w:val="008D79C6"/>
    <w:rsid w:val="008E0C4F"/>
    <w:rsid w:val="008E6A10"/>
    <w:rsid w:val="008F34B2"/>
    <w:rsid w:val="008F5C5E"/>
    <w:rsid w:val="0090094B"/>
    <w:rsid w:val="00901002"/>
    <w:rsid w:val="00904144"/>
    <w:rsid w:val="00904DA3"/>
    <w:rsid w:val="00907EBE"/>
    <w:rsid w:val="00913896"/>
    <w:rsid w:val="00913B57"/>
    <w:rsid w:val="0091558F"/>
    <w:rsid w:val="00915ADA"/>
    <w:rsid w:val="00921AC0"/>
    <w:rsid w:val="00935196"/>
    <w:rsid w:val="00941C4F"/>
    <w:rsid w:val="00952E86"/>
    <w:rsid w:val="00957C50"/>
    <w:rsid w:val="009707F2"/>
    <w:rsid w:val="00977619"/>
    <w:rsid w:val="009836EC"/>
    <w:rsid w:val="00994AF4"/>
    <w:rsid w:val="00996200"/>
    <w:rsid w:val="009A2563"/>
    <w:rsid w:val="009B173C"/>
    <w:rsid w:val="009B4B60"/>
    <w:rsid w:val="009C3B3E"/>
    <w:rsid w:val="009C66A9"/>
    <w:rsid w:val="009D3394"/>
    <w:rsid w:val="009D34E5"/>
    <w:rsid w:val="009D4B3B"/>
    <w:rsid w:val="009D5E8C"/>
    <w:rsid w:val="009E168F"/>
    <w:rsid w:val="009E3897"/>
    <w:rsid w:val="009E4836"/>
    <w:rsid w:val="009E6F36"/>
    <w:rsid w:val="00A02269"/>
    <w:rsid w:val="00A12961"/>
    <w:rsid w:val="00A21690"/>
    <w:rsid w:val="00A241AA"/>
    <w:rsid w:val="00A275EB"/>
    <w:rsid w:val="00A37161"/>
    <w:rsid w:val="00A43108"/>
    <w:rsid w:val="00A510AA"/>
    <w:rsid w:val="00A53AC6"/>
    <w:rsid w:val="00A55364"/>
    <w:rsid w:val="00A57393"/>
    <w:rsid w:val="00A66A03"/>
    <w:rsid w:val="00A67CB7"/>
    <w:rsid w:val="00A74402"/>
    <w:rsid w:val="00A8466A"/>
    <w:rsid w:val="00A94C60"/>
    <w:rsid w:val="00AA4B1C"/>
    <w:rsid w:val="00AB3C74"/>
    <w:rsid w:val="00AC32A0"/>
    <w:rsid w:val="00AC6B08"/>
    <w:rsid w:val="00AD537A"/>
    <w:rsid w:val="00AD7B2B"/>
    <w:rsid w:val="00AE08EF"/>
    <w:rsid w:val="00AE6B30"/>
    <w:rsid w:val="00AE7973"/>
    <w:rsid w:val="00AF06F3"/>
    <w:rsid w:val="00AF1CCA"/>
    <w:rsid w:val="00AF2B6D"/>
    <w:rsid w:val="00B00AD4"/>
    <w:rsid w:val="00B16A86"/>
    <w:rsid w:val="00B17300"/>
    <w:rsid w:val="00B17590"/>
    <w:rsid w:val="00B27E6D"/>
    <w:rsid w:val="00B30461"/>
    <w:rsid w:val="00B3197F"/>
    <w:rsid w:val="00B35539"/>
    <w:rsid w:val="00B369DC"/>
    <w:rsid w:val="00B44B59"/>
    <w:rsid w:val="00B53904"/>
    <w:rsid w:val="00B61547"/>
    <w:rsid w:val="00B6784D"/>
    <w:rsid w:val="00B70B34"/>
    <w:rsid w:val="00B74F59"/>
    <w:rsid w:val="00B7624D"/>
    <w:rsid w:val="00B823B4"/>
    <w:rsid w:val="00B855CF"/>
    <w:rsid w:val="00BA2AD2"/>
    <w:rsid w:val="00BA57AF"/>
    <w:rsid w:val="00BA5E7E"/>
    <w:rsid w:val="00BB4264"/>
    <w:rsid w:val="00BC3FEB"/>
    <w:rsid w:val="00BD6EF1"/>
    <w:rsid w:val="00BE0699"/>
    <w:rsid w:val="00BE2A43"/>
    <w:rsid w:val="00BE3C5D"/>
    <w:rsid w:val="00BE5736"/>
    <w:rsid w:val="00BE7266"/>
    <w:rsid w:val="00BF4F2D"/>
    <w:rsid w:val="00BF5F85"/>
    <w:rsid w:val="00BF785B"/>
    <w:rsid w:val="00BF7DA5"/>
    <w:rsid w:val="00C00249"/>
    <w:rsid w:val="00C17E50"/>
    <w:rsid w:val="00C22E01"/>
    <w:rsid w:val="00C23539"/>
    <w:rsid w:val="00C24DB6"/>
    <w:rsid w:val="00C32ADC"/>
    <w:rsid w:val="00C36A64"/>
    <w:rsid w:val="00C50DA7"/>
    <w:rsid w:val="00C51A53"/>
    <w:rsid w:val="00C6038C"/>
    <w:rsid w:val="00C61722"/>
    <w:rsid w:val="00C6384E"/>
    <w:rsid w:val="00C72704"/>
    <w:rsid w:val="00C81F47"/>
    <w:rsid w:val="00C931DF"/>
    <w:rsid w:val="00C94320"/>
    <w:rsid w:val="00CB1553"/>
    <w:rsid w:val="00CC3262"/>
    <w:rsid w:val="00CC6ABF"/>
    <w:rsid w:val="00CD008C"/>
    <w:rsid w:val="00CD1C63"/>
    <w:rsid w:val="00CE1CA7"/>
    <w:rsid w:val="00CE28EA"/>
    <w:rsid w:val="00CF0874"/>
    <w:rsid w:val="00CF167E"/>
    <w:rsid w:val="00CF3807"/>
    <w:rsid w:val="00CF6484"/>
    <w:rsid w:val="00D014AC"/>
    <w:rsid w:val="00D06A56"/>
    <w:rsid w:val="00D10072"/>
    <w:rsid w:val="00D11F7F"/>
    <w:rsid w:val="00D22EA9"/>
    <w:rsid w:val="00D2494F"/>
    <w:rsid w:val="00D253F8"/>
    <w:rsid w:val="00D2746E"/>
    <w:rsid w:val="00D320D6"/>
    <w:rsid w:val="00D51648"/>
    <w:rsid w:val="00D54234"/>
    <w:rsid w:val="00D549A7"/>
    <w:rsid w:val="00D5585A"/>
    <w:rsid w:val="00D616AD"/>
    <w:rsid w:val="00D633DC"/>
    <w:rsid w:val="00D635F5"/>
    <w:rsid w:val="00D708BA"/>
    <w:rsid w:val="00D709C4"/>
    <w:rsid w:val="00D75FEF"/>
    <w:rsid w:val="00D87CCA"/>
    <w:rsid w:val="00D87F6A"/>
    <w:rsid w:val="00D929BB"/>
    <w:rsid w:val="00DA44B5"/>
    <w:rsid w:val="00DA7D7C"/>
    <w:rsid w:val="00DB12E2"/>
    <w:rsid w:val="00DB2F46"/>
    <w:rsid w:val="00DB6E44"/>
    <w:rsid w:val="00DB77E5"/>
    <w:rsid w:val="00DC76FE"/>
    <w:rsid w:val="00DE17E0"/>
    <w:rsid w:val="00DE4C54"/>
    <w:rsid w:val="00DE7C3A"/>
    <w:rsid w:val="00DF62A6"/>
    <w:rsid w:val="00DF6B4C"/>
    <w:rsid w:val="00E0216A"/>
    <w:rsid w:val="00E039FB"/>
    <w:rsid w:val="00E04DF9"/>
    <w:rsid w:val="00E06CB3"/>
    <w:rsid w:val="00E10A2C"/>
    <w:rsid w:val="00E2198E"/>
    <w:rsid w:val="00E26D52"/>
    <w:rsid w:val="00E30CF8"/>
    <w:rsid w:val="00E50F1F"/>
    <w:rsid w:val="00E618DF"/>
    <w:rsid w:val="00E65C01"/>
    <w:rsid w:val="00E74E84"/>
    <w:rsid w:val="00E75268"/>
    <w:rsid w:val="00E76BF9"/>
    <w:rsid w:val="00E771D1"/>
    <w:rsid w:val="00E83544"/>
    <w:rsid w:val="00E83D09"/>
    <w:rsid w:val="00E9687C"/>
    <w:rsid w:val="00EA1DC7"/>
    <w:rsid w:val="00EA619B"/>
    <w:rsid w:val="00EA6326"/>
    <w:rsid w:val="00EB1C2A"/>
    <w:rsid w:val="00EB3135"/>
    <w:rsid w:val="00EB5890"/>
    <w:rsid w:val="00EC2201"/>
    <w:rsid w:val="00EC67E0"/>
    <w:rsid w:val="00EC76CB"/>
    <w:rsid w:val="00ED104E"/>
    <w:rsid w:val="00ED5515"/>
    <w:rsid w:val="00ED55E7"/>
    <w:rsid w:val="00ED6C99"/>
    <w:rsid w:val="00EE40F8"/>
    <w:rsid w:val="00EF688C"/>
    <w:rsid w:val="00EF7F04"/>
    <w:rsid w:val="00F021DB"/>
    <w:rsid w:val="00F047CA"/>
    <w:rsid w:val="00F05CA4"/>
    <w:rsid w:val="00F0618E"/>
    <w:rsid w:val="00F1168A"/>
    <w:rsid w:val="00F179D5"/>
    <w:rsid w:val="00F328F2"/>
    <w:rsid w:val="00F41243"/>
    <w:rsid w:val="00F505DC"/>
    <w:rsid w:val="00F5382C"/>
    <w:rsid w:val="00F57895"/>
    <w:rsid w:val="00F831BF"/>
    <w:rsid w:val="00F91B92"/>
    <w:rsid w:val="00FA4708"/>
    <w:rsid w:val="00FB656B"/>
    <w:rsid w:val="00FC1BF7"/>
    <w:rsid w:val="00FC1D2F"/>
    <w:rsid w:val="00FC7516"/>
    <w:rsid w:val="00FD5313"/>
    <w:rsid w:val="00FE0A72"/>
    <w:rsid w:val="00FE2D9F"/>
    <w:rsid w:val="00FE2DFD"/>
    <w:rsid w:val="00FE37B3"/>
    <w:rsid w:val="00FE5216"/>
    <w:rsid w:val="00FE6D2F"/>
    <w:rsid w:val="00FF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241FF"/>
  <w15:docId w15:val="{A912D713-ED5A-4F56-861A-32B8B915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B6D"/>
    <w:rPr>
      <w:sz w:val="24"/>
      <w:szCs w:val="24"/>
    </w:rPr>
  </w:style>
  <w:style w:type="paragraph" w:styleId="Heading1">
    <w:name w:val="heading 1"/>
    <w:basedOn w:val="Normal"/>
    <w:next w:val="Normal"/>
    <w:qFormat/>
    <w:rsid w:val="007D5E8A"/>
    <w:pPr>
      <w:keepNext/>
      <w:widowControl w:val="0"/>
      <w:spacing w:line="0" w:lineRule="atLeast"/>
      <w:jc w:val="center"/>
      <w:outlineLvl w:val="0"/>
    </w:pPr>
    <w:rPr>
      <w:b/>
      <w:sz w:val="28"/>
      <w:szCs w:val="20"/>
    </w:rPr>
  </w:style>
  <w:style w:type="paragraph" w:styleId="Heading2">
    <w:name w:val="heading 2"/>
    <w:basedOn w:val="Normal"/>
    <w:next w:val="Normal"/>
    <w:qFormat/>
    <w:rsid w:val="00331B6D"/>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rsid w:val="00331B6D"/>
    <w:pPr>
      <w:keepNext/>
      <w:spacing w:before="240" w:after="60"/>
      <w:outlineLvl w:val="2"/>
    </w:pPr>
    <w:rPr>
      <w:rFonts w:ascii="Arial" w:hAnsi="Arial" w:cs="Arial"/>
      <w:b/>
      <w:bCs/>
      <w:sz w:val="26"/>
      <w:szCs w:val="26"/>
    </w:rPr>
  </w:style>
  <w:style w:type="paragraph" w:styleId="Heading4">
    <w:name w:val="heading 4"/>
    <w:basedOn w:val="Normal"/>
    <w:next w:val="Normal"/>
    <w:qFormat/>
    <w:rsid w:val="00331B6D"/>
    <w:pPr>
      <w:keepNext/>
      <w:jc w:val="center"/>
      <w:outlineLvl w:val="3"/>
    </w:pPr>
    <w:rPr>
      <w:b/>
      <w:bCs/>
      <w:u w:val="single"/>
    </w:rPr>
  </w:style>
  <w:style w:type="paragraph" w:styleId="Heading5">
    <w:name w:val="heading 5"/>
    <w:basedOn w:val="Normal"/>
    <w:next w:val="Normal"/>
    <w:qFormat/>
    <w:rsid w:val="00331B6D"/>
    <w:pPr>
      <w:keepNext/>
      <w:jc w:val="center"/>
      <w:outlineLvl w:val="4"/>
    </w:pPr>
    <w:rPr>
      <w:b/>
      <w:color w:val="FF0000"/>
      <w:sz w:val="28"/>
      <w:szCs w:val="28"/>
    </w:rPr>
  </w:style>
  <w:style w:type="paragraph" w:styleId="Heading6">
    <w:name w:val="heading 6"/>
    <w:basedOn w:val="Normal"/>
    <w:next w:val="Normal"/>
    <w:qFormat/>
    <w:rsid w:val="00331B6D"/>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1B6D"/>
    <w:pPr>
      <w:tabs>
        <w:tab w:val="center" w:pos="4320"/>
        <w:tab w:val="right" w:pos="8640"/>
      </w:tabs>
    </w:pPr>
  </w:style>
  <w:style w:type="paragraph" w:styleId="Footer">
    <w:name w:val="footer"/>
    <w:basedOn w:val="Normal"/>
    <w:rsid w:val="00331B6D"/>
    <w:pPr>
      <w:tabs>
        <w:tab w:val="center" w:pos="4320"/>
        <w:tab w:val="right" w:pos="8640"/>
      </w:tabs>
    </w:pPr>
  </w:style>
  <w:style w:type="paragraph" w:styleId="BodyTextIndent">
    <w:name w:val="Body Text Indent"/>
    <w:basedOn w:val="Normal"/>
    <w:rsid w:val="00331B6D"/>
    <w:pPr>
      <w:ind w:left="374"/>
    </w:pPr>
  </w:style>
  <w:style w:type="paragraph" w:styleId="Title">
    <w:name w:val="Title"/>
    <w:basedOn w:val="Normal"/>
    <w:qFormat/>
    <w:rsid w:val="00331B6D"/>
    <w:pPr>
      <w:jc w:val="center"/>
    </w:pPr>
    <w:rPr>
      <w:b/>
      <w:sz w:val="28"/>
      <w:szCs w:val="20"/>
    </w:rPr>
  </w:style>
  <w:style w:type="character" w:styleId="Hyperlink">
    <w:name w:val="Hyperlink"/>
    <w:basedOn w:val="DefaultParagraphFont"/>
    <w:uiPriority w:val="99"/>
    <w:rsid w:val="00331B6D"/>
    <w:rPr>
      <w:color w:val="0000FF"/>
      <w:u w:val="single"/>
    </w:rPr>
  </w:style>
  <w:style w:type="paragraph" w:customStyle="1" w:styleId="HeadingA">
    <w:name w:val="HeadingA"/>
    <w:basedOn w:val="Normal"/>
    <w:rsid w:val="00331B6D"/>
    <w:pPr>
      <w:jc w:val="center"/>
    </w:pPr>
    <w:rPr>
      <w:b/>
      <w:smallCaps/>
      <w:sz w:val="26"/>
    </w:rPr>
  </w:style>
  <w:style w:type="paragraph" w:customStyle="1" w:styleId="HeadingBCharChar">
    <w:name w:val="HeadingB Char Char"/>
    <w:basedOn w:val="Normal"/>
    <w:rsid w:val="00331B6D"/>
    <w:pPr>
      <w:ind w:left="360" w:hanging="360"/>
      <w:jc w:val="both"/>
    </w:pPr>
    <w:rPr>
      <w:b/>
    </w:rPr>
  </w:style>
  <w:style w:type="character" w:customStyle="1" w:styleId="HeadingBCharCharChar">
    <w:name w:val="HeadingB Char Char Char"/>
    <w:basedOn w:val="DefaultParagraphFont"/>
    <w:rsid w:val="00331B6D"/>
    <w:rPr>
      <w:b/>
      <w:sz w:val="24"/>
      <w:szCs w:val="24"/>
      <w:lang w:val="en-US" w:eastAsia="en-US" w:bidi="ar-SA"/>
    </w:rPr>
  </w:style>
  <w:style w:type="paragraph" w:customStyle="1" w:styleId="HeadingC">
    <w:name w:val="HeadingC"/>
    <w:basedOn w:val="Normal"/>
    <w:rsid w:val="00331B6D"/>
    <w:pPr>
      <w:spacing w:before="240"/>
    </w:pPr>
    <w:rPr>
      <w:b/>
      <w:u w:val="single"/>
    </w:rPr>
  </w:style>
  <w:style w:type="paragraph" w:styleId="TOC1">
    <w:name w:val="toc 1"/>
    <w:basedOn w:val="Normal"/>
    <w:next w:val="Normal"/>
    <w:autoRedefine/>
    <w:uiPriority w:val="39"/>
    <w:rsid w:val="00331B6D"/>
    <w:pPr>
      <w:spacing w:before="120"/>
    </w:pPr>
    <w:rPr>
      <w:b/>
      <w:bCs/>
      <w:i/>
      <w:iCs/>
    </w:rPr>
  </w:style>
  <w:style w:type="paragraph" w:styleId="TOC2">
    <w:name w:val="toc 2"/>
    <w:basedOn w:val="Normal"/>
    <w:next w:val="Normal"/>
    <w:autoRedefine/>
    <w:semiHidden/>
    <w:rsid w:val="00331B6D"/>
    <w:pPr>
      <w:spacing w:before="120"/>
      <w:ind w:left="240"/>
    </w:pPr>
    <w:rPr>
      <w:b/>
      <w:bCs/>
      <w:sz w:val="22"/>
      <w:szCs w:val="22"/>
    </w:rPr>
  </w:style>
  <w:style w:type="paragraph" w:styleId="TOC3">
    <w:name w:val="toc 3"/>
    <w:basedOn w:val="Normal"/>
    <w:next w:val="Normal"/>
    <w:autoRedefine/>
    <w:uiPriority w:val="39"/>
    <w:rsid w:val="00331B6D"/>
    <w:pPr>
      <w:ind w:left="480"/>
    </w:pPr>
    <w:rPr>
      <w:sz w:val="20"/>
      <w:szCs w:val="20"/>
    </w:rPr>
  </w:style>
  <w:style w:type="paragraph" w:styleId="TOC4">
    <w:name w:val="toc 4"/>
    <w:basedOn w:val="Normal"/>
    <w:next w:val="Normal"/>
    <w:autoRedefine/>
    <w:semiHidden/>
    <w:rsid w:val="00331B6D"/>
    <w:pPr>
      <w:ind w:left="720"/>
    </w:pPr>
    <w:rPr>
      <w:sz w:val="20"/>
      <w:szCs w:val="20"/>
    </w:rPr>
  </w:style>
  <w:style w:type="paragraph" w:styleId="TOC5">
    <w:name w:val="toc 5"/>
    <w:basedOn w:val="Normal"/>
    <w:next w:val="Normal"/>
    <w:autoRedefine/>
    <w:semiHidden/>
    <w:rsid w:val="00331B6D"/>
    <w:pPr>
      <w:ind w:left="960"/>
    </w:pPr>
    <w:rPr>
      <w:sz w:val="20"/>
      <w:szCs w:val="20"/>
    </w:rPr>
  </w:style>
  <w:style w:type="paragraph" w:styleId="TOC6">
    <w:name w:val="toc 6"/>
    <w:basedOn w:val="Normal"/>
    <w:next w:val="Normal"/>
    <w:autoRedefine/>
    <w:semiHidden/>
    <w:rsid w:val="00331B6D"/>
    <w:pPr>
      <w:ind w:left="1200"/>
    </w:pPr>
    <w:rPr>
      <w:sz w:val="20"/>
      <w:szCs w:val="20"/>
    </w:rPr>
  </w:style>
  <w:style w:type="paragraph" w:styleId="TOC7">
    <w:name w:val="toc 7"/>
    <w:basedOn w:val="Normal"/>
    <w:next w:val="Normal"/>
    <w:autoRedefine/>
    <w:semiHidden/>
    <w:rsid w:val="00331B6D"/>
    <w:pPr>
      <w:ind w:left="1440"/>
    </w:pPr>
    <w:rPr>
      <w:sz w:val="20"/>
      <w:szCs w:val="20"/>
    </w:rPr>
  </w:style>
  <w:style w:type="paragraph" w:styleId="TOC8">
    <w:name w:val="toc 8"/>
    <w:basedOn w:val="Normal"/>
    <w:next w:val="Normal"/>
    <w:autoRedefine/>
    <w:semiHidden/>
    <w:rsid w:val="00331B6D"/>
    <w:pPr>
      <w:ind w:left="1680"/>
    </w:pPr>
    <w:rPr>
      <w:sz w:val="20"/>
      <w:szCs w:val="20"/>
    </w:rPr>
  </w:style>
  <w:style w:type="paragraph" w:styleId="TOC9">
    <w:name w:val="toc 9"/>
    <w:basedOn w:val="Normal"/>
    <w:next w:val="Normal"/>
    <w:autoRedefine/>
    <w:semiHidden/>
    <w:rsid w:val="00331B6D"/>
    <w:pPr>
      <w:ind w:left="1920"/>
    </w:pPr>
    <w:rPr>
      <w:sz w:val="20"/>
      <w:szCs w:val="20"/>
    </w:rPr>
  </w:style>
  <w:style w:type="paragraph" w:customStyle="1" w:styleId="HeadingD">
    <w:name w:val="HeadingD"/>
    <w:basedOn w:val="Normal"/>
    <w:rsid w:val="00331B6D"/>
    <w:pPr>
      <w:numPr>
        <w:numId w:val="1"/>
      </w:numPr>
      <w:tabs>
        <w:tab w:val="left" w:pos="720"/>
      </w:tabs>
      <w:ind w:left="720" w:right="576"/>
      <w:jc w:val="both"/>
    </w:pPr>
    <w:rPr>
      <w:u w:val="single"/>
    </w:rPr>
  </w:style>
  <w:style w:type="character" w:customStyle="1" w:styleId="HeadingDChar">
    <w:name w:val="HeadingD Char"/>
    <w:basedOn w:val="DefaultParagraphFont"/>
    <w:rsid w:val="00331B6D"/>
    <w:rPr>
      <w:sz w:val="24"/>
      <w:szCs w:val="24"/>
      <w:u w:val="single"/>
      <w:lang w:val="en-US" w:eastAsia="en-US" w:bidi="ar-SA"/>
    </w:rPr>
  </w:style>
  <w:style w:type="paragraph" w:customStyle="1" w:styleId="HeadingE">
    <w:name w:val="HeadingE"/>
    <w:basedOn w:val="HeadingD"/>
    <w:rsid w:val="00331B6D"/>
    <w:pPr>
      <w:numPr>
        <w:numId w:val="0"/>
      </w:numPr>
      <w:spacing w:before="240"/>
    </w:pPr>
    <w:rPr>
      <w:b/>
    </w:rPr>
  </w:style>
  <w:style w:type="paragraph" w:customStyle="1" w:styleId="HeadingF">
    <w:name w:val="HeadingF"/>
    <w:basedOn w:val="HeadingA"/>
    <w:autoRedefine/>
    <w:rsid w:val="00331B6D"/>
    <w:rPr>
      <w:sz w:val="24"/>
    </w:rPr>
  </w:style>
  <w:style w:type="paragraph" w:styleId="BodyTextIndent2">
    <w:name w:val="Body Text Indent 2"/>
    <w:basedOn w:val="Normal"/>
    <w:rsid w:val="00331B6D"/>
    <w:pPr>
      <w:tabs>
        <w:tab w:val="left" w:pos="360"/>
      </w:tabs>
      <w:ind w:left="360" w:firstLine="14"/>
      <w:jc w:val="both"/>
    </w:pPr>
  </w:style>
  <w:style w:type="paragraph" w:styleId="BlockText">
    <w:name w:val="Block Text"/>
    <w:basedOn w:val="Normal"/>
    <w:rsid w:val="00331B6D"/>
    <w:pPr>
      <w:tabs>
        <w:tab w:val="left" w:pos="720"/>
      </w:tabs>
      <w:ind w:left="360" w:right="25"/>
      <w:jc w:val="both"/>
    </w:pPr>
  </w:style>
  <w:style w:type="paragraph" w:styleId="BodyText">
    <w:name w:val="Body Text"/>
    <w:basedOn w:val="Normal"/>
    <w:rsid w:val="00331B6D"/>
    <w:rPr>
      <w:b/>
      <w:color w:val="3366FF"/>
    </w:rPr>
  </w:style>
  <w:style w:type="paragraph" w:styleId="BodyText2">
    <w:name w:val="Body Text 2"/>
    <w:basedOn w:val="Normal"/>
    <w:link w:val="BodyText2Char"/>
    <w:rsid w:val="00331B6D"/>
    <w:pPr>
      <w:spacing w:before="240"/>
    </w:pPr>
    <w:rPr>
      <w:color w:val="0000FF"/>
    </w:rPr>
  </w:style>
  <w:style w:type="paragraph" w:styleId="BodyText3">
    <w:name w:val="Body Text 3"/>
    <w:basedOn w:val="Normal"/>
    <w:link w:val="BodyText3Char"/>
    <w:rsid w:val="00331B6D"/>
    <w:pPr>
      <w:jc w:val="both"/>
    </w:pPr>
    <w:rPr>
      <w:bCs/>
    </w:rPr>
  </w:style>
  <w:style w:type="paragraph" w:styleId="BodyTextIndent3">
    <w:name w:val="Body Text Indent 3"/>
    <w:basedOn w:val="Normal"/>
    <w:rsid w:val="00331B6D"/>
    <w:pPr>
      <w:ind w:left="360" w:hanging="360"/>
      <w:jc w:val="both"/>
    </w:pPr>
    <w:rPr>
      <w:bCs/>
    </w:rPr>
  </w:style>
  <w:style w:type="paragraph" w:customStyle="1" w:styleId="levnl11">
    <w:name w:val="_levnl11"/>
    <w:basedOn w:val="Normal"/>
    <w:rsid w:val="00331B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basedOn w:val="DefaultParagraphFont"/>
    <w:semiHidden/>
    <w:rsid w:val="00907EBE"/>
    <w:rPr>
      <w:rFonts w:ascii="Arial" w:hAnsi="Arial" w:cs="Arial"/>
      <w:color w:val="auto"/>
      <w:sz w:val="20"/>
      <w:szCs w:val="20"/>
    </w:rPr>
  </w:style>
  <w:style w:type="character" w:customStyle="1" w:styleId="BodyText2Char">
    <w:name w:val="Body Text 2 Char"/>
    <w:basedOn w:val="DefaultParagraphFont"/>
    <w:link w:val="BodyText2"/>
    <w:rsid w:val="0018788F"/>
    <w:rPr>
      <w:color w:val="0000FF"/>
      <w:sz w:val="24"/>
      <w:szCs w:val="24"/>
    </w:rPr>
  </w:style>
  <w:style w:type="table" w:styleId="TableGrid">
    <w:name w:val="Table Grid"/>
    <w:basedOn w:val="TableNormal"/>
    <w:rsid w:val="00ED55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26A13"/>
    <w:pPr>
      <w:ind w:left="720"/>
      <w:contextualSpacing/>
    </w:pPr>
  </w:style>
  <w:style w:type="paragraph" w:styleId="BalloonText">
    <w:name w:val="Balloon Text"/>
    <w:basedOn w:val="Normal"/>
    <w:link w:val="BalloonTextChar"/>
    <w:semiHidden/>
    <w:unhideWhenUsed/>
    <w:rsid w:val="00540CE5"/>
    <w:rPr>
      <w:rFonts w:ascii="Segoe UI" w:hAnsi="Segoe UI" w:cs="Segoe UI"/>
      <w:sz w:val="18"/>
      <w:szCs w:val="18"/>
    </w:rPr>
  </w:style>
  <w:style w:type="character" w:customStyle="1" w:styleId="BalloonTextChar">
    <w:name w:val="Balloon Text Char"/>
    <w:basedOn w:val="DefaultParagraphFont"/>
    <w:link w:val="BalloonText"/>
    <w:semiHidden/>
    <w:rsid w:val="00540CE5"/>
    <w:rPr>
      <w:rFonts w:ascii="Segoe UI" w:hAnsi="Segoe UI" w:cs="Segoe UI"/>
      <w:sz w:val="18"/>
      <w:szCs w:val="18"/>
    </w:rPr>
  </w:style>
  <w:style w:type="character" w:customStyle="1" w:styleId="HeaderChar">
    <w:name w:val="Header Char"/>
    <w:basedOn w:val="DefaultParagraphFont"/>
    <w:link w:val="Header"/>
    <w:rsid w:val="00AB3C74"/>
    <w:rPr>
      <w:sz w:val="24"/>
      <w:szCs w:val="24"/>
    </w:rPr>
  </w:style>
  <w:style w:type="character" w:customStyle="1" w:styleId="BodyText3Char">
    <w:name w:val="Body Text 3 Char"/>
    <w:basedOn w:val="DefaultParagraphFont"/>
    <w:link w:val="BodyText3"/>
    <w:rsid w:val="001377B6"/>
    <w:rPr>
      <w:bCs/>
      <w:sz w:val="24"/>
      <w:szCs w:val="24"/>
    </w:rPr>
  </w:style>
  <w:style w:type="paragraph" w:styleId="NormalWeb">
    <w:name w:val="Normal (Web)"/>
    <w:basedOn w:val="Normal"/>
    <w:uiPriority w:val="99"/>
    <w:unhideWhenUsed/>
    <w:rsid w:val="007C76F8"/>
    <w:pPr>
      <w:spacing w:before="100" w:beforeAutospacing="1" w:after="100" w:afterAutospacing="1"/>
    </w:pPr>
  </w:style>
  <w:style w:type="character" w:styleId="Strong">
    <w:name w:val="Strong"/>
    <w:basedOn w:val="DefaultParagraphFont"/>
    <w:uiPriority w:val="22"/>
    <w:qFormat/>
    <w:rsid w:val="007C76F8"/>
    <w:rPr>
      <w:b/>
      <w:bCs/>
    </w:rPr>
  </w:style>
  <w:style w:type="table" w:customStyle="1" w:styleId="TableGrid1">
    <w:name w:val="Table Grid1"/>
    <w:basedOn w:val="TableNormal"/>
    <w:next w:val="TableGrid"/>
    <w:uiPriority w:val="59"/>
    <w:rsid w:val="00941C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5F001D"/>
  </w:style>
  <w:style w:type="paragraph" w:styleId="TOCHeading">
    <w:name w:val="TOC Heading"/>
    <w:basedOn w:val="Heading1"/>
    <w:next w:val="Normal"/>
    <w:uiPriority w:val="39"/>
    <w:unhideWhenUsed/>
    <w:qFormat/>
    <w:rsid w:val="00FC7516"/>
    <w:pPr>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65865">
      <w:bodyDiv w:val="1"/>
      <w:marLeft w:val="0"/>
      <w:marRight w:val="0"/>
      <w:marTop w:val="0"/>
      <w:marBottom w:val="0"/>
      <w:divBdr>
        <w:top w:val="none" w:sz="0" w:space="0" w:color="auto"/>
        <w:left w:val="none" w:sz="0" w:space="0" w:color="auto"/>
        <w:bottom w:val="none" w:sz="0" w:space="0" w:color="auto"/>
        <w:right w:val="none" w:sz="0" w:space="0" w:color="auto"/>
      </w:divBdr>
    </w:div>
    <w:div w:id="158276552">
      <w:bodyDiv w:val="1"/>
      <w:marLeft w:val="0"/>
      <w:marRight w:val="0"/>
      <w:marTop w:val="0"/>
      <w:marBottom w:val="0"/>
      <w:divBdr>
        <w:top w:val="none" w:sz="0" w:space="0" w:color="auto"/>
        <w:left w:val="none" w:sz="0" w:space="0" w:color="auto"/>
        <w:bottom w:val="none" w:sz="0" w:space="0" w:color="auto"/>
        <w:right w:val="none" w:sz="0" w:space="0" w:color="auto"/>
      </w:divBdr>
    </w:div>
    <w:div w:id="182675643">
      <w:bodyDiv w:val="1"/>
      <w:marLeft w:val="0"/>
      <w:marRight w:val="0"/>
      <w:marTop w:val="0"/>
      <w:marBottom w:val="0"/>
      <w:divBdr>
        <w:top w:val="none" w:sz="0" w:space="0" w:color="auto"/>
        <w:left w:val="none" w:sz="0" w:space="0" w:color="auto"/>
        <w:bottom w:val="none" w:sz="0" w:space="0" w:color="auto"/>
        <w:right w:val="none" w:sz="0" w:space="0" w:color="auto"/>
      </w:divBdr>
    </w:div>
    <w:div w:id="301813908">
      <w:bodyDiv w:val="1"/>
      <w:marLeft w:val="0"/>
      <w:marRight w:val="0"/>
      <w:marTop w:val="0"/>
      <w:marBottom w:val="0"/>
      <w:divBdr>
        <w:top w:val="none" w:sz="0" w:space="0" w:color="auto"/>
        <w:left w:val="none" w:sz="0" w:space="0" w:color="auto"/>
        <w:bottom w:val="none" w:sz="0" w:space="0" w:color="auto"/>
        <w:right w:val="none" w:sz="0" w:space="0" w:color="auto"/>
      </w:divBdr>
    </w:div>
    <w:div w:id="347802979">
      <w:bodyDiv w:val="1"/>
      <w:marLeft w:val="0"/>
      <w:marRight w:val="0"/>
      <w:marTop w:val="0"/>
      <w:marBottom w:val="0"/>
      <w:divBdr>
        <w:top w:val="none" w:sz="0" w:space="0" w:color="auto"/>
        <w:left w:val="none" w:sz="0" w:space="0" w:color="auto"/>
        <w:bottom w:val="none" w:sz="0" w:space="0" w:color="auto"/>
        <w:right w:val="none" w:sz="0" w:space="0" w:color="auto"/>
      </w:divBdr>
    </w:div>
    <w:div w:id="430245049">
      <w:bodyDiv w:val="1"/>
      <w:marLeft w:val="0"/>
      <w:marRight w:val="0"/>
      <w:marTop w:val="0"/>
      <w:marBottom w:val="0"/>
      <w:divBdr>
        <w:top w:val="none" w:sz="0" w:space="0" w:color="auto"/>
        <w:left w:val="none" w:sz="0" w:space="0" w:color="auto"/>
        <w:bottom w:val="none" w:sz="0" w:space="0" w:color="auto"/>
        <w:right w:val="none" w:sz="0" w:space="0" w:color="auto"/>
      </w:divBdr>
    </w:div>
    <w:div w:id="561982993">
      <w:bodyDiv w:val="1"/>
      <w:marLeft w:val="0"/>
      <w:marRight w:val="0"/>
      <w:marTop w:val="0"/>
      <w:marBottom w:val="0"/>
      <w:divBdr>
        <w:top w:val="none" w:sz="0" w:space="0" w:color="auto"/>
        <w:left w:val="none" w:sz="0" w:space="0" w:color="auto"/>
        <w:bottom w:val="none" w:sz="0" w:space="0" w:color="auto"/>
        <w:right w:val="none" w:sz="0" w:space="0" w:color="auto"/>
      </w:divBdr>
    </w:div>
    <w:div w:id="562257958">
      <w:bodyDiv w:val="1"/>
      <w:marLeft w:val="0"/>
      <w:marRight w:val="0"/>
      <w:marTop w:val="0"/>
      <w:marBottom w:val="0"/>
      <w:divBdr>
        <w:top w:val="none" w:sz="0" w:space="0" w:color="auto"/>
        <w:left w:val="none" w:sz="0" w:space="0" w:color="auto"/>
        <w:bottom w:val="none" w:sz="0" w:space="0" w:color="auto"/>
        <w:right w:val="none" w:sz="0" w:space="0" w:color="auto"/>
      </w:divBdr>
    </w:div>
    <w:div w:id="593132079">
      <w:bodyDiv w:val="1"/>
      <w:marLeft w:val="0"/>
      <w:marRight w:val="0"/>
      <w:marTop w:val="0"/>
      <w:marBottom w:val="0"/>
      <w:divBdr>
        <w:top w:val="none" w:sz="0" w:space="0" w:color="auto"/>
        <w:left w:val="none" w:sz="0" w:space="0" w:color="auto"/>
        <w:bottom w:val="none" w:sz="0" w:space="0" w:color="auto"/>
        <w:right w:val="none" w:sz="0" w:space="0" w:color="auto"/>
      </w:divBdr>
    </w:div>
    <w:div w:id="658120470">
      <w:bodyDiv w:val="1"/>
      <w:marLeft w:val="0"/>
      <w:marRight w:val="0"/>
      <w:marTop w:val="0"/>
      <w:marBottom w:val="0"/>
      <w:divBdr>
        <w:top w:val="none" w:sz="0" w:space="0" w:color="auto"/>
        <w:left w:val="none" w:sz="0" w:space="0" w:color="auto"/>
        <w:bottom w:val="none" w:sz="0" w:space="0" w:color="auto"/>
        <w:right w:val="none" w:sz="0" w:space="0" w:color="auto"/>
      </w:divBdr>
    </w:div>
    <w:div w:id="712577953">
      <w:bodyDiv w:val="1"/>
      <w:marLeft w:val="0"/>
      <w:marRight w:val="0"/>
      <w:marTop w:val="0"/>
      <w:marBottom w:val="0"/>
      <w:divBdr>
        <w:top w:val="none" w:sz="0" w:space="0" w:color="auto"/>
        <w:left w:val="none" w:sz="0" w:space="0" w:color="auto"/>
        <w:bottom w:val="none" w:sz="0" w:space="0" w:color="auto"/>
        <w:right w:val="none" w:sz="0" w:space="0" w:color="auto"/>
      </w:divBdr>
    </w:div>
    <w:div w:id="768430937">
      <w:bodyDiv w:val="1"/>
      <w:marLeft w:val="0"/>
      <w:marRight w:val="0"/>
      <w:marTop w:val="0"/>
      <w:marBottom w:val="0"/>
      <w:divBdr>
        <w:top w:val="none" w:sz="0" w:space="0" w:color="auto"/>
        <w:left w:val="none" w:sz="0" w:space="0" w:color="auto"/>
        <w:bottom w:val="none" w:sz="0" w:space="0" w:color="auto"/>
        <w:right w:val="none" w:sz="0" w:space="0" w:color="auto"/>
      </w:divBdr>
    </w:div>
    <w:div w:id="981155372">
      <w:bodyDiv w:val="1"/>
      <w:marLeft w:val="0"/>
      <w:marRight w:val="0"/>
      <w:marTop w:val="0"/>
      <w:marBottom w:val="0"/>
      <w:divBdr>
        <w:top w:val="none" w:sz="0" w:space="0" w:color="auto"/>
        <w:left w:val="none" w:sz="0" w:space="0" w:color="auto"/>
        <w:bottom w:val="none" w:sz="0" w:space="0" w:color="auto"/>
        <w:right w:val="none" w:sz="0" w:space="0" w:color="auto"/>
      </w:divBdr>
    </w:div>
    <w:div w:id="1142770433">
      <w:bodyDiv w:val="1"/>
      <w:marLeft w:val="0"/>
      <w:marRight w:val="0"/>
      <w:marTop w:val="0"/>
      <w:marBottom w:val="0"/>
      <w:divBdr>
        <w:top w:val="none" w:sz="0" w:space="0" w:color="auto"/>
        <w:left w:val="none" w:sz="0" w:space="0" w:color="auto"/>
        <w:bottom w:val="none" w:sz="0" w:space="0" w:color="auto"/>
        <w:right w:val="none" w:sz="0" w:space="0" w:color="auto"/>
      </w:divBdr>
    </w:div>
    <w:div w:id="1184904627">
      <w:bodyDiv w:val="1"/>
      <w:marLeft w:val="0"/>
      <w:marRight w:val="0"/>
      <w:marTop w:val="0"/>
      <w:marBottom w:val="0"/>
      <w:divBdr>
        <w:top w:val="none" w:sz="0" w:space="0" w:color="auto"/>
        <w:left w:val="none" w:sz="0" w:space="0" w:color="auto"/>
        <w:bottom w:val="none" w:sz="0" w:space="0" w:color="auto"/>
        <w:right w:val="none" w:sz="0" w:space="0" w:color="auto"/>
      </w:divBdr>
    </w:div>
    <w:div w:id="1239679605">
      <w:bodyDiv w:val="1"/>
      <w:marLeft w:val="0"/>
      <w:marRight w:val="0"/>
      <w:marTop w:val="0"/>
      <w:marBottom w:val="0"/>
      <w:divBdr>
        <w:top w:val="none" w:sz="0" w:space="0" w:color="auto"/>
        <w:left w:val="none" w:sz="0" w:space="0" w:color="auto"/>
        <w:bottom w:val="none" w:sz="0" w:space="0" w:color="auto"/>
        <w:right w:val="none" w:sz="0" w:space="0" w:color="auto"/>
      </w:divBdr>
    </w:div>
    <w:div w:id="1239945929">
      <w:bodyDiv w:val="1"/>
      <w:marLeft w:val="0"/>
      <w:marRight w:val="0"/>
      <w:marTop w:val="0"/>
      <w:marBottom w:val="0"/>
      <w:divBdr>
        <w:top w:val="none" w:sz="0" w:space="0" w:color="auto"/>
        <w:left w:val="none" w:sz="0" w:space="0" w:color="auto"/>
        <w:bottom w:val="none" w:sz="0" w:space="0" w:color="auto"/>
        <w:right w:val="none" w:sz="0" w:space="0" w:color="auto"/>
      </w:divBdr>
    </w:div>
    <w:div w:id="1300574665">
      <w:bodyDiv w:val="1"/>
      <w:marLeft w:val="0"/>
      <w:marRight w:val="0"/>
      <w:marTop w:val="0"/>
      <w:marBottom w:val="0"/>
      <w:divBdr>
        <w:top w:val="none" w:sz="0" w:space="0" w:color="auto"/>
        <w:left w:val="none" w:sz="0" w:space="0" w:color="auto"/>
        <w:bottom w:val="none" w:sz="0" w:space="0" w:color="auto"/>
        <w:right w:val="none" w:sz="0" w:space="0" w:color="auto"/>
      </w:divBdr>
    </w:div>
    <w:div w:id="1311444531">
      <w:bodyDiv w:val="1"/>
      <w:marLeft w:val="0"/>
      <w:marRight w:val="0"/>
      <w:marTop w:val="0"/>
      <w:marBottom w:val="0"/>
      <w:divBdr>
        <w:top w:val="none" w:sz="0" w:space="0" w:color="auto"/>
        <w:left w:val="none" w:sz="0" w:space="0" w:color="auto"/>
        <w:bottom w:val="none" w:sz="0" w:space="0" w:color="auto"/>
        <w:right w:val="none" w:sz="0" w:space="0" w:color="auto"/>
      </w:divBdr>
    </w:div>
    <w:div w:id="1325235194">
      <w:bodyDiv w:val="1"/>
      <w:marLeft w:val="0"/>
      <w:marRight w:val="0"/>
      <w:marTop w:val="0"/>
      <w:marBottom w:val="0"/>
      <w:divBdr>
        <w:top w:val="none" w:sz="0" w:space="0" w:color="auto"/>
        <w:left w:val="none" w:sz="0" w:space="0" w:color="auto"/>
        <w:bottom w:val="none" w:sz="0" w:space="0" w:color="auto"/>
        <w:right w:val="none" w:sz="0" w:space="0" w:color="auto"/>
      </w:divBdr>
    </w:div>
    <w:div w:id="1450975796">
      <w:bodyDiv w:val="1"/>
      <w:marLeft w:val="0"/>
      <w:marRight w:val="0"/>
      <w:marTop w:val="0"/>
      <w:marBottom w:val="0"/>
      <w:divBdr>
        <w:top w:val="none" w:sz="0" w:space="0" w:color="auto"/>
        <w:left w:val="none" w:sz="0" w:space="0" w:color="auto"/>
        <w:bottom w:val="none" w:sz="0" w:space="0" w:color="auto"/>
        <w:right w:val="none" w:sz="0" w:space="0" w:color="auto"/>
      </w:divBdr>
    </w:div>
    <w:div w:id="1522624182">
      <w:bodyDiv w:val="1"/>
      <w:marLeft w:val="0"/>
      <w:marRight w:val="0"/>
      <w:marTop w:val="0"/>
      <w:marBottom w:val="0"/>
      <w:divBdr>
        <w:top w:val="none" w:sz="0" w:space="0" w:color="auto"/>
        <w:left w:val="none" w:sz="0" w:space="0" w:color="auto"/>
        <w:bottom w:val="none" w:sz="0" w:space="0" w:color="auto"/>
        <w:right w:val="none" w:sz="0" w:space="0" w:color="auto"/>
      </w:divBdr>
    </w:div>
    <w:div w:id="1618416425">
      <w:bodyDiv w:val="1"/>
      <w:marLeft w:val="0"/>
      <w:marRight w:val="0"/>
      <w:marTop w:val="0"/>
      <w:marBottom w:val="0"/>
      <w:divBdr>
        <w:top w:val="none" w:sz="0" w:space="0" w:color="auto"/>
        <w:left w:val="none" w:sz="0" w:space="0" w:color="auto"/>
        <w:bottom w:val="none" w:sz="0" w:space="0" w:color="auto"/>
        <w:right w:val="none" w:sz="0" w:space="0" w:color="auto"/>
      </w:divBdr>
    </w:div>
    <w:div w:id="1674988447">
      <w:bodyDiv w:val="1"/>
      <w:marLeft w:val="0"/>
      <w:marRight w:val="0"/>
      <w:marTop w:val="0"/>
      <w:marBottom w:val="0"/>
      <w:divBdr>
        <w:top w:val="none" w:sz="0" w:space="0" w:color="auto"/>
        <w:left w:val="none" w:sz="0" w:space="0" w:color="auto"/>
        <w:bottom w:val="none" w:sz="0" w:space="0" w:color="auto"/>
        <w:right w:val="none" w:sz="0" w:space="0" w:color="auto"/>
      </w:divBdr>
    </w:div>
    <w:div w:id="1729692111">
      <w:bodyDiv w:val="1"/>
      <w:marLeft w:val="0"/>
      <w:marRight w:val="0"/>
      <w:marTop w:val="0"/>
      <w:marBottom w:val="0"/>
      <w:divBdr>
        <w:top w:val="none" w:sz="0" w:space="0" w:color="auto"/>
        <w:left w:val="none" w:sz="0" w:space="0" w:color="auto"/>
        <w:bottom w:val="none" w:sz="0" w:space="0" w:color="auto"/>
        <w:right w:val="none" w:sz="0" w:space="0" w:color="auto"/>
      </w:divBdr>
    </w:div>
    <w:div w:id="1843397722">
      <w:bodyDiv w:val="1"/>
      <w:marLeft w:val="0"/>
      <w:marRight w:val="0"/>
      <w:marTop w:val="0"/>
      <w:marBottom w:val="0"/>
      <w:divBdr>
        <w:top w:val="none" w:sz="0" w:space="0" w:color="auto"/>
        <w:left w:val="none" w:sz="0" w:space="0" w:color="auto"/>
        <w:bottom w:val="none" w:sz="0" w:space="0" w:color="auto"/>
        <w:right w:val="none" w:sz="0" w:space="0" w:color="auto"/>
      </w:divBdr>
    </w:div>
    <w:div w:id="1906797771">
      <w:bodyDiv w:val="1"/>
      <w:marLeft w:val="0"/>
      <w:marRight w:val="0"/>
      <w:marTop w:val="0"/>
      <w:marBottom w:val="0"/>
      <w:divBdr>
        <w:top w:val="none" w:sz="0" w:space="0" w:color="auto"/>
        <w:left w:val="none" w:sz="0" w:space="0" w:color="auto"/>
        <w:bottom w:val="none" w:sz="0" w:space="0" w:color="auto"/>
        <w:right w:val="none" w:sz="0" w:space="0" w:color="auto"/>
      </w:divBdr>
    </w:div>
    <w:div w:id="1947350157">
      <w:bodyDiv w:val="1"/>
      <w:marLeft w:val="0"/>
      <w:marRight w:val="0"/>
      <w:marTop w:val="0"/>
      <w:marBottom w:val="0"/>
      <w:divBdr>
        <w:top w:val="none" w:sz="0" w:space="0" w:color="auto"/>
        <w:left w:val="none" w:sz="0" w:space="0" w:color="auto"/>
        <w:bottom w:val="none" w:sz="0" w:space="0" w:color="auto"/>
        <w:right w:val="none" w:sz="0" w:space="0" w:color="auto"/>
      </w:divBdr>
    </w:div>
    <w:div w:id="2113351141">
      <w:bodyDiv w:val="1"/>
      <w:marLeft w:val="0"/>
      <w:marRight w:val="0"/>
      <w:marTop w:val="0"/>
      <w:marBottom w:val="0"/>
      <w:divBdr>
        <w:top w:val="none" w:sz="0" w:space="0" w:color="auto"/>
        <w:left w:val="none" w:sz="0" w:space="0" w:color="auto"/>
        <w:bottom w:val="none" w:sz="0" w:space="0" w:color="auto"/>
        <w:right w:val="none" w:sz="0" w:space="0" w:color="auto"/>
      </w:divBdr>
    </w:div>
    <w:div w:id="2120180151">
      <w:bodyDiv w:val="1"/>
      <w:marLeft w:val="0"/>
      <w:marRight w:val="0"/>
      <w:marTop w:val="0"/>
      <w:marBottom w:val="0"/>
      <w:divBdr>
        <w:top w:val="none" w:sz="0" w:space="0" w:color="auto"/>
        <w:left w:val="none" w:sz="0" w:space="0" w:color="auto"/>
        <w:bottom w:val="none" w:sz="0" w:space="0" w:color="auto"/>
        <w:right w:val="none" w:sz="0" w:space="0" w:color="auto"/>
      </w:divBdr>
    </w:div>
    <w:div w:id="21249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29174-0DFE-4983-92ED-67D42C30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9314</Words>
  <Characters>50952</Characters>
  <Application>Microsoft Office Word</Application>
  <DocSecurity>0</DocSecurity>
  <Lines>1887</Lines>
  <Paragraphs>1004</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59262</CharactersWithSpaces>
  <SharedDoc>false</SharedDoc>
  <HLinks>
    <vt:vector size="198" baseType="variant">
      <vt:variant>
        <vt:i4>1179706</vt:i4>
      </vt:variant>
      <vt:variant>
        <vt:i4>194</vt:i4>
      </vt:variant>
      <vt:variant>
        <vt:i4>0</vt:i4>
      </vt:variant>
      <vt:variant>
        <vt:i4>5</vt:i4>
      </vt:variant>
      <vt:variant>
        <vt:lpwstr/>
      </vt:variant>
      <vt:variant>
        <vt:lpwstr>_Toc232426844</vt:lpwstr>
      </vt:variant>
      <vt:variant>
        <vt:i4>1179706</vt:i4>
      </vt:variant>
      <vt:variant>
        <vt:i4>188</vt:i4>
      </vt:variant>
      <vt:variant>
        <vt:i4>0</vt:i4>
      </vt:variant>
      <vt:variant>
        <vt:i4>5</vt:i4>
      </vt:variant>
      <vt:variant>
        <vt:lpwstr/>
      </vt:variant>
      <vt:variant>
        <vt:lpwstr>_Toc232426843</vt:lpwstr>
      </vt:variant>
      <vt:variant>
        <vt:i4>1179706</vt:i4>
      </vt:variant>
      <vt:variant>
        <vt:i4>182</vt:i4>
      </vt:variant>
      <vt:variant>
        <vt:i4>0</vt:i4>
      </vt:variant>
      <vt:variant>
        <vt:i4>5</vt:i4>
      </vt:variant>
      <vt:variant>
        <vt:lpwstr/>
      </vt:variant>
      <vt:variant>
        <vt:lpwstr>_Toc232426842</vt:lpwstr>
      </vt:variant>
      <vt:variant>
        <vt:i4>1179706</vt:i4>
      </vt:variant>
      <vt:variant>
        <vt:i4>176</vt:i4>
      </vt:variant>
      <vt:variant>
        <vt:i4>0</vt:i4>
      </vt:variant>
      <vt:variant>
        <vt:i4>5</vt:i4>
      </vt:variant>
      <vt:variant>
        <vt:lpwstr/>
      </vt:variant>
      <vt:variant>
        <vt:lpwstr>_Toc232426841</vt:lpwstr>
      </vt:variant>
      <vt:variant>
        <vt:i4>1179706</vt:i4>
      </vt:variant>
      <vt:variant>
        <vt:i4>170</vt:i4>
      </vt:variant>
      <vt:variant>
        <vt:i4>0</vt:i4>
      </vt:variant>
      <vt:variant>
        <vt:i4>5</vt:i4>
      </vt:variant>
      <vt:variant>
        <vt:lpwstr/>
      </vt:variant>
      <vt:variant>
        <vt:lpwstr>_Toc232426840</vt:lpwstr>
      </vt:variant>
      <vt:variant>
        <vt:i4>1376314</vt:i4>
      </vt:variant>
      <vt:variant>
        <vt:i4>164</vt:i4>
      </vt:variant>
      <vt:variant>
        <vt:i4>0</vt:i4>
      </vt:variant>
      <vt:variant>
        <vt:i4>5</vt:i4>
      </vt:variant>
      <vt:variant>
        <vt:lpwstr/>
      </vt:variant>
      <vt:variant>
        <vt:lpwstr>_Toc232426839</vt:lpwstr>
      </vt:variant>
      <vt:variant>
        <vt:i4>1376314</vt:i4>
      </vt:variant>
      <vt:variant>
        <vt:i4>158</vt:i4>
      </vt:variant>
      <vt:variant>
        <vt:i4>0</vt:i4>
      </vt:variant>
      <vt:variant>
        <vt:i4>5</vt:i4>
      </vt:variant>
      <vt:variant>
        <vt:lpwstr/>
      </vt:variant>
      <vt:variant>
        <vt:lpwstr>_Toc232426838</vt:lpwstr>
      </vt:variant>
      <vt:variant>
        <vt:i4>1376314</vt:i4>
      </vt:variant>
      <vt:variant>
        <vt:i4>152</vt:i4>
      </vt:variant>
      <vt:variant>
        <vt:i4>0</vt:i4>
      </vt:variant>
      <vt:variant>
        <vt:i4>5</vt:i4>
      </vt:variant>
      <vt:variant>
        <vt:lpwstr/>
      </vt:variant>
      <vt:variant>
        <vt:lpwstr>_Toc232426837</vt:lpwstr>
      </vt:variant>
      <vt:variant>
        <vt:i4>1376314</vt:i4>
      </vt:variant>
      <vt:variant>
        <vt:i4>146</vt:i4>
      </vt:variant>
      <vt:variant>
        <vt:i4>0</vt:i4>
      </vt:variant>
      <vt:variant>
        <vt:i4>5</vt:i4>
      </vt:variant>
      <vt:variant>
        <vt:lpwstr/>
      </vt:variant>
      <vt:variant>
        <vt:lpwstr>_Toc232426836</vt:lpwstr>
      </vt:variant>
      <vt:variant>
        <vt:i4>1376314</vt:i4>
      </vt:variant>
      <vt:variant>
        <vt:i4>140</vt:i4>
      </vt:variant>
      <vt:variant>
        <vt:i4>0</vt:i4>
      </vt:variant>
      <vt:variant>
        <vt:i4>5</vt:i4>
      </vt:variant>
      <vt:variant>
        <vt:lpwstr/>
      </vt:variant>
      <vt:variant>
        <vt:lpwstr>_Toc232426835</vt:lpwstr>
      </vt:variant>
      <vt:variant>
        <vt:i4>1376314</vt:i4>
      </vt:variant>
      <vt:variant>
        <vt:i4>134</vt:i4>
      </vt:variant>
      <vt:variant>
        <vt:i4>0</vt:i4>
      </vt:variant>
      <vt:variant>
        <vt:i4>5</vt:i4>
      </vt:variant>
      <vt:variant>
        <vt:lpwstr/>
      </vt:variant>
      <vt:variant>
        <vt:lpwstr>_Toc232426834</vt:lpwstr>
      </vt:variant>
      <vt:variant>
        <vt:i4>1376314</vt:i4>
      </vt:variant>
      <vt:variant>
        <vt:i4>128</vt:i4>
      </vt:variant>
      <vt:variant>
        <vt:i4>0</vt:i4>
      </vt:variant>
      <vt:variant>
        <vt:i4>5</vt:i4>
      </vt:variant>
      <vt:variant>
        <vt:lpwstr/>
      </vt:variant>
      <vt:variant>
        <vt:lpwstr>_Toc232426833</vt:lpwstr>
      </vt:variant>
      <vt:variant>
        <vt:i4>1376314</vt:i4>
      </vt:variant>
      <vt:variant>
        <vt:i4>122</vt:i4>
      </vt:variant>
      <vt:variant>
        <vt:i4>0</vt:i4>
      </vt:variant>
      <vt:variant>
        <vt:i4>5</vt:i4>
      </vt:variant>
      <vt:variant>
        <vt:lpwstr/>
      </vt:variant>
      <vt:variant>
        <vt:lpwstr>_Toc232426832</vt:lpwstr>
      </vt:variant>
      <vt:variant>
        <vt:i4>1376314</vt:i4>
      </vt:variant>
      <vt:variant>
        <vt:i4>116</vt:i4>
      </vt:variant>
      <vt:variant>
        <vt:i4>0</vt:i4>
      </vt:variant>
      <vt:variant>
        <vt:i4>5</vt:i4>
      </vt:variant>
      <vt:variant>
        <vt:lpwstr/>
      </vt:variant>
      <vt:variant>
        <vt:lpwstr>_Toc232426831</vt:lpwstr>
      </vt:variant>
      <vt:variant>
        <vt:i4>1376314</vt:i4>
      </vt:variant>
      <vt:variant>
        <vt:i4>110</vt:i4>
      </vt:variant>
      <vt:variant>
        <vt:i4>0</vt:i4>
      </vt:variant>
      <vt:variant>
        <vt:i4>5</vt:i4>
      </vt:variant>
      <vt:variant>
        <vt:lpwstr/>
      </vt:variant>
      <vt:variant>
        <vt:lpwstr>_Toc232426830</vt:lpwstr>
      </vt:variant>
      <vt:variant>
        <vt:i4>1310778</vt:i4>
      </vt:variant>
      <vt:variant>
        <vt:i4>104</vt:i4>
      </vt:variant>
      <vt:variant>
        <vt:i4>0</vt:i4>
      </vt:variant>
      <vt:variant>
        <vt:i4>5</vt:i4>
      </vt:variant>
      <vt:variant>
        <vt:lpwstr/>
      </vt:variant>
      <vt:variant>
        <vt:lpwstr>_Toc232426829</vt:lpwstr>
      </vt:variant>
      <vt:variant>
        <vt:i4>1310778</vt:i4>
      </vt:variant>
      <vt:variant>
        <vt:i4>98</vt:i4>
      </vt:variant>
      <vt:variant>
        <vt:i4>0</vt:i4>
      </vt:variant>
      <vt:variant>
        <vt:i4>5</vt:i4>
      </vt:variant>
      <vt:variant>
        <vt:lpwstr/>
      </vt:variant>
      <vt:variant>
        <vt:lpwstr>_Toc232426828</vt:lpwstr>
      </vt:variant>
      <vt:variant>
        <vt:i4>1310778</vt:i4>
      </vt:variant>
      <vt:variant>
        <vt:i4>92</vt:i4>
      </vt:variant>
      <vt:variant>
        <vt:i4>0</vt:i4>
      </vt:variant>
      <vt:variant>
        <vt:i4>5</vt:i4>
      </vt:variant>
      <vt:variant>
        <vt:lpwstr/>
      </vt:variant>
      <vt:variant>
        <vt:lpwstr>_Toc232426827</vt:lpwstr>
      </vt:variant>
      <vt:variant>
        <vt:i4>1310778</vt:i4>
      </vt:variant>
      <vt:variant>
        <vt:i4>86</vt:i4>
      </vt:variant>
      <vt:variant>
        <vt:i4>0</vt:i4>
      </vt:variant>
      <vt:variant>
        <vt:i4>5</vt:i4>
      </vt:variant>
      <vt:variant>
        <vt:lpwstr/>
      </vt:variant>
      <vt:variant>
        <vt:lpwstr>_Toc232426826</vt:lpwstr>
      </vt:variant>
      <vt:variant>
        <vt:i4>1310778</vt:i4>
      </vt:variant>
      <vt:variant>
        <vt:i4>80</vt:i4>
      </vt:variant>
      <vt:variant>
        <vt:i4>0</vt:i4>
      </vt:variant>
      <vt:variant>
        <vt:i4>5</vt:i4>
      </vt:variant>
      <vt:variant>
        <vt:lpwstr/>
      </vt:variant>
      <vt:variant>
        <vt:lpwstr>_Toc232426825</vt:lpwstr>
      </vt:variant>
      <vt:variant>
        <vt:i4>1310778</vt:i4>
      </vt:variant>
      <vt:variant>
        <vt:i4>74</vt:i4>
      </vt:variant>
      <vt:variant>
        <vt:i4>0</vt:i4>
      </vt:variant>
      <vt:variant>
        <vt:i4>5</vt:i4>
      </vt:variant>
      <vt:variant>
        <vt:lpwstr/>
      </vt:variant>
      <vt:variant>
        <vt:lpwstr>_Toc232426824</vt:lpwstr>
      </vt:variant>
      <vt:variant>
        <vt:i4>1310778</vt:i4>
      </vt:variant>
      <vt:variant>
        <vt:i4>68</vt:i4>
      </vt:variant>
      <vt:variant>
        <vt:i4>0</vt:i4>
      </vt:variant>
      <vt:variant>
        <vt:i4>5</vt:i4>
      </vt:variant>
      <vt:variant>
        <vt:lpwstr/>
      </vt:variant>
      <vt:variant>
        <vt:lpwstr>_Toc232426823</vt:lpwstr>
      </vt:variant>
      <vt:variant>
        <vt:i4>1310778</vt:i4>
      </vt:variant>
      <vt:variant>
        <vt:i4>62</vt:i4>
      </vt:variant>
      <vt:variant>
        <vt:i4>0</vt:i4>
      </vt:variant>
      <vt:variant>
        <vt:i4>5</vt:i4>
      </vt:variant>
      <vt:variant>
        <vt:lpwstr/>
      </vt:variant>
      <vt:variant>
        <vt:lpwstr>_Toc232426822</vt:lpwstr>
      </vt:variant>
      <vt:variant>
        <vt:i4>1310778</vt:i4>
      </vt:variant>
      <vt:variant>
        <vt:i4>56</vt:i4>
      </vt:variant>
      <vt:variant>
        <vt:i4>0</vt:i4>
      </vt:variant>
      <vt:variant>
        <vt:i4>5</vt:i4>
      </vt:variant>
      <vt:variant>
        <vt:lpwstr/>
      </vt:variant>
      <vt:variant>
        <vt:lpwstr>_Toc232426821</vt:lpwstr>
      </vt:variant>
      <vt:variant>
        <vt:i4>1310778</vt:i4>
      </vt:variant>
      <vt:variant>
        <vt:i4>50</vt:i4>
      </vt:variant>
      <vt:variant>
        <vt:i4>0</vt:i4>
      </vt:variant>
      <vt:variant>
        <vt:i4>5</vt:i4>
      </vt:variant>
      <vt:variant>
        <vt:lpwstr/>
      </vt:variant>
      <vt:variant>
        <vt:lpwstr>_Toc232426820</vt:lpwstr>
      </vt:variant>
      <vt:variant>
        <vt:i4>1507386</vt:i4>
      </vt:variant>
      <vt:variant>
        <vt:i4>44</vt:i4>
      </vt:variant>
      <vt:variant>
        <vt:i4>0</vt:i4>
      </vt:variant>
      <vt:variant>
        <vt:i4>5</vt:i4>
      </vt:variant>
      <vt:variant>
        <vt:lpwstr/>
      </vt:variant>
      <vt:variant>
        <vt:lpwstr>_Toc232426819</vt:lpwstr>
      </vt:variant>
      <vt:variant>
        <vt:i4>1507386</vt:i4>
      </vt:variant>
      <vt:variant>
        <vt:i4>38</vt:i4>
      </vt:variant>
      <vt:variant>
        <vt:i4>0</vt:i4>
      </vt:variant>
      <vt:variant>
        <vt:i4>5</vt:i4>
      </vt:variant>
      <vt:variant>
        <vt:lpwstr/>
      </vt:variant>
      <vt:variant>
        <vt:lpwstr>_Toc232426818</vt:lpwstr>
      </vt:variant>
      <vt:variant>
        <vt:i4>1507386</vt:i4>
      </vt:variant>
      <vt:variant>
        <vt:i4>32</vt:i4>
      </vt:variant>
      <vt:variant>
        <vt:i4>0</vt:i4>
      </vt:variant>
      <vt:variant>
        <vt:i4>5</vt:i4>
      </vt:variant>
      <vt:variant>
        <vt:lpwstr/>
      </vt:variant>
      <vt:variant>
        <vt:lpwstr>_Toc232426817</vt:lpwstr>
      </vt:variant>
      <vt:variant>
        <vt:i4>1507386</vt:i4>
      </vt:variant>
      <vt:variant>
        <vt:i4>26</vt:i4>
      </vt:variant>
      <vt:variant>
        <vt:i4>0</vt:i4>
      </vt:variant>
      <vt:variant>
        <vt:i4>5</vt:i4>
      </vt:variant>
      <vt:variant>
        <vt:lpwstr/>
      </vt:variant>
      <vt:variant>
        <vt:lpwstr>_Toc232426816</vt:lpwstr>
      </vt:variant>
      <vt:variant>
        <vt:i4>1507386</vt:i4>
      </vt:variant>
      <vt:variant>
        <vt:i4>20</vt:i4>
      </vt:variant>
      <vt:variant>
        <vt:i4>0</vt:i4>
      </vt:variant>
      <vt:variant>
        <vt:i4>5</vt:i4>
      </vt:variant>
      <vt:variant>
        <vt:lpwstr/>
      </vt:variant>
      <vt:variant>
        <vt:lpwstr>_Toc232426815</vt:lpwstr>
      </vt:variant>
      <vt:variant>
        <vt:i4>1507386</vt:i4>
      </vt:variant>
      <vt:variant>
        <vt:i4>14</vt:i4>
      </vt:variant>
      <vt:variant>
        <vt:i4>0</vt:i4>
      </vt:variant>
      <vt:variant>
        <vt:i4>5</vt:i4>
      </vt:variant>
      <vt:variant>
        <vt:lpwstr/>
      </vt:variant>
      <vt:variant>
        <vt:lpwstr>_Toc232426814</vt:lpwstr>
      </vt:variant>
      <vt:variant>
        <vt:i4>1507386</vt:i4>
      </vt:variant>
      <vt:variant>
        <vt:i4>8</vt:i4>
      </vt:variant>
      <vt:variant>
        <vt:i4>0</vt:i4>
      </vt:variant>
      <vt:variant>
        <vt:i4>5</vt:i4>
      </vt:variant>
      <vt:variant>
        <vt:lpwstr/>
      </vt:variant>
      <vt:variant>
        <vt:lpwstr>_Toc232426813</vt:lpwstr>
      </vt:variant>
      <vt:variant>
        <vt:i4>1507386</vt:i4>
      </vt:variant>
      <vt:variant>
        <vt:i4>2</vt:i4>
      </vt:variant>
      <vt:variant>
        <vt:i4>0</vt:i4>
      </vt:variant>
      <vt:variant>
        <vt:i4>5</vt:i4>
      </vt:variant>
      <vt:variant>
        <vt:lpwstr/>
      </vt:variant>
      <vt:variant>
        <vt:lpwstr>_Toc232426812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Management BS Assessment Plan</dc:title>
  <dc:subject/>
  <dc:creator>Donn</dc:creator>
  <cp:keywords/>
  <dc:description/>
  <cp:lastModifiedBy>Kelli Henry</cp:lastModifiedBy>
  <cp:revision>4</cp:revision>
  <cp:lastPrinted>2018-02-22T22:37:00Z</cp:lastPrinted>
  <dcterms:created xsi:type="dcterms:W3CDTF">2024-05-02T22:25:00Z</dcterms:created>
  <dcterms:modified xsi:type="dcterms:W3CDTF">2025-04-07T22:39:00Z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aaa0283408708ab0c7ea7995f956385fa4849a52e3e3dae4f19cbdc52115b26c</vt:lpwstr>
  </property>
</Properties>
</file>