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CD823" w14:textId="77777777" w:rsidR="001C37B9" w:rsidRDefault="001C37B9" w:rsidP="001C37B9">
      <w:pPr>
        <w:jc w:val="center"/>
        <w:rPr>
          <w:b/>
          <w:sz w:val="28"/>
          <w:szCs w:val="28"/>
        </w:rPr>
      </w:pPr>
      <w:bookmarkStart w:id="0" w:name="_Hlk191897572"/>
    </w:p>
    <w:p w14:paraId="565CBEA2" w14:textId="77777777" w:rsidR="001C37B9" w:rsidRDefault="001C37B9" w:rsidP="001C37B9">
      <w:pPr>
        <w:jc w:val="center"/>
        <w:rPr>
          <w:b/>
          <w:sz w:val="28"/>
          <w:szCs w:val="28"/>
        </w:rPr>
      </w:pPr>
    </w:p>
    <w:p w14:paraId="3F0A39DF" w14:textId="77777777" w:rsidR="001C37B9" w:rsidRDefault="001C37B9" w:rsidP="001C37B9">
      <w:pPr>
        <w:jc w:val="center"/>
        <w:rPr>
          <w:b/>
          <w:sz w:val="28"/>
          <w:szCs w:val="28"/>
        </w:rPr>
      </w:pPr>
      <w:r w:rsidRPr="00A76E1C">
        <w:rPr>
          <w:b/>
          <w:noProof/>
        </w:rPr>
        <w:drawing>
          <wp:inline distT="0" distB="0" distL="0" distR="0" wp14:anchorId="2F725C2A" wp14:editId="514676D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65B04DE" w14:textId="77777777" w:rsidR="001C37B9" w:rsidRPr="00F22654" w:rsidRDefault="001C37B9" w:rsidP="001C37B9">
      <w:pPr>
        <w:spacing w:line="360" w:lineRule="auto"/>
        <w:jc w:val="center"/>
        <w:rPr>
          <w:b/>
          <w:sz w:val="60"/>
          <w:szCs w:val="60"/>
        </w:rPr>
      </w:pPr>
    </w:p>
    <w:p w14:paraId="6CD67EDB" w14:textId="77777777" w:rsidR="001C37B9" w:rsidRPr="00F22654" w:rsidRDefault="001C37B9" w:rsidP="001C37B9">
      <w:pPr>
        <w:spacing w:line="360" w:lineRule="auto"/>
        <w:jc w:val="center"/>
        <w:rPr>
          <w:b/>
          <w:sz w:val="60"/>
          <w:szCs w:val="60"/>
        </w:rPr>
      </w:pPr>
    </w:p>
    <w:p w14:paraId="7BCD78F6" w14:textId="77777777" w:rsidR="001C37B9" w:rsidRPr="00112760" w:rsidRDefault="001C37B9" w:rsidP="001C37B9">
      <w:pPr>
        <w:jc w:val="center"/>
        <w:rPr>
          <w:b/>
          <w:sz w:val="56"/>
          <w:szCs w:val="56"/>
        </w:rPr>
      </w:pPr>
      <w:r w:rsidRPr="00112760">
        <w:rPr>
          <w:b/>
          <w:sz w:val="56"/>
          <w:szCs w:val="56"/>
        </w:rPr>
        <w:t>Academic Assessment Plan</w:t>
      </w:r>
    </w:p>
    <w:p w14:paraId="14A67AAB" w14:textId="77777777" w:rsidR="001C37B9" w:rsidRDefault="001C37B9" w:rsidP="001C37B9">
      <w:pPr>
        <w:spacing w:line="276" w:lineRule="auto"/>
        <w:jc w:val="center"/>
        <w:rPr>
          <w:b/>
          <w:sz w:val="56"/>
          <w:szCs w:val="56"/>
        </w:rPr>
      </w:pPr>
    </w:p>
    <w:p w14:paraId="51BCAAFE" w14:textId="77777777" w:rsidR="001C37B9" w:rsidRDefault="001C37B9" w:rsidP="001C37B9">
      <w:pPr>
        <w:spacing w:line="276" w:lineRule="auto"/>
        <w:jc w:val="center"/>
        <w:rPr>
          <w:b/>
          <w:sz w:val="56"/>
          <w:szCs w:val="56"/>
        </w:rPr>
      </w:pPr>
    </w:p>
    <w:p w14:paraId="4DF8A6F1" w14:textId="77777777" w:rsidR="001C37B9" w:rsidRPr="00112760" w:rsidRDefault="001C37B9" w:rsidP="001C37B9">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College of Health</w:t>
      </w:r>
    </w:p>
    <w:p w14:paraId="57294F21" w14:textId="77777777" w:rsidR="001C37B9" w:rsidRPr="00112760" w:rsidRDefault="001C37B9" w:rsidP="001C37B9">
      <w:pPr>
        <w:ind w:left="1440"/>
        <w:rPr>
          <w:sz w:val="36"/>
          <w:szCs w:val="36"/>
        </w:rPr>
      </w:pPr>
    </w:p>
    <w:p w14:paraId="222E50D4" w14:textId="7D50F397" w:rsidR="001C37B9" w:rsidRDefault="001C37B9" w:rsidP="001C37B9">
      <w:pPr>
        <w:ind w:left="3600" w:hanging="2160"/>
        <w:rPr>
          <w:sz w:val="36"/>
          <w:szCs w:val="36"/>
        </w:rPr>
      </w:pPr>
      <w:r w:rsidRPr="00112760">
        <w:rPr>
          <w:b/>
          <w:sz w:val="36"/>
          <w:szCs w:val="36"/>
        </w:rPr>
        <w:t xml:space="preserve">Program(s): </w:t>
      </w:r>
      <w:r w:rsidRPr="00112760">
        <w:rPr>
          <w:b/>
          <w:sz w:val="36"/>
          <w:szCs w:val="36"/>
        </w:rPr>
        <w:tab/>
      </w:r>
      <w:r>
        <w:rPr>
          <w:sz w:val="36"/>
          <w:szCs w:val="36"/>
        </w:rPr>
        <w:t>OEC C</w:t>
      </w:r>
      <w:r w:rsidRPr="001C37B9">
        <w:rPr>
          <w:sz w:val="36"/>
          <w:szCs w:val="36"/>
        </w:rPr>
        <w:t xml:space="preserve">hildren’s Behavioral Health </w:t>
      </w:r>
    </w:p>
    <w:p w14:paraId="165789AD" w14:textId="143B9613" w:rsidR="001C37B9" w:rsidRDefault="001C37B9" w:rsidP="001C37B9">
      <w:pPr>
        <w:ind w:left="3600"/>
        <w:rPr>
          <w:sz w:val="36"/>
          <w:szCs w:val="36"/>
        </w:rPr>
      </w:pPr>
      <w:r>
        <w:rPr>
          <w:sz w:val="36"/>
          <w:szCs w:val="36"/>
        </w:rPr>
        <w:t xml:space="preserve">OEC </w:t>
      </w:r>
      <w:r w:rsidRPr="001C37B9">
        <w:rPr>
          <w:sz w:val="36"/>
          <w:szCs w:val="36"/>
        </w:rPr>
        <w:t>Community, Conflict, Communication</w:t>
      </w:r>
    </w:p>
    <w:p w14:paraId="6F85CD5C" w14:textId="2245F8E6" w:rsidR="001C37B9" w:rsidRDefault="001C37B9" w:rsidP="001C37B9">
      <w:pPr>
        <w:ind w:left="3600"/>
        <w:rPr>
          <w:sz w:val="36"/>
          <w:szCs w:val="36"/>
        </w:rPr>
      </w:pPr>
      <w:r>
        <w:rPr>
          <w:sz w:val="36"/>
          <w:szCs w:val="36"/>
        </w:rPr>
        <w:t xml:space="preserve">OEC </w:t>
      </w:r>
      <w:r w:rsidRPr="001C37B9">
        <w:rPr>
          <w:sz w:val="36"/>
          <w:szCs w:val="36"/>
        </w:rPr>
        <w:t>Conflict Resolution</w:t>
      </w:r>
    </w:p>
    <w:p w14:paraId="781DE9F6" w14:textId="1F6B4B75" w:rsidR="001C37B9" w:rsidRDefault="001C37B9" w:rsidP="001C37B9">
      <w:pPr>
        <w:ind w:left="3600"/>
        <w:rPr>
          <w:sz w:val="36"/>
          <w:szCs w:val="36"/>
        </w:rPr>
      </w:pPr>
      <w:r>
        <w:rPr>
          <w:sz w:val="36"/>
          <w:szCs w:val="36"/>
        </w:rPr>
        <w:t xml:space="preserve">OEC </w:t>
      </w:r>
      <w:r w:rsidRPr="001C37B9">
        <w:rPr>
          <w:sz w:val="36"/>
          <w:szCs w:val="36"/>
        </w:rPr>
        <w:t>Diversity and Social Justice</w:t>
      </w:r>
    </w:p>
    <w:p w14:paraId="667E98AC" w14:textId="630C9C5B" w:rsidR="001C37B9" w:rsidRDefault="001C37B9" w:rsidP="001C37B9">
      <w:pPr>
        <w:ind w:left="3600"/>
        <w:rPr>
          <w:sz w:val="36"/>
          <w:szCs w:val="36"/>
        </w:rPr>
      </w:pPr>
      <w:r>
        <w:rPr>
          <w:sz w:val="36"/>
          <w:szCs w:val="36"/>
        </w:rPr>
        <w:t xml:space="preserve">OEC </w:t>
      </w:r>
      <w:r w:rsidRPr="001C37B9">
        <w:rPr>
          <w:sz w:val="36"/>
          <w:szCs w:val="36"/>
        </w:rPr>
        <w:t>Guardianship</w:t>
      </w:r>
    </w:p>
    <w:p w14:paraId="5EFC514D" w14:textId="3E3AE5F8" w:rsidR="001C37B9" w:rsidRDefault="001C37B9" w:rsidP="001C37B9">
      <w:pPr>
        <w:ind w:left="3600"/>
        <w:rPr>
          <w:sz w:val="36"/>
          <w:szCs w:val="36"/>
        </w:rPr>
      </w:pPr>
      <w:r>
        <w:rPr>
          <w:sz w:val="36"/>
          <w:szCs w:val="36"/>
        </w:rPr>
        <w:t xml:space="preserve">OEC </w:t>
      </w:r>
      <w:r w:rsidRPr="001C37B9">
        <w:rPr>
          <w:sz w:val="36"/>
          <w:szCs w:val="36"/>
        </w:rPr>
        <w:t>Indian Child Welfare Act</w:t>
      </w:r>
    </w:p>
    <w:p w14:paraId="565E70E9" w14:textId="77777777" w:rsidR="001C37B9" w:rsidRPr="00112760" w:rsidRDefault="001C37B9" w:rsidP="001C37B9">
      <w:pPr>
        <w:ind w:left="1440"/>
        <w:rPr>
          <w:sz w:val="36"/>
          <w:szCs w:val="36"/>
        </w:rPr>
      </w:pPr>
    </w:p>
    <w:p w14:paraId="001E8F76" w14:textId="61192460" w:rsidR="001C37B9" w:rsidRDefault="001C37B9" w:rsidP="001C37B9">
      <w:pPr>
        <w:ind w:left="1440"/>
      </w:pPr>
      <w:r w:rsidRPr="00112760">
        <w:rPr>
          <w:b/>
          <w:sz w:val="36"/>
          <w:szCs w:val="36"/>
        </w:rPr>
        <w:t>Reviewed:</w:t>
      </w:r>
      <w:r w:rsidRPr="00112760">
        <w:rPr>
          <w:sz w:val="36"/>
          <w:szCs w:val="36"/>
        </w:rPr>
        <w:t xml:space="preserve"> </w:t>
      </w:r>
      <w:r w:rsidRPr="00112760">
        <w:rPr>
          <w:sz w:val="36"/>
          <w:szCs w:val="36"/>
        </w:rPr>
        <w:tab/>
        <w:t xml:space="preserve">Spring </w:t>
      </w:r>
      <w:r>
        <w:rPr>
          <w:sz w:val="36"/>
          <w:szCs w:val="36"/>
        </w:rPr>
        <w:t>202</w:t>
      </w:r>
      <w:r w:rsidR="004D7068">
        <w:rPr>
          <w:sz w:val="36"/>
          <w:szCs w:val="36"/>
        </w:rPr>
        <w:t>5</w:t>
      </w:r>
    </w:p>
    <w:p w14:paraId="3BE60FF1" w14:textId="77777777" w:rsidR="001C37B9" w:rsidRDefault="001C37B9" w:rsidP="000632BA">
      <w:pPr>
        <w:jc w:val="center"/>
        <w:rPr>
          <w:b/>
          <w:sz w:val="28"/>
          <w:szCs w:val="28"/>
        </w:rPr>
      </w:pPr>
    </w:p>
    <w:p w14:paraId="504786E4" w14:textId="77777777" w:rsidR="001C37B9" w:rsidRDefault="001C37B9">
      <w:pPr>
        <w:spacing w:after="160" w:line="259" w:lineRule="auto"/>
        <w:rPr>
          <w:b/>
          <w:sz w:val="28"/>
          <w:szCs w:val="28"/>
        </w:rPr>
      </w:pPr>
      <w:r>
        <w:rPr>
          <w:b/>
          <w:sz w:val="28"/>
          <w:szCs w:val="28"/>
        </w:rPr>
        <w:br w:type="page"/>
      </w:r>
    </w:p>
    <w:bookmarkEnd w:id="0"/>
    <w:p w14:paraId="6A1ABE64" w14:textId="37CED666" w:rsidR="004B649C" w:rsidRDefault="00402D1B" w:rsidP="000632BA">
      <w:pPr>
        <w:pStyle w:val="Heading1"/>
      </w:pPr>
      <w:r>
        <w:lastRenderedPageBreak/>
        <w:t>INTRODUCTION</w:t>
      </w:r>
    </w:p>
    <w:p w14:paraId="639B19E2" w14:textId="6995130C" w:rsidR="00402D1B" w:rsidRPr="00402D1B" w:rsidRDefault="00BB7D4B" w:rsidP="00402D1B">
      <w:r>
        <w:t>“</w:t>
      </w:r>
      <w:r w:rsidR="00D7248D">
        <w:t xml:space="preserve">Putting people to work, working with people" is a phrase that best sums up the Human Services field—one of the fastest growing career fields in the United States today. In an age of turbulent social change, there is a definite need for the skilled human services professional.  </w:t>
      </w:r>
      <w:r w:rsidR="001C1F3D">
        <w:t>The Occupational Endorsement Certificates (OEC)</w:t>
      </w:r>
      <w:r w:rsidR="007E01EE">
        <w:t xml:space="preserve">, provide students enrolled in the </w:t>
      </w:r>
      <w:r w:rsidR="00CB1E04">
        <w:t>Associate of Applied Science (</w:t>
      </w:r>
      <w:r w:rsidR="007E01EE">
        <w:t>AAS</w:t>
      </w:r>
      <w:r w:rsidR="00CB1E04">
        <w:t>)</w:t>
      </w:r>
      <w:r w:rsidR="007E01EE">
        <w:t xml:space="preserve"> in Human</w:t>
      </w:r>
      <w:r w:rsidR="00553C0D">
        <w:t xml:space="preserve"> Services and the </w:t>
      </w:r>
      <w:r w:rsidR="00C92393">
        <w:t>Bachelor</w:t>
      </w:r>
      <w:r w:rsidR="00CB1E04">
        <w:t xml:space="preserve"> of </w:t>
      </w:r>
      <w:r w:rsidR="00C92393">
        <w:t>Human Services</w:t>
      </w:r>
      <w:r w:rsidR="00424E00">
        <w:t xml:space="preserve"> (BHS) with the opportunity to acquire these specialized </w:t>
      </w:r>
      <w:r w:rsidR="00962351">
        <w:t>certificate</w:t>
      </w:r>
      <w:r w:rsidR="001C1C49">
        <w:t xml:space="preserve">s as they progress through their degree program.  </w:t>
      </w:r>
      <w:r w:rsidR="006E7E1F">
        <w:t>Equally important</w:t>
      </w:r>
      <w:r w:rsidR="002A0DFA">
        <w:t xml:space="preserve">, these OECs align with the workforce mission of </w:t>
      </w:r>
      <w:r w:rsidR="00792672">
        <w:t xml:space="preserve">UAA and </w:t>
      </w:r>
      <w:r w:rsidR="00CB1E04">
        <w:t>are</w:t>
      </w:r>
      <w:r w:rsidR="00792672">
        <w:t xml:space="preserve"> a substantial contribution t</w:t>
      </w:r>
      <w:r w:rsidR="00CB1E04">
        <w:t xml:space="preserve">o </w:t>
      </w:r>
      <w:r w:rsidR="00792672">
        <w:t>the educational</w:t>
      </w:r>
      <w:r w:rsidR="00FE5A95">
        <w:t xml:space="preserve">, training and </w:t>
      </w:r>
      <w:r w:rsidR="004A2808">
        <w:t>competency</w:t>
      </w:r>
      <w:r w:rsidR="00FE5A95">
        <w:t xml:space="preserve"> base </w:t>
      </w:r>
      <w:r w:rsidR="005E3C4A">
        <w:t xml:space="preserve">infrastructure of the </w:t>
      </w:r>
      <w:r w:rsidR="004A2808">
        <w:t>behavioral</w:t>
      </w:r>
      <w:r w:rsidR="005E3C4A">
        <w:t xml:space="preserve"> health workforce</w:t>
      </w:r>
      <w:r w:rsidR="004A2808">
        <w:t xml:space="preserve"> in Alaska. </w:t>
      </w:r>
    </w:p>
    <w:p w14:paraId="6721D94E" w14:textId="77777777" w:rsidR="004B649C" w:rsidRDefault="004B649C" w:rsidP="003C731F"/>
    <w:p w14:paraId="0B878E11" w14:textId="77777777" w:rsidR="00F702CB" w:rsidRDefault="00B75FAD" w:rsidP="00F702CB">
      <w:pPr>
        <w:pStyle w:val="Heading1"/>
      </w:pPr>
      <w:r>
        <w:t>CERTIFICATE DESCRIPTIONS</w:t>
      </w:r>
    </w:p>
    <w:p w14:paraId="2B6DEB2E" w14:textId="4EB0EAAC" w:rsidR="00B75FAD" w:rsidRPr="00F702CB" w:rsidRDefault="00B75FAD" w:rsidP="003C731F">
      <w:pPr>
        <w:rPr>
          <w:b/>
        </w:rPr>
      </w:pPr>
      <w:r w:rsidRPr="00F702CB">
        <w:t>The </w:t>
      </w:r>
      <w:hyperlink r:id="rId8" w:tgtFrame="_blank" w:history="1">
        <w:r w:rsidRPr="00BC67F6">
          <w:rPr>
            <w:rStyle w:val="Hyperlink"/>
          </w:rPr>
          <w:t>Diversity and Social Justice Occupational Endorsement Certificate</w:t>
        </w:r>
      </w:hyperlink>
      <w:r w:rsidRPr="00F702CB">
        <w:t xml:space="preserve"> is designed for individuals who may be in the workforce or completing other credentials. This certificate utilizes core courses from human services as well as a multidisciplinary approach, drawing from culture, social justice, and diversity content from relevant disciplines within UAA. In the Diversity and Social Justice OEC, </w:t>
      </w:r>
      <w:r w:rsidR="00035828">
        <w:t>students</w:t>
      </w:r>
      <w:r w:rsidRPr="00F702CB">
        <w:t xml:space="preserve"> enhance </w:t>
      </w:r>
      <w:r w:rsidR="00035828">
        <w:t>their</w:t>
      </w:r>
      <w:r w:rsidRPr="00F702CB">
        <w:t xml:space="preserve"> communication skills and learn how to work effectively with multicultural client populations. Through this OEC, </w:t>
      </w:r>
      <w:r w:rsidR="0017245B">
        <w:t>students can</w:t>
      </w:r>
      <w:r w:rsidRPr="00F702CB">
        <w:t xml:space="preserve"> become effective in addressing diversity, justice, and equity in a variety of settings, including work, within </w:t>
      </w:r>
      <w:r w:rsidR="0017245B">
        <w:t>their</w:t>
      </w:r>
      <w:r w:rsidRPr="00F702CB">
        <w:t xml:space="preserve"> community, and large or small groups. </w:t>
      </w:r>
    </w:p>
    <w:p w14:paraId="32E413E3" w14:textId="77777777" w:rsidR="00B75FAD" w:rsidRDefault="00B75FAD" w:rsidP="00B75FAD">
      <w:pPr>
        <w:pStyle w:val="NormalWeb"/>
      </w:pPr>
      <w:r>
        <w:t>Certificates will be noted on the student’s transcript upon completion and after approval by the academic department. Coursework used to complete each OEC also may apply to undergraduate degrees. Students who are pursuing the Bachelor of Human Services or AAS in Human Services may be able to complete the Diversity and Social Justice OEC without taking additional courses by choosing OEC courses as electives.</w:t>
      </w:r>
    </w:p>
    <w:p w14:paraId="64DC101E" w14:textId="5509C014" w:rsidR="00D4208C" w:rsidRDefault="00D4208C" w:rsidP="003C731F">
      <w:r>
        <w:t>The </w:t>
      </w:r>
      <w:hyperlink r:id="rId9" w:tgtFrame="_blank" w:history="1">
        <w:r>
          <w:rPr>
            <w:rStyle w:val="Hyperlink"/>
            <w:b/>
            <w:bCs/>
          </w:rPr>
          <w:t>Conflict Resolution Occupational Endorsement Certificate</w:t>
        </w:r>
      </w:hyperlink>
      <w:r>
        <w:t xml:space="preserve"> program gives students the opportunity to enhance their work experience by combining classroom instruction with experiential learning to train students in various conflict resolution theories and practices used in human services agencies. With just 12 required credit hours, the program provides a balanced education in the study of family mediation, alternative dispute resolution, paraprofessional counseling, and group facilitation. Instruction is delivered through classroom lectures, demonstrations, case studies, and role-plays—giving students the experience they need to effectively use conflict resolution methods in the real world. </w:t>
      </w:r>
    </w:p>
    <w:p w14:paraId="6963443C" w14:textId="77777777" w:rsidR="00D4208C" w:rsidRDefault="00D4208C" w:rsidP="00D4208C">
      <w:pPr>
        <w:pStyle w:val="NormalWeb"/>
      </w:pPr>
      <w:r>
        <w:t>Certificates will be noted on the student’s transcript upon completion and after approval by the academic department. Coursework used to complete each OEC also may apply to undergraduate degrees. Students who are pursuing the Bachelor of Human Services or AAS in Human Services may be able to complete the Conflict Resolution OEC without taking additional courses by choosing OEC courses as electives.</w:t>
      </w:r>
    </w:p>
    <w:p w14:paraId="0274F76C" w14:textId="77777777" w:rsidR="00D4208C" w:rsidRDefault="00D4208C" w:rsidP="00D4208C">
      <w:pPr>
        <w:pStyle w:val="NormalWeb"/>
      </w:pPr>
      <w:r>
        <w:t>The </w:t>
      </w:r>
      <w:hyperlink r:id="rId10" w:tgtFrame="_blank" w:history="1">
        <w:r>
          <w:rPr>
            <w:rStyle w:val="Hyperlink"/>
            <w:b/>
            <w:bCs/>
          </w:rPr>
          <w:t>Children's Behavioral Health Occupational Endorsement Certificate</w:t>
        </w:r>
      </w:hyperlink>
      <w:r>
        <w:t xml:space="preserve"> is designed for paraprofessionals who are currently working with or planning to work with children and youth in therapeutic residential settings. By completing the endorsement certificate requirements, students gain skills essential to becoming effective members of therapeutic treatment teams. All </w:t>
      </w:r>
      <w:r>
        <w:lastRenderedPageBreak/>
        <w:t>classes in the OEC in Children's Behavioral Health have been cross-listed with the UAA Human Services program and will be counted as elective credits for students enrolled in the human services undergraduate degrees.</w:t>
      </w:r>
    </w:p>
    <w:p w14:paraId="5C449983" w14:textId="7E24B40B" w:rsidR="00D4208C" w:rsidRDefault="00D4208C" w:rsidP="00D4208C">
      <w:pPr>
        <w:pStyle w:val="NormalWeb"/>
      </w:pPr>
      <w:r>
        <w:t>Certificates will be noted on the student’s transcript upon completion and after approval by the academic department. Coursework used to complete each OEC also may apply to undergraduate degrees. Students who are pursuing the Bachelor of Human Services or AAS in Human Services may be able to complete the Children's Behavioral Health OEC without taking additional courses by choosing OEC courses as electives.</w:t>
      </w:r>
    </w:p>
    <w:p w14:paraId="45946BC1" w14:textId="32AA9EFE" w:rsidR="00B75FAD" w:rsidRDefault="00D4208C" w:rsidP="00B75FAD">
      <w:r>
        <w:t xml:space="preserve">The </w:t>
      </w:r>
      <w:r w:rsidRPr="00D4208C">
        <w:rPr>
          <w:b/>
          <w:bCs/>
          <w:color w:val="4472C4" w:themeColor="accent1"/>
          <w:u w:val="single"/>
        </w:rPr>
        <w:t>Triple C Occupational Endorsement Certificate</w:t>
      </w:r>
      <w:r w:rsidRPr="00D4208C">
        <w:rPr>
          <w:color w:val="4472C4" w:themeColor="accent1"/>
        </w:rPr>
        <w:t xml:space="preserve"> </w:t>
      </w:r>
      <w:r>
        <w:t>is designed to address the growing need for human service professionals early and is the driving force to initiate a program that focuses on social issues at the local, state, and national levels. Two of the four courses required for the certificate program are core Human Service courses, and two are electives for the AAS level. Thus, in addition to the certificate program, by completing the four required for the OEC, students will get credits toward their human services AAS degree.</w:t>
      </w:r>
    </w:p>
    <w:p w14:paraId="56A24313" w14:textId="29F410B6" w:rsidR="00D4208C" w:rsidRDefault="00D4208C" w:rsidP="00B75FAD"/>
    <w:p w14:paraId="5EABDA89" w14:textId="1E4ADD8C" w:rsidR="00B75FAD" w:rsidRDefault="00D4208C" w:rsidP="003C731F">
      <w:pPr>
        <w:rPr>
          <w:b/>
        </w:rPr>
      </w:pPr>
      <w:r w:rsidRPr="00D4208C">
        <w:t xml:space="preserve">The </w:t>
      </w:r>
      <w:r w:rsidRPr="00D4208C">
        <w:rPr>
          <w:color w:val="4472C4" w:themeColor="accent1"/>
          <w:u w:val="single"/>
        </w:rPr>
        <w:t>Indian Child Welfare Act (ICWA) Occupational Endorsement Certificate</w:t>
      </w:r>
      <w:r w:rsidRPr="00D4208C">
        <w:t xml:space="preserve"> is designed to provide students with in-depth knowledge on ICWA as it relates to coordination with the larger child welfare system. It is a cross college and cross department collaboration, involving Alaska Native Studies and Human Services. This 15-credit OEC provides a unique blend of courses from each department, providing a comprehensive approach to this complex subject.</w:t>
      </w:r>
    </w:p>
    <w:p w14:paraId="764F3B08" w14:textId="77777777" w:rsidR="00A12714" w:rsidRDefault="00A12714" w:rsidP="00A12714"/>
    <w:p w14:paraId="45167478" w14:textId="46E83306" w:rsidR="00A12714" w:rsidRPr="00C43740" w:rsidRDefault="00A12714" w:rsidP="00A12714">
      <w:pPr>
        <w:jc w:val="both"/>
      </w:pPr>
      <w:r w:rsidRPr="00C43740">
        <w:t xml:space="preserve">The </w:t>
      </w:r>
      <w:r w:rsidRPr="00C43740">
        <w:rPr>
          <w:b/>
          <w:bCs/>
          <w:color w:val="2E74B5" w:themeColor="accent5" w:themeShade="BF"/>
          <w:u w:val="single"/>
        </w:rPr>
        <w:t>Guardianship Occupational Endorsement Certificate</w:t>
      </w:r>
      <w:r w:rsidRPr="00C43740">
        <w:rPr>
          <w:color w:val="2E74B5" w:themeColor="accent5" w:themeShade="BF"/>
        </w:rPr>
        <w:t xml:space="preserve"> </w:t>
      </w:r>
      <w:r w:rsidRPr="00C43740">
        <w:t xml:space="preserve">is the result of collaboration with the Alaska Office of Public Advocacy (OPA), which operates the guardianship program for the State of Alaska. The Public Guardian system is facing overwhelming demands requiring Public Guardians to have caseloads of 80 clients and higher, in violation of national standard. With high caseloads, public guardians are difficult to find, and existing training does not result in an academic certificate that provides college credit and stimulate careers in guardianship as well as in ancillary areas such as social work, human services, and psychology.  The curriculum does not duplicate any other academic program in Alaska.  It will meet national standards and prepare graduates to sit for the national examination.  The OEC offers not only a training experience for those individuals seeking careers in guardianship but will offer a strong well integrated curriculum for those who seek to transfer the OEC credit into AAS or BHS degree programs or other UAA degree programs. </w:t>
      </w:r>
    </w:p>
    <w:p w14:paraId="29ABF659" w14:textId="77777777" w:rsidR="00A12714" w:rsidRDefault="00A12714" w:rsidP="00A12714">
      <w:pPr>
        <w:ind w:firstLine="720"/>
        <w:jc w:val="both"/>
        <w:rPr>
          <w:sz w:val="22"/>
          <w:szCs w:val="22"/>
        </w:rPr>
      </w:pPr>
    </w:p>
    <w:p w14:paraId="13DC3EE5" w14:textId="1A91122F" w:rsidR="000632BA" w:rsidRPr="004E3407" w:rsidRDefault="000632BA" w:rsidP="00F964B3">
      <w:pPr>
        <w:pStyle w:val="Heading1"/>
        <w:keepNext/>
      </w:pPr>
      <w:r w:rsidRPr="004E3407">
        <w:t xml:space="preserve">PROGRAM STUDENT LEARNING OUTCOMES – </w:t>
      </w:r>
      <w:r>
        <w:t>Certificates</w:t>
      </w:r>
    </w:p>
    <w:p w14:paraId="0365831A" w14:textId="77777777" w:rsidR="000632BA" w:rsidRDefault="000632BA" w:rsidP="000632BA">
      <w:pPr>
        <w:pStyle w:val="NormalWeb"/>
      </w:pPr>
      <w:r>
        <w:t xml:space="preserve">Students completing an </w:t>
      </w:r>
      <w:r w:rsidRPr="00376EF7">
        <w:rPr>
          <w:b/>
          <w:bCs/>
          <w:u w:val="single"/>
        </w:rPr>
        <w:t>Occupational Endorsement Certificate in Diversity &amp; Social Justice</w:t>
      </w:r>
      <w:r>
        <w:t xml:space="preserve"> will be able to:</w:t>
      </w:r>
    </w:p>
    <w:p w14:paraId="32A69BB7" w14:textId="77777777" w:rsidR="00675E54" w:rsidRDefault="00675E54" w:rsidP="00675E54">
      <w:pPr>
        <w:numPr>
          <w:ilvl w:val="0"/>
          <w:numId w:val="1"/>
        </w:numPr>
        <w:spacing w:before="100" w:beforeAutospacing="1" w:after="100" w:afterAutospacing="1"/>
      </w:pPr>
      <w:r>
        <w:t>Demonstrate competence in intercultural communication.</w:t>
      </w:r>
    </w:p>
    <w:p w14:paraId="3CB084E9" w14:textId="77777777" w:rsidR="00675E54" w:rsidRDefault="00675E54" w:rsidP="00675E54">
      <w:pPr>
        <w:numPr>
          <w:ilvl w:val="0"/>
          <w:numId w:val="1"/>
        </w:numPr>
        <w:spacing w:before="100" w:beforeAutospacing="1" w:after="100" w:afterAutospacing="1"/>
      </w:pPr>
      <w:r>
        <w:t>Demonstrate an understanding of systemic racism and its historical root.</w:t>
      </w:r>
    </w:p>
    <w:p w14:paraId="5AE7B8C8" w14:textId="77777777" w:rsidR="00675E54" w:rsidRDefault="00675E54" w:rsidP="00675E54">
      <w:pPr>
        <w:numPr>
          <w:ilvl w:val="0"/>
          <w:numId w:val="1"/>
        </w:numPr>
        <w:spacing w:before="100" w:beforeAutospacing="1" w:after="100" w:afterAutospacing="1"/>
      </w:pPr>
      <w:r>
        <w:t>Demonstrate an understanding of the relationship between language and culture.</w:t>
      </w:r>
    </w:p>
    <w:p w14:paraId="06A8BE35" w14:textId="77777777" w:rsidR="00675E54" w:rsidRDefault="00675E54" w:rsidP="00675E54">
      <w:pPr>
        <w:numPr>
          <w:ilvl w:val="0"/>
          <w:numId w:val="1"/>
        </w:numPr>
        <w:spacing w:before="100" w:beforeAutospacing="1" w:after="100" w:afterAutospacing="1"/>
      </w:pPr>
      <w:r>
        <w:t>Demonstrate an understanding of intercultural conflict at the macro, intermediary, and microlevels.</w:t>
      </w:r>
    </w:p>
    <w:p w14:paraId="2F1483C4" w14:textId="77777777" w:rsidR="000632BA" w:rsidRDefault="000632BA" w:rsidP="000632BA">
      <w:pPr>
        <w:spacing w:before="100" w:beforeAutospacing="1" w:after="100" w:afterAutospacing="1"/>
      </w:pPr>
      <w:r>
        <w:lastRenderedPageBreak/>
        <w:t xml:space="preserve">Students completing an </w:t>
      </w:r>
      <w:r w:rsidRPr="0019634A">
        <w:rPr>
          <w:b/>
          <w:bCs/>
          <w:u w:val="single"/>
        </w:rPr>
        <w:t xml:space="preserve">Occupational Endorsement Certificate in Conflict Resolution </w:t>
      </w:r>
      <w:r>
        <w:t>will be able to:</w:t>
      </w:r>
    </w:p>
    <w:p w14:paraId="2EF6AD92" w14:textId="77777777" w:rsidR="00675E54" w:rsidRDefault="00675E54" w:rsidP="00675E54">
      <w:pPr>
        <w:pStyle w:val="first-levelfirst-level-bulleted-list"/>
        <w:numPr>
          <w:ilvl w:val="0"/>
          <w:numId w:val="11"/>
        </w:numPr>
      </w:pPr>
      <w:r>
        <w:t>Understand the nature of conflict through theory and collaborative practices.</w:t>
      </w:r>
    </w:p>
    <w:p w14:paraId="486D7562" w14:textId="77777777" w:rsidR="00675E54" w:rsidRDefault="00675E54" w:rsidP="00675E54">
      <w:pPr>
        <w:pStyle w:val="first-levelfirst-level-bulleted-list"/>
        <w:numPr>
          <w:ilvl w:val="0"/>
          <w:numId w:val="11"/>
        </w:numPr>
      </w:pPr>
      <w:r>
        <w:t>Demonstrate enhanced communication skills and interpersonal skills to include negotiation.</w:t>
      </w:r>
    </w:p>
    <w:p w14:paraId="2A3D050C" w14:textId="77777777" w:rsidR="00675E54" w:rsidRDefault="00675E54" w:rsidP="00675E54">
      <w:pPr>
        <w:pStyle w:val="first-levelfirst-level-bulleted-list"/>
        <w:numPr>
          <w:ilvl w:val="0"/>
          <w:numId w:val="11"/>
        </w:numPr>
      </w:pPr>
      <w:r>
        <w:t>Incorporate conflict management skills in human service practice.</w:t>
      </w:r>
    </w:p>
    <w:p w14:paraId="01F76C0A" w14:textId="77777777" w:rsidR="00675E54" w:rsidRDefault="00675E54" w:rsidP="00675E54">
      <w:pPr>
        <w:pStyle w:val="first-levelfirst-level-bulleted-list"/>
        <w:numPr>
          <w:ilvl w:val="0"/>
          <w:numId w:val="11"/>
        </w:numPr>
      </w:pPr>
      <w:r>
        <w:t>Integrate concepts of diversity into various collaborative practices.</w:t>
      </w:r>
    </w:p>
    <w:p w14:paraId="3F2F5E5A" w14:textId="0AD77500" w:rsidR="000632BA" w:rsidRDefault="000632BA" w:rsidP="000632BA">
      <w:pPr>
        <w:pStyle w:val="NormalWeb"/>
      </w:pPr>
      <w:r>
        <w:t xml:space="preserve">Students completing an </w:t>
      </w:r>
      <w:r w:rsidRPr="00376EF7">
        <w:rPr>
          <w:b/>
          <w:bCs/>
          <w:u w:val="single"/>
        </w:rPr>
        <w:t xml:space="preserve">Occupational Endorsement Certificate in </w:t>
      </w:r>
      <w:r>
        <w:rPr>
          <w:b/>
          <w:bCs/>
          <w:u w:val="single"/>
        </w:rPr>
        <w:t xml:space="preserve">Children’s Behavioral Health </w:t>
      </w:r>
      <w:r>
        <w:t>will be able to:</w:t>
      </w:r>
    </w:p>
    <w:p w14:paraId="2E2CD37D" w14:textId="77777777" w:rsidR="00675E54" w:rsidRDefault="00675E54" w:rsidP="00675E54">
      <w:pPr>
        <w:pStyle w:val="first-levelfirst-level-numbered-w--space"/>
        <w:numPr>
          <w:ilvl w:val="0"/>
          <w:numId w:val="12"/>
        </w:numPr>
      </w:pPr>
      <w:r>
        <w:t>Use knowledge of therapeutic techniques, child development and cultural responsiveness to interpret treatment plans in therapeutic settings for children and youth.</w:t>
      </w:r>
    </w:p>
    <w:p w14:paraId="08BA3BA7" w14:textId="77777777" w:rsidR="00675E54" w:rsidRDefault="00675E54" w:rsidP="00675E54">
      <w:pPr>
        <w:pStyle w:val="first-levelfirst-level-numbered-list"/>
        <w:numPr>
          <w:ilvl w:val="0"/>
          <w:numId w:val="12"/>
        </w:numPr>
      </w:pPr>
      <w:r>
        <w:t>Apply an array of strategies to support and shape behavior of children and youth with challenging behaviors.</w:t>
      </w:r>
    </w:p>
    <w:p w14:paraId="6B8F35F4" w14:textId="77777777" w:rsidR="00675E54" w:rsidRDefault="00675E54" w:rsidP="00675E54">
      <w:pPr>
        <w:pStyle w:val="first-levelfirst-level-numbered-list"/>
        <w:numPr>
          <w:ilvl w:val="0"/>
          <w:numId w:val="12"/>
        </w:numPr>
      </w:pPr>
      <w:r>
        <w:t>Abide by professional practices accepted in the field of children’s behavioral health.</w:t>
      </w:r>
    </w:p>
    <w:p w14:paraId="7015CBFF" w14:textId="77777777" w:rsidR="00675E54" w:rsidRDefault="00675E54" w:rsidP="00675E54">
      <w:pPr>
        <w:pStyle w:val="first-levelfirst-level-numbered-list"/>
        <w:numPr>
          <w:ilvl w:val="0"/>
          <w:numId w:val="12"/>
        </w:numPr>
      </w:pPr>
      <w:r>
        <w:t>Blend concepts and skills to develop trauma-informed practices in children’s behavioral health services.</w:t>
      </w:r>
    </w:p>
    <w:p w14:paraId="667DF84F" w14:textId="775A1ECE" w:rsidR="000632BA" w:rsidRDefault="000632BA" w:rsidP="00840982">
      <w:pPr>
        <w:pStyle w:val="first-levelfirst-level-numbered-list"/>
      </w:pPr>
      <w:r>
        <w:t xml:space="preserve">Students completing a </w:t>
      </w:r>
      <w:r w:rsidRPr="00840982">
        <w:rPr>
          <w:b/>
          <w:bCs/>
          <w:u w:val="single"/>
        </w:rPr>
        <w:t>“Triple C” Occupational Endorsement Certificate in Community, Conflict &amp; Communication</w:t>
      </w:r>
      <w:r>
        <w:t xml:space="preserve"> will be able to: </w:t>
      </w:r>
    </w:p>
    <w:p w14:paraId="06393C05" w14:textId="77777777" w:rsidR="00675E54" w:rsidRDefault="00675E54" w:rsidP="00675E54">
      <w:pPr>
        <w:pStyle w:val="first-levelfirst-level-numbered-list0"/>
        <w:numPr>
          <w:ilvl w:val="0"/>
          <w:numId w:val="13"/>
        </w:numPr>
      </w:pPr>
      <w:r>
        <w:t>Demonstrate their understanding of how communication impacts the work in communities to reduce conflict and improve services for children and families.</w:t>
      </w:r>
    </w:p>
    <w:p w14:paraId="5CC037B9" w14:textId="77777777" w:rsidR="00675E54" w:rsidRDefault="00675E54" w:rsidP="00675E54">
      <w:pPr>
        <w:pStyle w:val="first-levelfirst-level-numbered-list0"/>
        <w:numPr>
          <w:ilvl w:val="0"/>
          <w:numId w:val="13"/>
        </w:numPr>
      </w:pPr>
      <w:r>
        <w:t>Provide examples of ethical and professional workplace leadership.</w:t>
      </w:r>
    </w:p>
    <w:p w14:paraId="55269EFB" w14:textId="77777777" w:rsidR="00675E54" w:rsidRDefault="00675E54" w:rsidP="00675E54">
      <w:pPr>
        <w:pStyle w:val="first-levelfirst-level-numbered-list0"/>
        <w:numPr>
          <w:ilvl w:val="0"/>
          <w:numId w:val="13"/>
        </w:numPr>
      </w:pPr>
      <w:r>
        <w:t>Present National Organization for Human Services (NOHS) Ethical Standards as applied to the workplace.</w:t>
      </w:r>
    </w:p>
    <w:p w14:paraId="07A8A42D" w14:textId="23DE5B8B" w:rsidR="000632BA" w:rsidRDefault="000632BA" w:rsidP="00F964B3">
      <w:pPr>
        <w:pStyle w:val="NormalWeb"/>
        <w:keepNext/>
      </w:pPr>
      <w:r>
        <w:t xml:space="preserve">Students completing an </w:t>
      </w:r>
      <w:r w:rsidRPr="00376EF7">
        <w:rPr>
          <w:b/>
          <w:bCs/>
          <w:u w:val="single"/>
        </w:rPr>
        <w:t xml:space="preserve">Occupational Endorsement Certificate in </w:t>
      </w:r>
      <w:r>
        <w:rPr>
          <w:b/>
          <w:bCs/>
          <w:u w:val="single"/>
        </w:rPr>
        <w:t xml:space="preserve">the Indian Child Welfare Act (ICWA)  </w:t>
      </w:r>
      <w:r>
        <w:t>will be able to:</w:t>
      </w:r>
    </w:p>
    <w:p w14:paraId="4272B7E8" w14:textId="622419CC" w:rsidR="000632BA" w:rsidRPr="007E4D79" w:rsidRDefault="000632BA" w:rsidP="007E4D79">
      <w:pPr>
        <w:pStyle w:val="first-levelfirst-level-numbered-list"/>
        <w:numPr>
          <w:ilvl w:val="0"/>
          <w:numId w:val="3"/>
        </w:numPr>
        <w:rPr>
          <w:szCs w:val="28"/>
        </w:rPr>
      </w:pPr>
      <w:r>
        <w:t xml:space="preserve">Demonstrate skills and knowledge that are necessary to promote culturally appropriate services to Alaskan families. </w:t>
      </w:r>
    </w:p>
    <w:p w14:paraId="1DFE951B" w14:textId="18763C5B" w:rsidR="007E4D79" w:rsidRPr="007E4D79" w:rsidRDefault="007E4D79" w:rsidP="007E4D79">
      <w:pPr>
        <w:pStyle w:val="first-levelfirst-level-numbered-list"/>
        <w:numPr>
          <w:ilvl w:val="0"/>
          <w:numId w:val="3"/>
        </w:numPr>
        <w:rPr>
          <w:szCs w:val="28"/>
        </w:rPr>
      </w:pPr>
      <w:r>
        <w:t>Explore the role of caregivers in the case management process.</w:t>
      </w:r>
    </w:p>
    <w:p w14:paraId="0AF62A41" w14:textId="4668F31F" w:rsidR="007E4D79" w:rsidRPr="00666CC1" w:rsidRDefault="007E4D79" w:rsidP="007E4D79">
      <w:pPr>
        <w:pStyle w:val="first-levelfirst-level-numbered-list"/>
        <w:numPr>
          <w:ilvl w:val="0"/>
          <w:numId w:val="3"/>
        </w:numPr>
        <w:rPr>
          <w:szCs w:val="28"/>
        </w:rPr>
      </w:pPr>
      <w:r>
        <w:t>Describe the concept of place identity and its importance.</w:t>
      </w:r>
    </w:p>
    <w:p w14:paraId="34F2EA75" w14:textId="0353AB12" w:rsidR="00C43740" w:rsidRDefault="00C43740" w:rsidP="00C43740">
      <w:pPr>
        <w:pStyle w:val="NormalWeb"/>
      </w:pPr>
      <w:r>
        <w:t xml:space="preserve">Students completing an </w:t>
      </w:r>
      <w:r w:rsidRPr="00376EF7">
        <w:rPr>
          <w:b/>
          <w:bCs/>
          <w:u w:val="single"/>
        </w:rPr>
        <w:t xml:space="preserve">Occupational Endorsement Certificate in </w:t>
      </w:r>
      <w:r w:rsidR="00931B87">
        <w:rPr>
          <w:b/>
          <w:bCs/>
          <w:u w:val="single"/>
        </w:rPr>
        <w:t>Guardianship will</w:t>
      </w:r>
      <w:r>
        <w:t xml:space="preserve"> be able to:</w:t>
      </w:r>
    </w:p>
    <w:p w14:paraId="3B0158BF" w14:textId="77777777" w:rsidR="00675E54" w:rsidRDefault="00675E54" w:rsidP="00675E54">
      <w:pPr>
        <w:numPr>
          <w:ilvl w:val="0"/>
          <w:numId w:val="14"/>
        </w:numPr>
        <w:spacing w:before="100" w:beforeAutospacing="1" w:after="100" w:afterAutospacing="1"/>
      </w:pPr>
      <w:r>
        <w:t>Demonstrate the process of applying for a guardianship or conservatorship appointment and the statutory obligations of an appointed guardian.</w:t>
      </w:r>
    </w:p>
    <w:p w14:paraId="3DB66F6E" w14:textId="77777777" w:rsidR="00675E54" w:rsidRDefault="00675E54" w:rsidP="00675E54">
      <w:pPr>
        <w:numPr>
          <w:ilvl w:val="0"/>
          <w:numId w:val="14"/>
        </w:numPr>
        <w:spacing w:before="100" w:beforeAutospacing="1" w:after="100" w:afterAutospacing="1"/>
      </w:pPr>
      <w:r>
        <w:t>Describe how the Court monitors all guardians and conservators on an ongoing basis, and how to complete and file necessary reports to the court.</w:t>
      </w:r>
    </w:p>
    <w:p w14:paraId="1ADD92D9" w14:textId="77777777" w:rsidR="00675E54" w:rsidRDefault="00675E54" w:rsidP="00675E54">
      <w:pPr>
        <w:numPr>
          <w:ilvl w:val="0"/>
          <w:numId w:val="14"/>
        </w:numPr>
        <w:spacing w:before="100" w:beforeAutospacing="1" w:after="100" w:afterAutospacing="1"/>
      </w:pPr>
      <w:r>
        <w:t>Demonstrate how to manage a client’s finances, including developing the proper bank accounts, budgets, and managing income and expenses.</w:t>
      </w:r>
    </w:p>
    <w:p w14:paraId="4157580A" w14:textId="77777777" w:rsidR="00675E54" w:rsidRDefault="00675E54" w:rsidP="00675E54">
      <w:pPr>
        <w:numPr>
          <w:ilvl w:val="0"/>
          <w:numId w:val="14"/>
        </w:numPr>
        <w:spacing w:before="100" w:beforeAutospacing="1" w:after="100" w:afterAutospacing="1"/>
      </w:pPr>
      <w:r>
        <w:lastRenderedPageBreak/>
        <w:t>Demonstrate the process of closing out a guardianship case and the various reasons why a case may be dismissed.</w:t>
      </w:r>
    </w:p>
    <w:p w14:paraId="1F3D498B" w14:textId="77777777" w:rsidR="00666CC1" w:rsidRPr="00666CC1" w:rsidRDefault="00666CC1" w:rsidP="00666CC1">
      <w:pPr>
        <w:pStyle w:val="Default"/>
        <w:ind w:left="720"/>
        <w:rPr>
          <w:sz w:val="23"/>
          <w:szCs w:val="23"/>
        </w:rPr>
      </w:pPr>
    </w:p>
    <w:p w14:paraId="76466722" w14:textId="0D3B1FA2" w:rsidR="00666CC1" w:rsidRDefault="00666CC1" w:rsidP="00666CC1">
      <w:pPr>
        <w:pStyle w:val="Default"/>
        <w:rPr>
          <w:sz w:val="23"/>
          <w:szCs w:val="23"/>
        </w:rPr>
      </w:pPr>
      <w:r>
        <w:rPr>
          <w:b/>
          <w:bCs/>
          <w:sz w:val="23"/>
          <w:szCs w:val="23"/>
        </w:rPr>
        <w:t xml:space="preserve">ASSESSMENT PROCESS </w:t>
      </w:r>
    </w:p>
    <w:p w14:paraId="3B6FD907" w14:textId="3BD67DE6" w:rsidR="00666CC1" w:rsidRDefault="00666CC1" w:rsidP="00666CC1">
      <w:pPr>
        <w:pStyle w:val="Default"/>
        <w:numPr>
          <w:ilvl w:val="0"/>
          <w:numId w:val="3"/>
        </w:numPr>
        <w:rPr>
          <w:sz w:val="23"/>
          <w:szCs w:val="23"/>
        </w:rPr>
      </w:pPr>
      <w:r>
        <w:rPr>
          <w:sz w:val="23"/>
          <w:szCs w:val="23"/>
        </w:rPr>
        <w:t xml:space="preserve">As noted in the plan for the degree programs, to align more closely to UAA’s core competencies, the National accreditation standards for human service programs, and prevailing workforce needs within Alaska, Human Services has revised its vision and structure for assessment. Assessment is no longer focused on individual courses, but rather on the combined knowledge and skill a student has mastered at four critical points: the end of their three practicum placements, and the end of their Capstone course. The focus moves from a course level to a program level and focuses on the competencies a student should have when graduating from these degree programs. </w:t>
      </w:r>
    </w:p>
    <w:p w14:paraId="221949E2" w14:textId="77777777" w:rsidR="00666CC1" w:rsidRDefault="00666CC1" w:rsidP="00666CC1">
      <w:pPr>
        <w:pStyle w:val="Default"/>
        <w:ind w:left="720"/>
        <w:rPr>
          <w:sz w:val="23"/>
          <w:szCs w:val="23"/>
        </w:rPr>
      </w:pPr>
    </w:p>
    <w:p w14:paraId="393CBE1A" w14:textId="08CB245D" w:rsidR="00666CC1" w:rsidRDefault="00666CC1" w:rsidP="00666CC1">
      <w:pPr>
        <w:pStyle w:val="Default"/>
        <w:numPr>
          <w:ilvl w:val="0"/>
          <w:numId w:val="3"/>
        </w:numPr>
        <w:rPr>
          <w:sz w:val="23"/>
          <w:szCs w:val="23"/>
        </w:rPr>
      </w:pPr>
      <w:r>
        <w:rPr>
          <w:sz w:val="23"/>
          <w:szCs w:val="23"/>
        </w:rPr>
        <w:t xml:space="preserve">The OEC certificates are blended into the overall assessment plan, creating a unified plan is within the curriculum, with one exception. Occupational Endorsement Certificates (OEC) are available to non-degree students as well as students enrolled in the Human Services degree programs. The assessment focus for non-degree students </w:t>
      </w:r>
      <w:r w:rsidR="0086009F">
        <w:rPr>
          <w:sz w:val="23"/>
          <w:szCs w:val="23"/>
        </w:rPr>
        <w:t>is in two parts: the student’s assessment of their learning; and the department’s assessment of the value of each OEC.</w:t>
      </w:r>
    </w:p>
    <w:p w14:paraId="510E8772" w14:textId="77777777" w:rsidR="0086009F" w:rsidRDefault="0086009F" w:rsidP="0086009F">
      <w:pPr>
        <w:pStyle w:val="ListParagraph"/>
        <w:rPr>
          <w:sz w:val="23"/>
          <w:szCs w:val="23"/>
        </w:rPr>
      </w:pPr>
    </w:p>
    <w:p w14:paraId="63F64218" w14:textId="53D3158C" w:rsidR="0086009F" w:rsidRDefault="0086009F" w:rsidP="00666CC1">
      <w:pPr>
        <w:pStyle w:val="Default"/>
        <w:numPr>
          <w:ilvl w:val="0"/>
          <w:numId w:val="3"/>
        </w:numPr>
        <w:rPr>
          <w:sz w:val="23"/>
          <w:szCs w:val="23"/>
        </w:rPr>
      </w:pPr>
      <w:r>
        <w:rPr>
          <w:sz w:val="23"/>
          <w:szCs w:val="23"/>
        </w:rPr>
        <w:t xml:space="preserve">Students completing an OEC, will be asked: </w:t>
      </w:r>
    </w:p>
    <w:p w14:paraId="6A55BC24" w14:textId="77777777" w:rsidR="00666CC1" w:rsidRDefault="00666CC1" w:rsidP="00666CC1">
      <w:pPr>
        <w:pStyle w:val="ListParagraph"/>
        <w:rPr>
          <w:sz w:val="23"/>
          <w:szCs w:val="23"/>
        </w:rPr>
      </w:pPr>
    </w:p>
    <w:p w14:paraId="43F1984F" w14:textId="75086406" w:rsidR="0086009F" w:rsidRDefault="0086009F" w:rsidP="00666CC1">
      <w:pPr>
        <w:pStyle w:val="Default"/>
        <w:numPr>
          <w:ilvl w:val="1"/>
          <w:numId w:val="3"/>
        </w:numPr>
        <w:rPr>
          <w:sz w:val="23"/>
          <w:szCs w:val="23"/>
        </w:rPr>
      </w:pPr>
      <w:r>
        <w:rPr>
          <w:sz w:val="23"/>
          <w:szCs w:val="23"/>
        </w:rPr>
        <w:t xml:space="preserve">Have they met the student outcomes for that OEC? </w:t>
      </w:r>
    </w:p>
    <w:p w14:paraId="05EF7F70" w14:textId="032273B2" w:rsidR="00666CC1" w:rsidRDefault="00931B87" w:rsidP="00666CC1">
      <w:pPr>
        <w:pStyle w:val="Default"/>
        <w:numPr>
          <w:ilvl w:val="1"/>
          <w:numId w:val="3"/>
        </w:numPr>
        <w:rPr>
          <w:sz w:val="23"/>
          <w:szCs w:val="23"/>
        </w:rPr>
      </w:pPr>
      <w:r>
        <w:rPr>
          <w:sz w:val="23"/>
          <w:szCs w:val="23"/>
        </w:rPr>
        <w:t xml:space="preserve">Has </w:t>
      </w:r>
      <w:r w:rsidR="00666CC1">
        <w:rPr>
          <w:sz w:val="23"/>
          <w:szCs w:val="23"/>
        </w:rPr>
        <w:t>completi</w:t>
      </w:r>
      <w:r>
        <w:rPr>
          <w:sz w:val="23"/>
          <w:szCs w:val="23"/>
        </w:rPr>
        <w:t>on of</w:t>
      </w:r>
      <w:r w:rsidR="00666CC1">
        <w:rPr>
          <w:sz w:val="23"/>
          <w:szCs w:val="23"/>
        </w:rPr>
        <w:t xml:space="preserve"> the OEC has increased their knowledge of the specialty are</w:t>
      </w:r>
      <w:r w:rsidR="0086009F">
        <w:rPr>
          <w:sz w:val="23"/>
          <w:szCs w:val="23"/>
        </w:rPr>
        <w:t>a</w:t>
      </w:r>
      <w:r w:rsidR="00666CC1">
        <w:rPr>
          <w:sz w:val="23"/>
          <w:szCs w:val="23"/>
        </w:rPr>
        <w:t xml:space="preserve">? If so, how? </w:t>
      </w:r>
    </w:p>
    <w:p w14:paraId="72524F77" w14:textId="48719440" w:rsidR="00666CC1" w:rsidRDefault="00666CC1" w:rsidP="00666CC1">
      <w:pPr>
        <w:pStyle w:val="Default"/>
        <w:numPr>
          <w:ilvl w:val="1"/>
          <w:numId w:val="3"/>
        </w:numPr>
        <w:rPr>
          <w:sz w:val="23"/>
          <w:szCs w:val="23"/>
        </w:rPr>
      </w:pPr>
      <w:r>
        <w:rPr>
          <w:sz w:val="23"/>
          <w:szCs w:val="23"/>
        </w:rPr>
        <w:t xml:space="preserve">Has completion of the OEC increased their ability for increased responsibility / promotion in the employment? </w:t>
      </w:r>
    </w:p>
    <w:p w14:paraId="48512F2B" w14:textId="120521C7" w:rsidR="00666CC1" w:rsidRDefault="00666CC1" w:rsidP="00666CC1">
      <w:pPr>
        <w:pStyle w:val="Default"/>
        <w:numPr>
          <w:ilvl w:val="1"/>
          <w:numId w:val="3"/>
        </w:numPr>
        <w:rPr>
          <w:sz w:val="23"/>
          <w:szCs w:val="23"/>
        </w:rPr>
      </w:pPr>
      <w:r>
        <w:rPr>
          <w:sz w:val="23"/>
          <w:szCs w:val="23"/>
        </w:rPr>
        <w:t xml:space="preserve">Has completion of the OEC resulted in the student enrolling in one of the degree programs? </w:t>
      </w:r>
    </w:p>
    <w:p w14:paraId="69ED9D4B" w14:textId="111BC4BC" w:rsidR="0086009F" w:rsidRDefault="0086009F" w:rsidP="00666CC1">
      <w:pPr>
        <w:pStyle w:val="Default"/>
        <w:numPr>
          <w:ilvl w:val="1"/>
          <w:numId w:val="3"/>
        </w:numPr>
        <w:rPr>
          <w:sz w:val="23"/>
          <w:szCs w:val="23"/>
        </w:rPr>
      </w:pPr>
      <w:r>
        <w:rPr>
          <w:sz w:val="23"/>
          <w:szCs w:val="23"/>
        </w:rPr>
        <w:t xml:space="preserve">Was the completion of their ePortfolio (if applicable) useful in understanding the knowledge they acquired? </w:t>
      </w:r>
    </w:p>
    <w:p w14:paraId="7157290D" w14:textId="77777777" w:rsidR="0086009F" w:rsidRDefault="0086009F" w:rsidP="0086009F">
      <w:pPr>
        <w:pStyle w:val="Default"/>
        <w:ind w:left="1440"/>
        <w:rPr>
          <w:sz w:val="23"/>
          <w:szCs w:val="23"/>
        </w:rPr>
      </w:pPr>
    </w:p>
    <w:p w14:paraId="70201C58" w14:textId="70809D34" w:rsidR="0086009F" w:rsidRDefault="0086009F" w:rsidP="0086009F">
      <w:pPr>
        <w:pStyle w:val="Default"/>
        <w:numPr>
          <w:ilvl w:val="0"/>
          <w:numId w:val="3"/>
        </w:numPr>
        <w:rPr>
          <w:sz w:val="23"/>
          <w:szCs w:val="23"/>
        </w:rPr>
      </w:pPr>
      <w:r>
        <w:rPr>
          <w:sz w:val="23"/>
          <w:szCs w:val="23"/>
        </w:rPr>
        <w:t xml:space="preserve">The Department’s assessment will include: </w:t>
      </w:r>
    </w:p>
    <w:p w14:paraId="0B0AA617" w14:textId="239F710F" w:rsidR="0086009F" w:rsidRDefault="0086009F" w:rsidP="0086009F">
      <w:pPr>
        <w:pStyle w:val="Default"/>
        <w:numPr>
          <w:ilvl w:val="1"/>
          <w:numId w:val="3"/>
        </w:numPr>
        <w:rPr>
          <w:sz w:val="23"/>
          <w:szCs w:val="23"/>
        </w:rPr>
      </w:pPr>
      <w:r>
        <w:rPr>
          <w:sz w:val="23"/>
          <w:szCs w:val="23"/>
        </w:rPr>
        <w:t>Number of students completing each OEC</w:t>
      </w:r>
    </w:p>
    <w:p w14:paraId="36C11D39" w14:textId="5BFB7E99" w:rsidR="0086009F" w:rsidRDefault="0086009F" w:rsidP="0086009F">
      <w:pPr>
        <w:pStyle w:val="Default"/>
        <w:numPr>
          <w:ilvl w:val="1"/>
          <w:numId w:val="3"/>
        </w:numPr>
        <w:rPr>
          <w:sz w:val="23"/>
          <w:szCs w:val="23"/>
        </w:rPr>
      </w:pPr>
      <w:r>
        <w:rPr>
          <w:sz w:val="23"/>
          <w:szCs w:val="23"/>
        </w:rPr>
        <w:t>Increase in overall enrollment</w:t>
      </w:r>
    </w:p>
    <w:p w14:paraId="5A34A3F9" w14:textId="70FC7609" w:rsidR="0086009F" w:rsidRDefault="0086009F" w:rsidP="0086009F">
      <w:pPr>
        <w:pStyle w:val="Default"/>
        <w:numPr>
          <w:ilvl w:val="1"/>
          <w:numId w:val="3"/>
        </w:numPr>
        <w:rPr>
          <w:sz w:val="23"/>
          <w:szCs w:val="23"/>
        </w:rPr>
      </w:pPr>
      <w:r>
        <w:rPr>
          <w:sz w:val="23"/>
          <w:szCs w:val="23"/>
        </w:rPr>
        <w:t xml:space="preserve">Increase in degree program enrollment </w:t>
      </w:r>
    </w:p>
    <w:p w14:paraId="204938BF" w14:textId="356F0DA9" w:rsidR="0086009F" w:rsidRDefault="0086009F" w:rsidP="0086009F">
      <w:pPr>
        <w:pStyle w:val="Default"/>
        <w:numPr>
          <w:ilvl w:val="1"/>
          <w:numId w:val="3"/>
        </w:numPr>
        <w:rPr>
          <w:sz w:val="23"/>
          <w:szCs w:val="23"/>
        </w:rPr>
      </w:pPr>
      <w:r>
        <w:rPr>
          <w:sz w:val="23"/>
          <w:szCs w:val="23"/>
        </w:rPr>
        <w:t xml:space="preserve">Student feedback to use for future OECs and revision of existing ones. </w:t>
      </w:r>
    </w:p>
    <w:p w14:paraId="006BDFCB" w14:textId="0849B39E" w:rsidR="0086009F" w:rsidRDefault="0086009F" w:rsidP="0086009F">
      <w:pPr>
        <w:pStyle w:val="Default"/>
        <w:numPr>
          <w:ilvl w:val="1"/>
          <w:numId w:val="3"/>
        </w:numPr>
        <w:rPr>
          <w:sz w:val="23"/>
          <w:szCs w:val="23"/>
        </w:rPr>
      </w:pPr>
      <w:r>
        <w:rPr>
          <w:sz w:val="23"/>
          <w:szCs w:val="23"/>
        </w:rPr>
        <w:t>Feedback from the Human Services Advisory Committee</w:t>
      </w:r>
    </w:p>
    <w:p w14:paraId="0E7C65C8" w14:textId="555951AB" w:rsidR="001C37B9" w:rsidRDefault="001C37B9" w:rsidP="001C37B9">
      <w:pPr>
        <w:pStyle w:val="Default"/>
        <w:ind w:left="1440"/>
        <w:rPr>
          <w:sz w:val="23"/>
          <w:szCs w:val="23"/>
        </w:rPr>
      </w:pPr>
    </w:p>
    <w:p w14:paraId="04DAFBAA" w14:textId="77777777" w:rsidR="001C37B9" w:rsidRDefault="001C37B9" w:rsidP="001C37B9">
      <w:pPr>
        <w:pStyle w:val="Default"/>
        <w:ind w:left="1440"/>
        <w:rPr>
          <w:sz w:val="23"/>
          <w:szCs w:val="23"/>
        </w:rPr>
        <w:sectPr w:rsidR="001C37B9" w:rsidSect="001C37B9">
          <w:footerReference w:type="default" r:id="rId11"/>
          <w:pgSz w:w="12240" w:h="15840"/>
          <w:pgMar w:top="1440" w:right="1440" w:bottom="1440" w:left="1440" w:header="720" w:footer="720" w:gutter="0"/>
          <w:cols w:space="720"/>
          <w:docGrid w:linePitch="360"/>
        </w:sectPr>
      </w:pPr>
    </w:p>
    <w:p w14:paraId="0E3EC6AE" w14:textId="7219F190" w:rsidR="00A31492" w:rsidRPr="00A31492" w:rsidRDefault="00A31492" w:rsidP="00A31492">
      <w:pPr>
        <w:kinsoku w:val="0"/>
        <w:overflowPunct w:val="0"/>
        <w:autoSpaceDE w:val="0"/>
        <w:autoSpaceDN w:val="0"/>
        <w:adjustRightInd w:val="0"/>
        <w:spacing w:before="202"/>
        <w:ind w:left="4125" w:right="3689"/>
        <w:jc w:val="center"/>
        <w:rPr>
          <w:rFonts w:eastAsiaTheme="minorHAnsi"/>
          <w:b/>
          <w:bCs/>
        </w:rPr>
      </w:pPr>
      <w:bookmarkStart w:id="1" w:name="APPENDIX_A"/>
      <w:bookmarkEnd w:id="1"/>
      <w:r>
        <w:rPr>
          <w:rFonts w:eastAsiaTheme="minorHAnsi"/>
          <w:b/>
          <w:bCs/>
        </w:rPr>
        <w:lastRenderedPageBreak/>
        <w:t>A</w:t>
      </w:r>
      <w:r w:rsidRPr="00A31492">
        <w:rPr>
          <w:rFonts w:eastAsiaTheme="minorHAnsi"/>
          <w:b/>
          <w:bCs/>
        </w:rPr>
        <w:t>PPENDIX A</w:t>
      </w:r>
    </w:p>
    <w:p w14:paraId="1958A9E6" w14:textId="77777777" w:rsidR="00A31492" w:rsidRPr="00A31492" w:rsidRDefault="00A31492" w:rsidP="00A31492">
      <w:pPr>
        <w:kinsoku w:val="0"/>
        <w:overflowPunct w:val="0"/>
        <w:autoSpaceDE w:val="0"/>
        <w:autoSpaceDN w:val="0"/>
        <w:adjustRightInd w:val="0"/>
        <w:ind w:left="4125" w:right="3689"/>
        <w:jc w:val="center"/>
        <w:rPr>
          <w:rFonts w:eastAsiaTheme="minorHAnsi"/>
          <w:b/>
          <w:bCs/>
        </w:rPr>
      </w:pPr>
      <w:r w:rsidRPr="00A31492">
        <w:rPr>
          <w:rFonts w:eastAsiaTheme="minorHAnsi"/>
          <w:b/>
          <w:bCs/>
        </w:rPr>
        <w:t>Student Self-Assessment of the Quality of the Practicum Experience</w:t>
      </w:r>
    </w:p>
    <w:p w14:paraId="7194CACE" w14:textId="77777777" w:rsidR="00A31492" w:rsidRPr="00A31492" w:rsidRDefault="00A31492" w:rsidP="00A31492">
      <w:pPr>
        <w:kinsoku w:val="0"/>
        <w:overflowPunct w:val="0"/>
        <w:autoSpaceDE w:val="0"/>
        <w:autoSpaceDN w:val="0"/>
        <w:adjustRightInd w:val="0"/>
        <w:ind w:left="549"/>
        <w:rPr>
          <w:rFonts w:eastAsiaTheme="minorHAnsi"/>
        </w:rPr>
      </w:pPr>
      <w:r w:rsidRPr="00A31492">
        <w:rPr>
          <w:rFonts w:eastAsiaTheme="minorHAnsi"/>
        </w:rPr>
        <w:t>Student Self-Assessment of the Quality of the Practicum Experience</w:t>
      </w:r>
    </w:p>
    <w:tbl>
      <w:tblPr>
        <w:tblW w:w="13780" w:type="dxa"/>
        <w:tblInd w:w="113" w:type="dxa"/>
        <w:tblLayout w:type="fixed"/>
        <w:tblCellMar>
          <w:left w:w="0" w:type="dxa"/>
          <w:right w:w="0" w:type="dxa"/>
        </w:tblCellMar>
        <w:tblLook w:val="0000" w:firstRow="0" w:lastRow="0" w:firstColumn="0" w:lastColumn="0" w:noHBand="0" w:noVBand="0"/>
      </w:tblPr>
      <w:tblGrid>
        <w:gridCol w:w="550"/>
        <w:gridCol w:w="7920"/>
        <w:gridCol w:w="1327"/>
        <w:gridCol w:w="1327"/>
        <w:gridCol w:w="1327"/>
        <w:gridCol w:w="1329"/>
      </w:tblGrid>
      <w:tr w:rsidR="00A31492" w:rsidRPr="00A31492" w14:paraId="0FB11634" w14:textId="77777777" w:rsidTr="00F60EEE">
        <w:trPr>
          <w:trHeight w:val="460"/>
          <w:tblHeader/>
        </w:trPr>
        <w:tc>
          <w:tcPr>
            <w:tcW w:w="550" w:type="dxa"/>
            <w:tcBorders>
              <w:top w:val="single" w:sz="4" w:space="0" w:color="000000"/>
              <w:left w:val="none" w:sz="6" w:space="0" w:color="auto"/>
              <w:bottom w:val="single" w:sz="4" w:space="0" w:color="000000"/>
              <w:right w:val="single" w:sz="4" w:space="0" w:color="000000"/>
            </w:tcBorders>
          </w:tcPr>
          <w:p w14:paraId="35FC5D32" w14:textId="77777777" w:rsidR="00A31492" w:rsidRPr="00A31492" w:rsidRDefault="00A31492" w:rsidP="00A31492">
            <w:pPr>
              <w:kinsoku w:val="0"/>
              <w:overflowPunct w:val="0"/>
              <w:autoSpaceDE w:val="0"/>
              <w:autoSpaceDN w:val="0"/>
              <w:adjustRightInd w:val="0"/>
              <w:spacing w:line="230" w:lineRule="atLeast"/>
              <w:ind w:left="187" w:right="122" w:hanging="135"/>
              <w:rPr>
                <w:rFonts w:eastAsiaTheme="minorHAnsi"/>
                <w:spacing w:val="-10"/>
                <w:sz w:val="20"/>
                <w:szCs w:val="20"/>
              </w:rPr>
            </w:pPr>
            <w:r w:rsidRPr="00A31492">
              <w:rPr>
                <w:rFonts w:eastAsiaTheme="minorHAnsi"/>
                <w:spacing w:val="-4"/>
                <w:sz w:val="20"/>
                <w:szCs w:val="20"/>
              </w:rPr>
              <w:t xml:space="preserve">Item </w:t>
            </w:r>
            <w:r w:rsidRPr="00A31492">
              <w:rPr>
                <w:rFonts w:eastAsiaTheme="minorHAnsi"/>
                <w:spacing w:val="-10"/>
                <w:sz w:val="20"/>
                <w:szCs w:val="20"/>
              </w:rPr>
              <w:t>#</w:t>
            </w:r>
          </w:p>
        </w:tc>
        <w:tc>
          <w:tcPr>
            <w:tcW w:w="7920" w:type="dxa"/>
            <w:tcBorders>
              <w:top w:val="single" w:sz="4" w:space="0" w:color="000000"/>
              <w:left w:val="single" w:sz="4" w:space="0" w:color="000000"/>
              <w:bottom w:val="single" w:sz="4" w:space="0" w:color="000000"/>
              <w:right w:val="single" w:sz="4" w:space="0" w:color="000000"/>
            </w:tcBorders>
          </w:tcPr>
          <w:p w14:paraId="2D902341" w14:textId="77777777" w:rsidR="00A31492" w:rsidRPr="00A31492" w:rsidRDefault="00A31492" w:rsidP="00A31492">
            <w:pPr>
              <w:kinsoku w:val="0"/>
              <w:overflowPunct w:val="0"/>
              <w:autoSpaceDE w:val="0"/>
              <w:autoSpaceDN w:val="0"/>
              <w:adjustRightInd w:val="0"/>
              <w:ind w:left="3547" w:right="3540"/>
              <w:jc w:val="center"/>
              <w:rPr>
                <w:rFonts w:eastAsiaTheme="minorHAnsi"/>
                <w:spacing w:val="-2"/>
                <w:sz w:val="20"/>
                <w:szCs w:val="20"/>
              </w:rPr>
            </w:pPr>
            <w:r w:rsidRPr="00A31492">
              <w:rPr>
                <w:rFonts w:eastAsiaTheme="minorHAnsi"/>
                <w:spacing w:val="-2"/>
                <w:sz w:val="20"/>
                <w:szCs w:val="20"/>
              </w:rPr>
              <w:t>Statement</w:t>
            </w:r>
          </w:p>
        </w:tc>
        <w:tc>
          <w:tcPr>
            <w:tcW w:w="1327" w:type="dxa"/>
            <w:tcBorders>
              <w:top w:val="single" w:sz="4" w:space="0" w:color="000000"/>
              <w:left w:val="single" w:sz="4" w:space="0" w:color="000000"/>
              <w:bottom w:val="single" w:sz="4" w:space="0" w:color="000000"/>
              <w:right w:val="single" w:sz="4" w:space="0" w:color="000000"/>
            </w:tcBorders>
          </w:tcPr>
          <w:p w14:paraId="0DA53129" w14:textId="77777777" w:rsidR="00A31492" w:rsidRPr="00A31492" w:rsidRDefault="00A31492" w:rsidP="00A31492">
            <w:pPr>
              <w:kinsoku w:val="0"/>
              <w:overflowPunct w:val="0"/>
              <w:autoSpaceDE w:val="0"/>
              <w:autoSpaceDN w:val="0"/>
              <w:adjustRightInd w:val="0"/>
              <w:spacing w:line="230" w:lineRule="atLeast"/>
              <w:ind w:left="530" w:hanging="423"/>
              <w:rPr>
                <w:rFonts w:eastAsiaTheme="minorHAnsi"/>
                <w:spacing w:val="-6"/>
                <w:sz w:val="20"/>
                <w:szCs w:val="20"/>
              </w:rPr>
            </w:pPr>
            <w:r w:rsidRPr="00A31492">
              <w:rPr>
                <w:rFonts w:eastAsiaTheme="minorHAnsi"/>
                <w:sz w:val="20"/>
                <w:szCs w:val="20"/>
              </w:rPr>
              <w:t>Very</w:t>
            </w:r>
            <w:r w:rsidRPr="00A31492">
              <w:rPr>
                <w:rFonts w:eastAsiaTheme="minorHAnsi"/>
                <w:spacing w:val="-13"/>
                <w:sz w:val="20"/>
                <w:szCs w:val="20"/>
              </w:rPr>
              <w:t xml:space="preserve"> </w:t>
            </w:r>
            <w:r w:rsidRPr="00A31492">
              <w:rPr>
                <w:rFonts w:eastAsiaTheme="minorHAnsi"/>
                <w:sz w:val="20"/>
                <w:szCs w:val="20"/>
              </w:rPr>
              <w:t>True</w:t>
            </w:r>
            <w:r w:rsidRPr="00A31492">
              <w:rPr>
                <w:rFonts w:eastAsiaTheme="minorHAnsi"/>
                <w:spacing w:val="-12"/>
                <w:sz w:val="20"/>
                <w:szCs w:val="20"/>
              </w:rPr>
              <w:t xml:space="preserve"> </w:t>
            </w:r>
            <w:r w:rsidRPr="00A31492">
              <w:rPr>
                <w:rFonts w:eastAsiaTheme="minorHAnsi"/>
                <w:sz w:val="20"/>
                <w:szCs w:val="20"/>
              </w:rPr>
              <w:t xml:space="preserve">for </w:t>
            </w:r>
            <w:r w:rsidRPr="00A31492">
              <w:rPr>
                <w:rFonts w:eastAsiaTheme="minorHAnsi"/>
                <w:spacing w:val="-6"/>
                <w:sz w:val="20"/>
                <w:szCs w:val="20"/>
              </w:rPr>
              <w:t>Me</w:t>
            </w:r>
          </w:p>
        </w:tc>
        <w:tc>
          <w:tcPr>
            <w:tcW w:w="1327" w:type="dxa"/>
            <w:tcBorders>
              <w:top w:val="single" w:sz="4" w:space="0" w:color="000000"/>
              <w:left w:val="single" w:sz="4" w:space="0" w:color="000000"/>
              <w:bottom w:val="single" w:sz="4" w:space="0" w:color="000000"/>
              <w:right w:val="single" w:sz="4" w:space="0" w:color="000000"/>
            </w:tcBorders>
          </w:tcPr>
          <w:p w14:paraId="155B9C62" w14:textId="77777777" w:rsidR="00A31492" w:rsidRPr="00A31492" w:rsidRDefault="00A31492" w:rsidP="00A31492">
            <w:pPr>
              <w:kinsoku w:val="0"/>
              <w:overflowPunct w:val="0"/>
              <w:autoSpaceDE w:val="0"/>
              <w:autoSpaceDN w:val="0"/>
              <w:adjustRightInd w:val="0"/>
              <w:ind w:left="175"/>
              <w:rPr>
                <w:rFonts w:eastAsiaTheme="minorHAnsi"/>
                <w:sz w:val="20"/>
                <w:szCs w:val="20"/>
              </w:rPr>
            </w:pPr>
            <w:r w:rsidRPr="00A31492">
              <w:rPr>
                <w:rFonts w:eastAsiaTheme="minorHAnsi"/>
                <w:sz w:val="20"/>
                <w:szCs w:val="20"/>
              </w:rPr>
              <w:t>True for Me</w:t>
            </w:r>
          </w:p>
        </w:tc>
        <w:tc>
          <w:tcPr>
            <w:tcW w:w="1327" w:type="dxa"/>
            <w:tcBorders>
              <w:top w:val="single" w:sz="4" w:space="0" w:color="000000"/>
              <w:left w:val="single" w:sz="4" w:space="0" w:color="000000"/>
              <w:bottom w:val="single" w:sz="4" w:space="0" w:color="000000"/>
              <w:right w:val="single" w:sz="4" w:space="0" w:color="000000"/>
            </w:tcBorders>
          </w:tcPr>
          <w:p w14:paraId="768B0EB3" w14:textId="77777777" w:rsidR="00A31492" w:rsidRPr="00A31492" w:rsidRDefault="00A31492" w:rsidP="00A31492">
            <w:pPr>
              <w:kinsoku w:val="0"/>
              <w:overflowPunct w:val="0"/>
              <w:autoSpaceDE w:val="0"/>
              <w:autoSpaceDN w:val="0"/>
              <w:adjustRightInd w:val="0"/>
              <w:spacing w:line="230" w:lineRule="atLeast"/>
              <w:ind w:left="175" w:firstLine="64"/>
              <w:rPr>
                <w:rFonts w:eastAsiaTheme="minorHAnsi"/>
                <w:sz w:val="20"/>
                <w:szCs w:val="20"/>
              </w:rPr>
            </w:pPr>
            <w:r w:rsidRPr="00A31492">
              <w:rPr>
                <w:rFonts w:eastAsiaTheme="minorHAnsi"/>
                <w:spacing w:val="-2"/>
                <w:sz w:val="20"/>
                <w:szCs w:val="20"/>
              </w:rPr>
              <w:t xml:space="preserve">Somewhat </w:t>
            </w:r>
            <w:r w:rsidRPr="00A31492">
              <w:rPr>
                <w:rFonts w:eastAsiaTheme="minorHAnsi"/>
                <w:sz w:val="20"/>
                <w:szCs w:val="20"/>
              </w:rPr>
              <w:t>True</w:t>
            </w:r>
            <w:r w:rsidRPr="00A31492">
              <w:rPr>
                <w:rFonts w:eastAsiaTheme="minorHAnsi"/>
                <w:spacing w:val="-13"/>
                <w:sz w:val="20"/>
                <w:szCs w:val="20"/>
              </w:rPr>
              <w:t xml:space="preserve"> </w:t>
            </w:r>
            <w:r w:rsidRPr="00A31492">
              <w:rPr>
                <w:rFonts w:eastAsiaTheme="minorHAnsi"/>
                <w:sz w:val="20"/>
                <w:szCs w:val="20"/>
              </w:rPr>
              <w:t>for</w:t>
            </w:r>
            <w:r w:rsidRPr="00A31492">
              <w:rPr>
                <w:rFonts w:eastAsiaTheme="minorHAnsi"/>
                <w:spacing w:val="-12"/>
                <w:sz w:val="20"/>
                <w:szCs w:val="20"/>
              </w:rPr>
              <w:t xml:space="preserve"> </w:t>
            </w:r>
            <w:r w:rsidRPr="00A31492">
              <w:rPr>
                <w:rFonts w:eastAsiaTheme="minorHAnsi"/>
                <w:sz w:val="20"/>
                <w:szCs w:val="20"/>
              </w:rPr>
              <w:t>Me</w:t>
            </w:r>
          </w:p>
        </w:tc>
        <w:tc>
          <w:tcPr>
            <w:tcW w:w="1329" w:type="dxa"/>
            <w:tcBorders>
              <w:top w:val="single" w:sz="4" w:space="0" w:color="000000"/>
              <w:left w:val="single" w:sz="4" w:space="0" w:color="000000"/>
              <w:bottom w:val="single" w:sz="4" w:space="0" w:color="000000"/>
              <w:right w:val="single" w:sz="4" w:space="0" w:color="000000"/>
            </w:tcBorders>
          </w:tcPr>
          <w:p w14:paraId="4FBFE495" w14:textId="77777777" w:rsidR="00A31492" w:rsidRPr="00A31492" w:rsidRDefault="00A31492" w:rsidP="00A31492">
            <w:pPr>
              <w:kinsoku w:val="0"/>
              <w:overflowPunct w:val="0"/>
              <w:autoSpaceDE w:val="0"/>
              <w:autoSpaceDN w:val="0"/>
              <w:adjustRightInd w:val="0"/>
              <w:spacing w:line="230" w:lineRule="atLeast"/>
              <w:ind w:left="252" w:hanging="96"/>
              <w:rPr>
                <w:rFonts w:eastAsiaTheme="minorHAnsi"/>
                <w:sz w:val="20"/>
                <w:szCs w:val="20"/>
              </w:rPr>
            </w:pPr>
            <w:r w:rsidRPr="00A31492">
              <w:rPr>
                <w:rFonts w:eastAsiaTheme="minorHAnsi"/>
                <w:sz w:val="20"/>
                <w:szCs w:val="20"/>
              </w:rPr>
              <w:t>Not</w:t>
            </w:r>
            <w:r w:rsidRPr="00A31492">
              <w:rPr>
                <w:rFonts w:eastAsiaTheme="minorHAnsi"/>
                <w:spacing w:val="-13"/>
                <w:sz w:val="20"/>
                <w:szCs w:val="20"/>
              </w:rPr>
              <w:t xml:space="preserve"> </w:t>
            </w:r>
            <w:r w:rsidRPr="00A31492">
              <w:rPr>
                <w:rFonts w:eastAsiaTheme="minorHAnsi"/>
                <w:sz w:val="20"/>
                <w:szCs w:val="20"/>
              </w:rPr>
              <w:t>True</w:t>
            </w:r>
            <w:r w:rsidRPr="00A31492">
              <w:rPr>
                <w:rFonts w:eastAsiaTheme="minorHAnsi"/>
                <w:spacing w:val="-12"/>
                <w:sz w:val="20"/>
                <w:szCs w:val="20"/>
              </w:rPr>
              <w:t xml:space="preserve"> </w:t>
            </w:r>
            <w:r w:rsidRPr="00A31492">
              <w:rPr>
                <w:rFonts w:eastAsiaTheme="minorHAnsi"/>
                <w:sz w:val="20"/>
                <w:szCs w:val="20"/>
              </w:rPr>
              <w:t>for Me At All</w:t>
            </w:r>
          </w:p>
        </w:tc>
      </w:tr>
      <w:tr w:rsidR="00A31492" w:rsidRPr="00A31492" w14:paraId="748EDF12" w14:textId="77777777" w:rsidTr="00A31492">
        <w:trPr>
          <w:trHeight w:val="230"/>
        </w:trPr>
        <w:tc>
          <w:tcPr>
            <w:tcW w:w="13780" w:type="dxa"/>
            <w:gridSpan w:val="6"/>
            <w:tcBorders>
              <w:top w:val="single" w:sz="4" w:space="0" w:color="000000"/>
              <w:left w:val="none" w:sz="6" w:space="0" w:color="auto"/>
              <w:bottom w:val="single" w:sz="4" w:space="0" w:color="000000"/>
              <w:right w:val="single" w:sz="4" w:space="0" w:color="000000"/>
            </w:tcBorders>
          </w:tcPr>
          <w:p w14:paraId="17AD75DA" w14:textId="77777777" w:rsidR="00A31492" w:rsidRPr="00A31492" w:rsidRDefault="00A31492" w:rsidP="00A31492">
            <w:pPr>
              <w:kinsoku w:val="0"/>
              <w:overflowPunct w:val="0"/>
              <w:autoSpaceDE w:val="0"/>
              <w:autoSpaceDN w:val="0"/>
              <w:adjustRightInd w:val="0"/>
              <w:spacing w:line="210" w:lineRule="exact"/>
              <w:ind w:left="31"/>
              <w:rPr>
                <w:rFonts w:eastAsiaTheme="minorHAnsi"/>
                <w:b/>
                <w:bCs/>
                <w:sz w:val="20"/>
                <w:szCs w:val="20"/>
              </w:rPr>
            </w:pPr>
            <w:r w:rsidRPr="00A31492">
              <w:rPr>
                <w:rFonts w:eastAsiaTheme="minorHAnsi"/>
                <w:b/>
                <w:bCs/>
                <w:sz w:val="20"/>
                <w:szCs w:val="20"/>
              </w:rPr>
              <w:t>Satisfaction with Practicum</w:t>
            </w:r>
          </w:p>
        </w:tc>
      </w:tr>
      <w:tr w:rsidR="00A31492" w:rsidRPr="00A31492" w14:paraId="1AFDB8F2"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28109C31"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1</w:t>
            </w:r>
          </w:p>
        </w:tc>
        <w:tc>
          <w:tcPr>
            <w:tcW w:w="7920" w:type="dxa"/>
            <w:tcBorders>
              <w:top w:val="single" w:sz="4" w:space="0" w:color="000000"/>
              <w:left w:val="single" w:sz="4" w:space="0" w:color="000000"/>
              <w:bottom w:val="single" w:sz="4" w:space="0" w:color="000000"/>
              <w:right w:val="single" w:sz="4" w:space="0" w:color="000000"/>
            </w:tcBorders>
          </w:tcPr>
          <w:p w14:paraId="2044D7F3"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am very satisfied with practicum.</w:t>
            </w:r>
          </w:p>
        </w:tc>
        <w:tc>
          <w:tcPr>
            <w:tcW w:w="1327" w:type="dxa"/>
            <w:tcBorders>
              <w:top w:val="single" w:sz="4" w:space="0" w:color="000000"/>
              <w:left w:val="single" w:sz="4" w:space="0" w:color="000000"/>
              <w:bottom w:val="single" w:sz="4" w:space="0" w:color="000000"/>
              <w:right w:val="single" w:sz="4" w:space="0" w:color="000000"/>
            </w:tcBorders>
          </w:tcPr>
          <w:p w14:paraId="0C1D381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57FD36F3"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831E06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1C7A4D8C"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3338A6B0" w14:textId="77777777" w:rsidTr="00A31492">
        <w:trPr>
          <w:trHeight w:val="229"/>
        </w:trPr>
        <w:tc>
          <w:tcPr>
            <w:tcW w:w="550" w:type="dxa"/>
            <w:tcBorders>
              <w:top w:val="single" w:sz="4" w:space="0" w:color="000000"/>
              <w:left w:val="none" w:sz="6" w:space="0" w:color="auto"/>
              <w:bottom w:val="single" w:sz="4" w:space="0" w:color="000000"/>
              <w:right w:val="single" w:sz="4" w:space="0" w:color="000000"/>
            </w:tcBorders>
          </w:tcPr>
          <w:p w14:paraId="12ACE187"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2</w:t>
            </w:r>
          </w:p>
        </w:tc>
        <w:tc>
          <w:tcPr>
            <w:tcW w:w="7920" w:type="dxa"/>
            <w:tcBorders>
              <w:top w:val="single" w:sz="4" w:space="0" w:color="000000"/>
              <w:left w:val="single" w:sz="4" w:space="0" w:color="000000"/>
              <w:bottom w:val="single" w:sz="4" w:space="0" w:color="000000"/>
              <w:right w:val="single" w:sz="4" w:space="0" w:color="000000"/>
            </w:tcBorders>
          </w:tcPr>
          <w:p w14:paraId="0D54A1B5"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am very satisfied with the amount of experience I obtained in the practicum up until now</w:t>
            </w:r>
          </w:p>
        </w:tc>
        <w:tc>
          <w:tcPr>
            <w:tcW w:w="1327" w:type="dxa"/>
            <w:tcBorders>
              <w:top w:val="single" w:sz="4" w:space="0" w:color="000000"/>
              <w:left w:val="single" w:sz="4" w:space="0" w:color="000000"/>
              <w:bottom w:val="single" w:sz="4" w:space="0" w:color="000000"/>
              <w:right w:val="single" w:sz="4" w:space="0" w:color="000000"/>
            </w:tcBorders>
          </w:tcPr>
          <w:p w14:paraId="02CC4FE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323399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96672A4"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5A48BAF1"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37773F53"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1F5F8070"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3</w:t>
            </w:r>
          </w:p>
        </w:tc>
        <w:tc>
          <w:tcPr>
            <w:tcW w:w="7920" w:type="dxa"/>
            <w:tcBorders>
              <w:top w:val="single" w:sz="4" w:space="0" w:color="000000"/>
              <w:left w:val="single" w:sz="4" w:space="0" w:color="000000"/>
              <w:bottom w:val="single" w:sz="4" w:space="0" w:color="000000"/>
              <w:right w:val="single" w:sz="4" w:space="0" w:color="000000"/>
            </w:tcBorders>
          </w:tcPr>
          <w:p w14:paraId="2DCEFBA4"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am very satisfied with the connection between experiential learning and practicum seminar</w:t>
            </w:r>
          </w:p>
        </w:tc>
        <w:tc>
          <w:tcPr>
            <w:tcW w:w="1327" w:type="dxa"/>
            <w:tcBorders>
              <w:top w:val="single" w:sz="4" w:space="0" w:color="000000"/>
              <w:left w:val="single" w:sz="4" w:space="0" w:color="000000"/>
              <w:bottom w:val="single" w:sz="4" w:space="0" w:color="000000"/>
              <w:right w:val="single" w:sz="4" w:space="0" w:color="000000"/>
            </w:tcBorders>
          </w:tcPr>
          <w:p w14:paraId="789889D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EECA69E"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7C0C727"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29A4EF26"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73785973"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74C527AB"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4</w:t>
            </w:r>
          </w:p>
        </w:tc>
        <w:tc>
          <w:tcPr>
            <w:tcW w:w="7920" w:type="dxa"/>
            <w:tcBorders>
              <w:top w:val="single" w:sz="4" w:space="0" w:color="000000"/>
              <w:left w:val="single" w:sz="4" w:space="0" w:color="000000"/>
              <w:bottom w:val="single" w:sz="4" w:space="0" w:color="000000"/>
              <w:right w:val="single" w:sz="4" w:space="0" w:color="000000"/>
            </w:tcBorders>
          </w:tcPr>
          <w:p w14:paraId="4A8FC721"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am satisfied with the skills I gained in practicum</w:t>
            </w:r>
          </w:p>
        </w:tc>
        <w:tc>
          <w:tcPr>
            <w:tcW w:w="1327" w:type="dxa"/>
            <w:tcBorders>
              <w:top w:val="single" w:sz="4" w:space="0" w:color="000000"/>
              <w:left w:val="single" w:sz="4" w:space="0" w:color="000000"/>
              <w:bottom w:val="single" w:sz="4" w:space="0" w:color="000000"/>
              <w:right w:val="single" w:sz="4" w:space="0" w:color="000000"/>
            </w:tcBorders>
          </w:tcPr>
          <w:p w14:paraId="08D7082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3C602E09"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50D2EAC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4684E600"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2107B6FE" w14:textId="77777777" w:rsidTr="00A31492">
        <w:trPr>
          <w:trHeight w:val="229"/>
        </w:trPr>
        <w:tc>
          <w:tcPr>
            <w:tcW w:w="550" w:type="dxa"/>
            <w:tcBorders>
              <w:top w:val="single" w:sz="4" w:space="0" w:color="000000"/>
              <w:left w:val="none" w:sz="6" w:space="0" w:color="auto"/>
              <w:bottom w:val="single" w:sz="4" w:space="0" w:color="000000"/>
              <w:right w:val="single" w:sz="4" w:space="0" w:color="000000"/>
            </w:tcBorders>
          </w:tcPr>
          <w:p w14:paraId="6B0C8D9B"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5</w:t>
            </w:r>
          </w:p>
        </w:tc>
        <w:tc>
          <w:tcPr>
            <w:tcW w:w="7920" w:type="dxa"/>
            <w:tcBorders>
              <w:top w:val="single" w:sz="4" w:space="0" w:color="000000"/>
              <w:left w:val="single" w:sz="4" w:space="0" w:color="000000"/>
              <w:bottom w:val="single" w:sz="4" w:space="0" w:color="000000"/>
              <w:right w:val="single" w:sz="4" w:space="0" w:color="000000"/>
            </w:tcBorders>
          </w:tcPr>
          <w:p w14:paraId="5BA164D3"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that this is a very good practicum placement for other students</w:t>
            </w:r>
          </w:p>
        </w:tc>
        <w:tc>
          <w:tcPr>
            <w:tcW w:w="1327" w:type="dxa"/>
            <w:tcBorders>
              <w:top w:val="single" w:sz="4" w:space="0" w:color="000000"/>
              <w:left w:val="single" w:sz="4" w:space="0" w:color="000000"/>
              <w:bottom w:val="single" w:sz="4" w:space="0" w:color="000000"/>
              <w:right w:val="single" w:sz="4" w:space="0" w:color="000000"/>
            </w:tcBorders>
          </w:tcPr>
          <w:p w14:paraId="59A5D3A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49B6C308"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364D750"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4EA4BD87"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70686F60" w14:textId="77777777" w:rsidTr="00A31492">
        <w:trPr>
          <w:trHeight w:val="230"/>
        </w:trPr>
        <w:tc>
          <w:tcPr>
            <w:tcW w:w="13780" w:type="dxa"/>
            <w:gridSpan w:val="6"/>
            <w:tcBorders>
              <w:top w:val="single" w:sz="4" w:space="0" w:color="000000"/>
              <w:left w:val="none" w:sz="6" w:space="0" w:color="auto"/>
              <w:bottom w:val="single" w:sz="4" w:space="0" w:color="000000"/>
              <w:right w:val="single" w:sz="4" w:space="0" w:color="000000"/>
            </w:tcBorders>
          </w:tcPr>
          <w:p w14:paraId="4003E4AC" w14:textId="77777777" w:rsidR="00A31492" w:rsidRPr="00A31492" w:rsidRDefault="00A31492" w:rsidP="00A31492">
            <w:pPr>
              <w:kinsoku w:val="0"/>
              <w:overflowPunct w:val="0"/>
              <w:autoSpaceDE w:val="0"/>
              <w:autoSpaceDN w:val="0"/>
              <w:adjustRightInd w:val="0"/>
              <w:spacing w:line="210" w:lineRule="exact"/>
              <w:ind w:left="31"/>
              <w:rPr>
                <w:rFonts w:eastAsiaTheme="minorHAnsi"/>
                <w:b/>
                <w:bCs/>
                <w:sz w:val="20"/>
                <w:szCs w:val="20"/>
              </w:rPr>
            </w:pPr>
            <w:r w:rsidRPr="00A31492">
              <w:rPr>
                <w:rFonts w:eastAsiaTheme="minorHAnsi"/>
                <w:b/>
                <w:bCs/>
                <w:sz w:val="20"/>
                <w:szCs w:val="20"/>
              </w:rPr>
              <w:t>Challenges I Experienced in Practicum</w:t>
            </w:r>
          </w:p>
        </w:tc>
      </w:tr>
      <w:tr w:rsidR="00A31492" w:rsidRPr="00A31492" w14:paraId="6F7D97A8"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7185AE5B"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6</w:t>
            </w:r>
          </w:p>
        </w:tc>
        <w:tc>
          <w:tcPr>
            <w:tcW w:w="7920" w:type="dxa"/>
            <w:tcBorders>
              <w:top w:val="single" w:sz="4" w:space="0" w:color="000000"/>
              <w:left w:val="single" w:sz="4" w:space="0" w:color="000000"/>
              <w:bottom w:val="single" w:sz="4" w:space="0" w:color="000000"/>
              <w:right w:val="single" w:sz="4" w:space="0" w:color="000000"/>
            </w:tcBorders>
          </w:tcPr>
          <w:p w14:paraId="307EDC42"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find the practicum challenging enough to motivate my learning</w:t>
            </w:r>
          </w:p>
        </w:tc>
        <w:tc>
          <w:tcPr>
            <w:tcW w:w="1327" w:type="dxa"/>
            <w:tcBorders>
              <w:top w:val="single" w:sz="4" w:space="0" w:color="000000"/>
              <w:left w:val="single" w:sz="4" w:space="0" w:color="000000"/>
              <w:bottom w:val="single" w:sz="4" w:space="0" w:color="000000"/>
              <w:right w:val="single" w:sz="4" w:space="0" w:color="000000"/>
            </w:tcBorders>
          </w:tcPr>
          <w:p w14:paraId="0DD4ABEB"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32D404FA"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ACFC3EA"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5F9B9A5C"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0F8F3C42" w14:textId="77777777" w:rsidTr="00A31492">
        <w:trPr>
          <w:trHeight w:val="460"/>
        </w:trPr>
        <w:tc>
          <w:tcPr>
            <w:tcW w:w="550" w:type="dxa"/>
            <w:tcBorders>
              <w:top w:val="single" w:sz="4" w:space="0" w:color="000000"/>
              <w:left w:val="none" w:sz="6" w:space="0" w:color="auto"/>
              <w:bottom w:val="single" w:sz="4" w:space="0" w:color="000000"/>
              <w:right w:val="single" w:sz="4" w:space="0" w:color="000000"/>
            </w:tcBorders>
          </w:tcPr>
          <w:p w14:paraId="402FF8E0" w14:textId="77777777" w:rsidR="00A31492" w:rsidRPr="00A31492" w:rsidRDefault="00A31492" w:rsidP="00A31492">
            <w:pPr>
              <w:kinsoku w:val="0"/>
              <w:overflowPunct w:val="0"/>
              <w:autoSpaceDE w:val="0"/>
              <w:autoSpaceDN w:val="0"/>
              <w:adjustRightInd w:val="0"/>
              <w:ind w:right="255"/>
              <w:jc w:val="right"/>
              <w:rPr>
                <w:rFonts w:eastAsiaTheme="minorHAnsi"/>
                <w:w w:val="99"/>
                <w:sz w:val="20"/>
                <w:szCs w:val="20"/>
              </w:rPr>
            </w:pPr>
            <w:r w:rsidRPr="00A31492">
              <w:rPr>
                <w:rFonts w:eastAsiaTheme="minorHAnsi"/>
                <w:w w:val="99"/>
                <w:sz w:val="20"/>
                <w:szCs w:val="20"/>
              </w:rPr>
              <w:t>7</w:t>
            </w:r>
          </w:p>
        </w:tc>
        <w:tc>
          <w:tcPr>
            <w:tcW w:w="7920" w:type="dxa"/>
            <w:tcBorders>
              <w:top w:val="single" w:sz="4" w:space="0" w:color="000000"/>
              <w:left w:val="single" w:sz="4" w:space="0" w:color="000000"/>
              <w:bottom w:val="single" w:sz="4" w:space="0" w:color="000000"/>
              <w:right w:val="single" w:sz="4" w:space="0" w:color="000000"/>
            </w:tcBorders>
          </w:tcPr>
          <w:p w14:paraId="0B6B7222" w14:textId="77777777" w:rsidR="00A31492" w:rsidRPr="00A31492" w:rsidRDefault="00A31492" w:rsidP="00A31492">
            <w:pPr>
              <w:kinsoku w:val="0"/>
              <w:overflowPunct w:val="0"/>
              <w:autoSpaceDE w:val="0"/>
              <w:autoSpaceDN w:val="0"/>
              <w:adjustRightInd w:val="0"/>
              <w:spacing w:line="230" w:lineRule="atLeast"/>
              <w:ind w:left="107" w:right="111"/>
              <w:rPr>
                <w:rFonts w:eastAsiaTheme="minorHAnsi"/>
                <w:sz w:val="20"/>
                <w:szCs w:val="20"/>
              </w:rPr>
            </w:pPr>
            <w:r w:rsidRPr="00A31492">
              <w:rPr>
                <w:rFonts w:eastAsiaTheme="minorHAnsi"/>
                <w:sz w:val="20"/>
                <w:szCs w:val="20"/>
              </w:rPr>
              <w:t>I</w:t>
            </w:r>
            <w:r w:rsidRPr="00A31492">
              <w:rPr>
                <w:rFonts w:eastAsiaTheme="minorHAnsi"/>
                <w:spacing w:val="-2"/>
                <w:sz w:val="20"/>
                <w:szCs w:val="20"/>
              </w:rPr>
              <w:t xml:space="preserve"> </w:t>
            </w:r>
            <w:r w:rsidRPr="00A31492">
              <w:rPr>
                <w:rFonts w:eastAsiaTheme="minorHAnsi"/>
                <w:sz w:val="20"/>
                <w:szCs w:val="20"/>
              </w:rPr>
              <w:t>find</w:t>
            </w:r>
            <w:r w:rsidRPr="00A31492">
              <w:rPr>
                <w:rFonts w:eastAsiaTheme="minorHAnsi"/>
                <w:spacing w:val="-2"/>
                <w:sz w:val="20"/>
                <w:szCs w:val="20"/>
              </w:rPr>
              <w:t xml:space="preserve"> </w:t>
            </w:r>
            <w:r w:rsidRPr="00A31492">
              <w:rPr>
                <w:rFonts w:eastAsiaTheme="minorHAnsi"/>
                <w:sz w:val="20"/>
                <w:szCs w:val="20"/>
              </w:rPr>
              <w:t>that</w:t>
            </w:r>
            <w:r w:rsidRPr="00A31492">
              <w:rPr>
                <w:rFonts w:eastAsiaTheme="minorHAnsi"/>
                <w:spacing w:val="-3"/>
                <w:sz w:val="20"/>
                <w:szCs w:val="20"/>
              </w:rPr>
              <w:t xml:space="preserve"> </w:t>
            </w:r>
            <w:r w:rsidRPr="00A31492">
              <w:rPr>
                <w:rFonts w:eastAsiaTheme="minorHAnsi"/>
                <w:sz w:val="20"/>
                <w:szCs w:val="20"/>
              </w:rPr>
              <w:t>the</w:t>
            </w:r>
            <w:r w:rsidRPr="00A31492">
              <w:rPr>
                <w:rFonts w:eastAsiaTheme="minorHAnsi"/>
                <w:spacing w:val="-3"/>
                <w:sz w:val="20"/>
                <w:szCs w:val="20"/>
              </w:rPr>
              <w:t xml:space="preserve"> </w:t>
            </w:r>
            <w:r w:rsidRPr="00A31492">
              <w:rPr>
                <w:rFonts w:eastAsiaTheme="minorHAnsi"/>
                <w:sz w:val="20"/>
                <w:szCs w:val="20"/>
              </w:rPr>
              <w:t>knowledge</w:t>
            </w:r>
            <w:r w:rsidRPr="00A31492">
              <w:rPr>
                <w:rFonts w:eastAsiaTheme="minorHAnsi"/>
                <w:spacing w:val="-5"/>
                <w:sz w:val="20"/>
                <w:szCs w:val="20"/>
              </w:rPr>
              <w:t xml:space="preserve"> </w:t>
            </w:r>
            <w:r w:rsidRPr="00A31492">
              <w:rPr>
                <w:rFonts w:eastAsiaTheme="minorHAnsi"/>
                <w:sz w:val="20"/>
                <w:szCs w:val="20"/>
              </w:rPr>
              <w:t>I</w:t>
            </w:r>
            <w:r w:rsidRPr="00A31492">
              <w:rPr>
                <w:rFonts w:eastAsiaTheme="minorHAnsi"/>
                <w:spacing w:val="-2"/>
                <w:sz w:val="20"/>
                <w:szCs w:val="20"/>
              </w:rPr>
              <w:t xml:space="preserve"> </w:t>
            </w:r>
            <w:r w:rsidRPr="00A31492">
              <w:rPr>
                <w:rFonts w:eastAsiaTheme="minorHAnsi"/>
                <w:sz w:val="20"/>
                <w:szCs w:val="20"/>
              </w:rPr>
              <w:t>gain</w:t>
            </w:r>
            <w:r w:rsidRPr="00A31492">
              <w:rPr>
                <w:rFonts w:eastAsiaTheme="minorHAnsi"/>
                <w:spacing w:val="-2"/>
                <w:sz w:val="20"/>
                <w:szCs w:val="20"/>
              </w:rPr>
              <w:t xml:space="preserve"> </w:t>
            </w:r>
            <w:r w:rsidRPr="00A31492">
              <w:rPr>
                <w:rFonts w:eastAsiaTheme="minorHAnsi"/>
                <w:sz w:val="20"/>
                <w:szCs w:val="20"/>
              </w:rPr>
              <w:t>in</w:t>
            </w:r>
            <w:r w:rsidRPr="00A31492">
              <w:rPr>
                <w:rFonts w:eastAsiaTheme="minorHAnsi"/>
                <w:spacing w:val="-2"/>
                <w:sz w:val="20"/>
                <w:szCs w:val="20"/>
              </w:rPr>
              <w:t xml:space="preserve"> </w:t>
            </w:r>
            <w:r w:rsidRPr="00A31492">
              <w:rPr>
                <w:rFonts w:eastAsiaTheme="minorHAnsi"/>
                <w:sz w:val="20"/>
                <w:szCs w:val="20"/>
              </w:rPr>
              <w:t>practicum</w:t>
            </w:r>
            <w:r w:rsidRPr="00A31492">
              <w:rPr>
                <w:rFonts w:eastAsiaTheme="minorHAnsi"/>
                <w:spacing w:val="-2"/>
                <w:sz w:val="20"/>
                <w:szCs w:val="20"/>
              </w:rPr>
              <w:t xml:space="preserve"> </w:t>
            </w:r>
            <w:r w:rsidRPr="00A31492">
              <w:rPr>
                <w:rFonts w:eastAsiaTheme="minorHAnsi"/>
                <w:sz w:val="20"/>
                <w:szCs w:val="20"/>
              </w:rPr>
              <w:t>seminar</w:t>
            </w:r>
            <w:r w:rsidRPr="00A31492">
              <w:rPr>
                <w:rFonts w:eastAsiaTheme="minorHAnsi"/>
                <w:spacing w:val="-2"/>
                <w:sz w:val="20"/>
                <w:szCs w:val="20"/>
              </w:rPr>
              <w:t xml:space="preserve"> </w:t>
            </w:r>
            <w:r w:rsidRPr="00A31492">
              <w:rPr>
                <w:rFonts w:eastAsiaTheme="minorHAnsi"/>
                <w:sz w:val="20"/>
                <w:szCs w:val="20"/>
              </w:rPr>
              <w:t>helps</w:t>
            </w:r>
            <w:r w:rsidRPr="00A31492">
              <w:rPr>
                <w:rFonts w:eastAsiaTheme="minorHAnsi"/>
                <w:spacing w:val="-4"/>
                <w:sz w:val="20"/>
                <w:szCs w:val="20"/>
              </w:rPr>
              <w:t xml:space="preserve"> </w:t>
            </w:r>
            <w:r w:rsidRPr="00A31492">
              <w:rPr>
                <w:rFonts w:eastAsiaTheme="minorHAnsi"/>
                <w:sz w:val="20"/>
                <w:szCs w:val="20"/>
              </w:rPr>
              <w:t>me</w:t>
            </w:r>
            <w:r w:rsidRPr="00A31492">
              <w:rPr>
                <w:rFonts w:eastAsiaTheme="minorHAnsi"/>
                <w:spacing w:val="-3"/>
                <w:sz w:val="20"/>
                <w:szCs w:val="20"/>
              </w:rPr>
              <w:t xml:space="preserve"> </w:t>
            </w:r>
            <w:r w:rsidRPr="00A31492">
              <w:rPr>
                <w:rFonts w:eastAsiaTheme="minorHAnsi"/>
                <w:sz w:val="20"/>
                <w:szCs w:val="20"/>
              </w:rPr>
              <w:t>to</w:t>
            </w:r>
            <w:r w:rsidRPr="00A31492">
              <w:rPr>
                <w:rFonts w:eastAsiaTheme="minorHAnsi"/>
                <w:spacing w:val="-2"/>
                <w:sz w:val="20"/>
                <w:szCs w:val="20"/>
              </w:rPr>
              <w:t xml:space="preserve"> </w:t>
            </w:r>
            <w:r w:rsidRPr="00A31492">
              <w:rPr>
                <w:rFonts w:eastAsiaTheme="minorHAnsi"/>
                <w:sz w:val="20"/>
                <w:szCs w:val="20"/>
              </w:rPr>
              <w:t>learn</w:t>
            </w:r>
            <w:r w:rsidRPr="00A31492">
              <w:rPr>
                <w:rFonts w:eastAsiaTheme="minorHAnsi"/>
                <w:spacing w:val="-4"/>
                <w:sz w:val="20"/>
                <w:szCs w:val="20"/>
              </w:rPr>
              <w:t xml:space="preserve"> </w:t>
            </w:r>
            <w:r w:rsidRPr="00A31492">
              <w:rPr>
                <w:rFonts w:eastAsiaTheme="minorHAnsi"/>
                <w:sz w:val="20"/>
                <w:szCs w:val="20"/>
              </w:rPr>
              <w:t>from</w:t>
            </w:r>
            <w:r w:rsidRPr="00A31492">
              <w:rPr>
                <w:rFonts w:eastAsiaTheme="minorHAnsi"/>
                <w:spacing w:val="-2"/>
                <w:sz w:val="20"/>
                <w:szCs w:val="20"/>
              </w:rPr>
              <w:t xml:space="preserve"> </w:t>
            </w:r>
            <w:r w:rsidRPr="00A31492">
              <w:rPr>
                <w:rFonts w:eastAsiaTheme="minorHAnsi"/>
                <w:sz w:val="20"/>
                <w:szCs w:val="20"/>
              </w:rPr>
              <w:t>the</w:t>
            </w:r>
            <w:r w:rsidRPr="00A31492">
              <w:rPr>
                <w:rFonts w:eastAsiaTheme="minorHAnsi"/>
                <w:spacing w:val="-3"/>
                <w:sz w:val="20"/>
                <w:szCs w:val="20"/>
              </w:rPr>
              <w:t xml:space="preserve"> </w:t>
            </w:r>
            <w:r w:rsidRPr="00A31492">
              <w:rPr>
                <w:rFonts w:eastAsiaTheme="minorHAnsi"/>
                <w:sz w:val="20"/>
                <w:szCs w:val="20"/>
              </w:rPr>
              <w:t>challenges</w:t>
            </w:r>
            <w:r w:rsidRPr="00A31492">
              <w:rPr>
                <w:rFonts w:eastAsiaTheme="minorHAnsi"/>
                <w:spacing w:val="-4"/>
                <w:sz w:val="20"/>
                <w:szCs w:val="20"/>
              </w:rPr>
              <w:t xml:space="preserve"> </w:t>
            </w:r>
            <w:r w:rsidRPr="00A31492">
              <w:rPr>
                <w:rFonts w:eastAsiaTheme="minorHAnsi"/>
                <w:sz w:val="20"/>
                <w:szCs w:val="20"/>
              </w:rPr>
              <w:t>I face at the agency</w:t>
            </w:r>
          </w:p>
        </w:tc>
        <w:tc>
          <w:tcPr>
            <w:tcW w:w="1327" w:type="dxa"/>
            <w:tcBorders>
              <w:top w:val="single" w:sz="4" w:space="0" w:color="000000"/>
              <w:left w:val="single" w:sz="4" w:space="0" w:color="000000"/>
              <w:bottom w:val="single" w:sz="4" w:space="0" w:color="000000"/>
              <w:right w:val="single" w:sz="4" w:space="0" w:color="000000"/>
            </w:tcBorders>
          </w:tcPr>
          <w:p w14:paraId="34064424"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7" w:type="dxa"/>
            <w:tcBorders>
              <w:top w:val="single" w:sz="4" w:space="0" w:color="000000"/>
              <w:left w:val="single" w:sz="4" w:space="0" w:color="000000"/>
              <w:bottom w:val="single" w:sz="4" w:space="0" w:color="000000"/>
              <w:right w:val="single" w:sz="4" w:space="0" w:color="000000"/>
            </w:tcBorders>
          </w:tcPr>
          <w:p w14:paraId="6F70DEFC"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7" w:type="dxa"/>
            <w:tcBorders>
              <w:top w:val="single" w:sz="4" w:space="0" w:color="000000"/>
              <w:left w:val="single" w:sz="4" w:space="0" w:color="000000"/>
              <w:bottom w:val="single" w:sz="4" w:space="0" w:color="000000"/>
              <w:right w:val="single" w:sz="4" w:space="0" w:color="000000"/>
            </w:tcBorders>
          </w:tcPr>
          <w:p w14:paraId="58275571"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9" w:type="dxa"/>
            <w:tcBorders>
              <w:top w:val="single" w:sz="4" w:space="0" w:color="000000"/>
              <w:left w:val="single" w:sz="4" w:space="0" w:color="000000"/>
              <w:bottom w:val="single" w:sz="4" w:space="0" w:color="000000"/>
              <w:right w:val="single" w:sz="4" w:space="0" w:color="000000"/>
            </w:tcBorders>
          </w:tcPr>
          <w:p w14:paraId="7805BF77" w14:textId="77777777" w:rsidR="00A31492" w:rsidRPr="00A31492" w:rsidRDefault="00A31492" w:rsidP="00A31492">
            <w:pPr>
              <w:kinsoku w:val="0"/>
              <w:overflowPunct w:val="0"/>
              <w:autoSpaceDE w:val="0"/>
              <w:autoSpaceDN w:val="0"/>
              <w:adjustRightInd w:val="0"/>
              <w:rPr>
                <w:rFonts w:eastAsiaTheme="minorHAnsi"/>
                <w:sz w:val="20"/>
                <w:szCs w:val="20"/>
              </w:rPr>
            </w:pPr>
          </w:p>
        </w:tc>
      </w:tr>
      <w:tr w:rsidR="00A31492" w:rsidRPr="00A31492" w14:paraId="3BE5E2D8"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0507658E" w14:textId="77777777" w:rsidR="00A31492" w:rsidRPr="00A31492" w:rsidRDefault="00A31492" w:rsidP="00A31492">
            <w:pPr>
              <w:kinsoku w:val="0"/>
              <w:overflowPunct w:val="0"/>
              <w:autoSpaceDE w:val="0"/>
              <w:autoSpaceDN w:val="0"/>
              <w:adjustRightInd w:val="0"/>
              <w:spacing w:line="210" w:lineRule="exact"/>
              <w:ind w:right="255"/>
              <w:jc w:val="right"/>
              <w:rPr>
                <w:rFonts w:eastAsiaTheme="minorHAnsi"/>
                <w:w w:val="99"/>
                <w:sz w:val="20"/>
                <w:szCs w:val="20"/>
              </w:rPr>
            </w:pPr>
            <w:r w:rsidRPr="00A31492">
              <w:rPr>
                <w:rFonts w:eastAsiaTheme="minorHAnsi"/>
                <w:w w:val="99"/>
                <w:sz w:val="20"/>
                <w:szCs w:val="20"/>
              </w:rPr>
              <w:t>8</w:t>
            </w:r>
          </w:p>
        </w:tc>
        <w:tc>
          <w:tcPr>
            <w:tcW w:w="7920" w:type="dxa"/>
            <w:tcBorders>
              <w:top w:val="single" w:sz="4" w:space="0" w:color="000000"/>
              <w:left w:val="single" w:sz="4" w:space="0" w:color="000000"/>
              <w:bottom w:val="single" w:sz="4" w:space="0" w:color="000000"/>
              <w:right w:val="single" w:sz="4" w:space="0" w:color="000000"/>
            </w:tcBorders>
          </w:tcPr>
          <w:p w14:paraId="07CFA732"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little boredom since the practicum is challenging for me</w:t>
            </w:r>
          </w:p>
        </w:tc>
        <w:tc>
          <w:tcPr>
            <w:tcW w:w="1327" w:type="dxa"/>
            <w:tcBorders>
              <w:top w:val="single" w:sz="4" w:space="0" w:color="000000"/>
              <w:left w:val="single" w:sz="4" w:space="0" w:color="000000"/>
              <w:bottom w:val="single" w:sz="4" w:space="0" w:color="000000"/>
              <w:right w:val="single" w:sz="4" w:space="0" w:color="000000"/>
            </w:tcBorders>
          </w:tcPr>
          <w:p w14:paraId="444DDBE4"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9F9928A"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677BABB"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6A4388D9"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53BF6B79" w14:textId="77777777" w:rsidTr="00A31492">
        <w:trPr>
          <w:trHeight w:val="227"/>
        </w:trPr>
        <w:tc>
          <w:tcPr>
            <w:tcW w:w="550" w:type="dxa"/>
            <w:tcBorders>
              <w:top w:val="single" w:sz="4" w:space="0" w:color="000000"/>
              <w:left w:val="none" w:sz="6" w:space="0" w:color="auto"/>
              <w:bottom w:val="single" w:sz="4" w:space="0" w:color="000000"/>
              <w:right w:val="single" w:sz="4" w:space="0" w:color="000000"/>
            </w:tcBorders>
          </w:tcPr>
          <w:p w14:paraId="7D3C5587" w14:textId="77777777" w:rsidR="00A31492" w:rsidRPr="00A31492" w:rsidRDefault="00A31492" w:rsidP="00A31492">
            <w:pPr>
              <w:kinsoku w:val="0"/>
              <w:overflowPunct w:val="0"/>
              <w:autoSpaceDE w:val="0"/>
              <w:autoSpaceDN w:val="0"/>
              <w:adjustRightInd w:val="0"/>
              <w:spacing w:line="208" w:lineRule="exact"/>
              <w:ind w:right="255"/>
              <w:jc w:val="right"/>
              <w:rPr>
                <w:rFonts w:eastAsiaTheme="minorHAnsi"/>
                <w:w w:val="99"/>
                <w:sz w:val="20"/>
                <w:szCs w:val="20"/>
              </w:rPr>
            </w:pPr>
            <w:r w:rsidRPr="00A31492">
              <w:rPr>
                <w:rFonts w:eastAsiaTheme="minorHAnsi"/>
                <w:w w:val="99"/>
                <w:sz w:val="20"/>
                <w:szCs w:val="20"/>
              </w:rPr>
              <w:t>9</w:t>
            </w:r>
          </w:p>
        </w:tc>
        <w:tc>
          <w:tcPr>
            <w:tcW w:w="7920" w:type="dxa"/>
            <w:tcBorders>
              <w:top w:val="single" w:sz="4" w:space="0" w:color="000000"/>
              <w:left w:val="single" w:sz="4" w:space="0" w:color="000000"/>
              <w:bottom w:val="single" w:sz="4" w:space="0" w:color="000000"/>
              <w:right w:val="single" w:sz="4" w:space="0" w:color="000000"/>
            </w:tcBorders>
          </w:tcPr>
          <w:p w14:paraId="0EAA0CD0" w14:textId="77777777" w:rsidR="00A31492" w:rsidRPr="00A31492" w:rsidRDefault="00A31492" w:rsidP="00A31492">
            <w:pPr>
              <w:kinsoku w:val="0"/>
              <w:overflowPunct w:val="0"/>
              <w:autoSpaceDE w:val="0"/>
              <w:autoSpaceDN w:val="0"/>
              <w:adjustRightInd w:val="0"/>
              <w:spacing w:line="208" w:lineRule="exact"/>
              <w:ind w:left="107"/>
              <w:rPr>
                <w:rFonts w:eastAsiaTheme="minorHAnsi"/>
                <w:sz w:val="20"/>
                <w:szCs w:val="20"/>
              </w:rPr>
            </w:pPr>
            <w:r w:rsidRPr="00A31492">
              <w:rPr>
                <w:rFonts w:eastAsiaTheme="minorHAnsi"/>
                <w:sz w:val="20"/>
                <w:szCs w:val="20"/>
              </w:rPr>
              <w:t>Overall, I would say that this practicum challenges my learning in a positive way</w:t>
            </w:r>
          </w:p>
        </w:tc>
        <w:tc>
          <w:tcPr>
            <w:tcW w:w="1327" w:type="dxa"/>
            <w:tcBorders>
              <w:top w:val="single" w:sz="4" w:space="0" w:color="000000"/>
              <w:left w:val="single" w:sz="4" w:space="0" w:color="000000"/>
              <w:bottom w:val="single" w:sz="4" w:space="0" w:color="000000"/>
              <w:right w:val="single" w:sz="4" w:space="0" w:color="000000"/>
            </w:tcBorders>
          </w:tcPr>
          <w:p w14:paraId="2CBA4947"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199E7BD"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85BE0F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47D1B952"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23DA0B6D" w14:textId="77777777" w:rsidTr="00A31492">
        <w:trPr>
          <w:trHeight w:val="460"/>
        </w:trPr>
        <w:tc>
          <w:tcPr>
            <w:tcW w:w="550" w:type="dxa"/>
            <w:tcBorders>
              <w:top w:val="single" w:sz="4" w:space="0" w:color="000000"/>
              <w:left w:val="none" w:sz="6" w:space="0" w:color="auto"/>
              <w:bottom w:val="single" w:sz="4" w:space="0" w:color="000000"/>
              <w:right w:val="single" w:sz="4" w:space="0" w:color="000000"/>
            </w:tcBorders>
          </w:tcPr>
          <w:p w14:paraId="718AD9AB" w14:textId="77777777" w:rsidR="00A31492" w:rsidRPr="00A31492" w:rsidRDefault="00A31492" w:rsidP="00A31492">
            <w:pPr>
              <w:kinsoku w:val="0"/>
              <w:overflowPunct w:val="0"/>
              <w:autoSpaceDE w:val="0"/>
              <w:autoSpaceDN w:val="0"/>
              <w:adjustRightInd w:val="0"/>
              <w:ind w:right="204"/>
              <w:jc w:val="right"/>
              <w:rPr>
                <w:rFonts w:eastAsiaTheme="minorHAnsi"/>
                <w:spacing w:val="-6"/>
                <w:sz w:val="20"/>
                <w:szCs w:val="20"/>
              </w:rPr>
            </w:pPr>
            <w:r w:rsidRPr="00A31492">
              <w:rPr>
                <w:rFonts w:eastAsiaTheme="minorHAnsi"/>
                <w:spacing w:val="-6"/>
                <w:sz w:val="20"/>
                <w:szCs w:val="20"/>
              </w:rPr>
              <w:t>10</w:t>
            </w:r>
          </w:p>
        </w:tc>
        <w:tc>
          <w:tcPr>
            <w:tcW w:w="7920" w:type="dxa"/>
            <w:tcBorders>
              <w:top w:val="single" w:sz="4" w:space="0" w:color="000000"/>
              <w:left w:val="single" w:sz="4" w:space="0" w:color="000000"/>
              <w:bottom w:val="single" w:sz="4" w:space="0" w:color="000000"/>
              <w:right w:val="single" w:sz="4" w:space="0" w:color="000000"/>
            </w:tcBorders>
          </w:tcPr>
          <w:p w14:paraId="76CD77B8" w14:textId="77777777" w:rsidR="00A31492" w:rsidRPr="00A31492" w:rsidRDefault="00A31492" w:rsidP="00A31492">
            <w:pPr>
              <w:kinsoku w:val="0"/>
              <w:overflowPunct w:val="0"/>
              <w:autoSpaceDE w:val="0"/>
              <w:autoSpaceDN w:val="0"/>
              <w:adjustRightInd w:val="0"/>
              <w:spacing w:line="230" w:lineRule="atLeast"/>
              <w:ind w:left="107"/>
              <w:rPr>
                <w:rFonts w:eastAsiaTheme="minorHAnsi"/>
                <w:spacing w:val="-2"/>
                <w:sz w:val="20"/>
                <w:szCs w:val="20"/>
              </w:rPr>
            </w:pPr>
            <w:r w:rsidRPr="00A31492">
              <w:rPr>
                <w:rFonts w:eastAsiaTheme="minorHAnsi"/>
                <w:sz w:val="20"/>
                <w:szCs w:val="20"/>
              </w:rPr>
              <w:t>Overall,</w:t>
            </w:r>
            <w:r w:rsidRPr="00A31492">
              <w:rPr>
                <w:rFonts w:eastAsiaTheme="minorHAnsi"/>
                <w:spacing w:val="-2"/>
                <w:sz w:val="20"/>
                <w:szCs w:val="20"/>
              </w:rPr>
              <w:t xml:space="preserve"> </w:t>
            </w:r>
            <w:r w:rsidRPr="00A31492">
              <w:rPr>
                <w:rFonts w:eastAsiaTheme="minorHAnsi"/>
                <w:sz w:val="20"/>
                <w:szCs w:val="20"/>
              </w:rPr>
              <w:t>I</w:t>
            </w:r>
            <w:r w:rsidRPr="00A31492">
              <w:rPr>
                <w:rFonts w:eastAsiaTheme="minorHAnsi"/>
                <w:spacing w:val="-2"/>
                <w:sz w:val="20"/>
                <w:szCs w:val="20"/>
              </w:rPr>
              <w:t xml:space="preserve"> </w:t>
            </w:r>
            <w:r w:rsidRPr="00A31492">
              <w:rPr>
                <w:rFonts w:eastAsiaTheme="minorHAnsi"/>
                <w:sz w:val="20"/>
                <w:szCs w:val="20"/>
              </w:rPr>
              <w:t>have</w:t>
            </w:r>
            <w:r w:rsidRPr="00A31492">
              <w:rPr>
                <w:rFonts w:eastAsiaTheme="minorHAnsi"/>
                <w:spacing w:val="-3"/>
                <w:sz w:val="20"/>
                <w:szCs w:val="20"/>
              </w:rPr>
              <w:t xml:space="preserve"> </w:t>
            </w:r>
            <w:r w:rsidRPr="00A31492">
              <w:rPr>
                <w:rFonts w:eastAsiaTheme="minorHAnsi"/>
                <w:sz w:val="20"/>
                <w:szCs w:val="20"/>
              </w:rPr>
              <w:t>faced</w:t>
            </w:r>
            <w:r w:rsidRPr="00A31492">
              <w:rPr>
                <w:rFonts w:eastAsiaTheme="minorHAnsi"/>
                <w:spacing w:val="-2"/>
                <w:sz w:val="20"/>
                <w:szCs w:val="20"/>
              </w:rPr>
              <w:t xml:space="preserve"> </w:t>
            </w:r>
            <w:r w:rsidRPr="00A31492">
              <w:rPr>
                <w:rFonts w:eastAsiaTheme="minorHAnsi"/>
                <w:sz w:val="20"/>
                <w:szCs w:val="20"/>
              </w:rPr>
              <w:t>challenges</w:t>
            </w:r>
            <w:r w:rsidRPr="00A31492">
              <w:rPr>
                <w:rFonts w:eastAsiaTheme="minorHAnsi"/>
                <w:spacing w:val="-4"/>
                <w:sz w:val="20"/>
                <w:szCs w:val="20"/>
              </w:rPr>
              <w:t xml:space="preserve"> </w:t>
            </w:r>
            <w:r w:rsidRPr="00A31492">
              <w:rPr>
                <w:rFonts w:eastAsiaTheme="minorHAnsi"/>
                <w:sz w:val="20"/>
                <w:szCs w:val="20"/>
              </w:rPr>
              <w:t>that</w:t>
            </w:r>
            <w:r w:rsidRPr="00A31492">
              <w:rPr>
                <w:rFonts w:eastAsiaTheme="minorHAnsi"/>
                <w:spacing w:val="-3"/>
                <w:sz w:val="20"/>
                <w:szCs w:val="20"/>
              </w:rPr>
              <w:t xml:space="preserve"> </w:t>
            </w:r>
            <w:r w:rsidRPr="00A31492">
              <w:rPr>
                <w:rFonts w:eastAsiaTheme="minorHAnsi"/>
                <w:sz w:val="20"/>
                <w:szCs w:val="20"/>
              </w:rPr>
              <w:t>I</w:t>
            </w:r>
            <w:r w:rsidRPr="00A31492">
              <w:rPr>
                <w:rFonts w:eastAsiaTheme="minorHAnsi"/>
                <w:spacing w:val="-2"/>
                <w:sz w:val="20"/>
                <w:szCs w:val="20"/>
              </w:rPr>
              <w:t xml:space="preserve"> </w:t>
            </w:r>
            <w:r w:rsidRPr="00A31492">
              <w:rPr>
                <w:rFonts w:eastAsiaTheme="minorHAnsi"/>
                <w:sz w:val="20"/>
                <w:szCs w:val="20"/>
              </w:rPr>
              <w:t>feel</w:t>
            </w:r>
            <w:r w:rsidRPr="00A31492">
              <w:rPr>
                <w:rFonts w:eastAsiaTheme="minorHAnsi"/>
                <w:spacing w:val="-3"/>
                <w:sz w:val="20"/>
                <w:szCs w:val="20"/>
              </w:rPr>
              <w:t xml:space="preserve"> </w:t>
            </w:r>
            <w:r w:rsidRPr="00A31492">
              <w:rPr>
                <w:rFonts w:eastAsiaTheme="minorHAnsi"/>
                <w:sz w:val="20"/>
                <w:szCs w:val="20"/>
              </w:rPr>
              <w:t>are</w:t>
            </w:r>
            <w:r w:rsidRPr="00A31492">
              <w:rPr>
                <w:rFonts w:eastAsiaTheme="minorHAnsi"/>
                <w:spacing w:val="-3"/>
                <w:sz w:val="20"/>
                <w:szCs w:val="20"/>
              </w:rPr>
              <w:t xml:space="preserve"> </w:t>
            </w:r>
            <w:r w:rsidRPr="00A31492">
              <w:rPr>
                <w:rFonts w:eastAsiaTheme="minorHAnsi"/>
                <w:sz w:val="20"/>
                <w:szCs w:val="20"/>
              </w:rPr>
              <w:t>important</w:t>
            </w:r>
            <w:r w:rsidRPr="00A31492">
              <w:rPr>
                <w:rFonts w:eastAsiaTheme="minorHAnsi"/>
                <w:spacing w:val="-3"/>
                <w:sz w:val="20"/>
                <w:szCs w:val="20"/>
              </w:rPr>
              <w:t xml:space="preserve"> </w:t>
            </w:r>
            <w:r w:rsidRPr="00A31492">
              <w:rPr>
                <w:rFonts w:eastAsiaTheme="minorHAnsi"/>
                <w:sz w:val="20"/>
                <w:szCs w:val="20"/>
              </w:rPr>
              <w:t>to</w:t>
            </w:r>
            <w:r w:rsidRPr="00A31492">
              <w:rPr>
                <w:rFonts w:eastAsiaTheme="minorHAnsi"/>
                <w:spacing w:val="-4"/>
                <w:sz w:val="20"/>
                <w:szCs w:val="20"/>
              </w:rPr>
              <w:t xml:space="preserve"> </w:t>
            </w:r>
            <w:r w:rsidRPr="00A31492">
              <w:rPr>
                <w:rFonts w:eastAsiaTheme="minorHAnsi"/>
                <w:sz w:val="20"/>
                <w:szCs w:val="20"/>
              </w:rPr>
              <w:t>share</w:t>
            </w:r>
            <w:r w:rsidRPr="00A31492">
              <w:rPr>
                <w:rFonts w:eastAsiaTheme="minorHAnsi"/>
                <w:spacing w:val="-3"/>
                <w:sz w:val="20"/>
                <w:szCs w:val="20"/>
              </w:rPr>
              <w:t xml:space="preserve"> </w:t>
            </w:r>
            <w:r w:rsidRPr="00A31492">
              <w:rPr>
                <w:rFonts w:eastAsiaTheme="minorHAnsi"/>
                <w:sz w:val="20"/>
                <w:szCs w:val="20"/>
              </w:rPr>
              <w:t>with</w:t>
            </w:r>
            <w:r w:rsidRPr="00A31492">
              <w:rPr>
                <w:rFonts w:eastAsiaTheme="minorHAnsi"/>
                <w:spacing w:val="-2"/>
                <w:sz w:val="20"/>
                <w:szCs w:val="20"/>
              </w:rPr>
              <w:t xml:space="preserve"> </w:t>
            </w:r>
            <w:r w:rsidRPr="00A31492">
              <w:rPr>
                <w:rFonts w:eastAsiaTheme="minorHAnsi"/>
                <w:sz w:val="20"/>
                <w:szCs w:val="20"/>
              </w:rPr>
              <w:t>students</w:t>
            </w:r>
            <w:r w:rsidRPr="00A31492">
              <w:rPr>
                <w:rFonts w:eastAsiaTheme="minorHAnsi"/>
                <w:spacing w:val="-4"/>
                <w:sz w:val="20"/>
                <w:szCs w:val="20"/>
              </w:rPr>
              <w:t xml:space="preserve"> </w:t>
            </w:r>
            <w:r w:rsidRPr="00A31492">
              <w:rPr>
                <w:rFonts w:eastAsiaTheme="minorHAnsi"/>
                <w:sz w:val="20"/>
                <w:szCs w:val="20"/>
              </w:rPr>
              <w:t>in</w:t>
            </w:r>
            <w:r w:rsidRPr="00A31492">
              <w:rPr>
                <w:rFonts w:eastAsiaTheme="minorHAnsi"/>
                <w:spacing w:val="-3"/>
                <w:sz w:val="20"/>
                <w:szCs w:val="20"/>
              </w:rPr>
              <w:t xml:space="preserve"> </w:t>
            </w:r>
            <w:r w:rsidRPr="00A31492">
              <w:rPr>
                <w:rFonts w:eastAsiaTheme="minorHAnsi"/>
                <w:sz w:val="20"/>
                <w:szCs w:val="20"/>
              </w:rPr>
              <w:t xml:space="preserve">practicum </w:t>
            </w:r>
            <w:r w:rsidRPr="00A31492">
              <w:rPr>
                <w:rFonts w:eastAsiaTheme="minorHAnsi"/>
                <w:spacing w:val="-2"/>
                <w:sz w:val="20"/>
                <w:szCs w:val="20"/>
              </w:rPr>
              <w:t>seminar</w:t>
            </w:r>
          </w:p>
        </w:tc>
        <w:tc>
          <w:tcPr>
            <w:tcW w:w="1327" w:type="dxa"/>
            <w:tcBorders>
              <w:top w:val="single" w:sz="4" w:space="0" w:color="000000"/>
              <w:left w:val="single" w:sz="4" w:space="0" w:color="000000"/>
              <w:bottom w:val="single" w:sz="4" w:space="0" w:color="000000"/>
              <w:right w:val="single" w:sz="4" w:space="0" w:color="000000"/>
            </w:tcBorders>
          </w:tcPr>
          <w:p w14:paraId="4376BEC3"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7" w:type="dxa"/>
            <w:tcBorders>
              <w:top w:val="single" w:sz="4" w:space="0" w:color="000000"/>
              <w:left w:val="single" w:sz="4" w:space="0" w:color="000000"/>
              <w:bottom w:val="single" w:sz="4" w:space="0" w:color="000000"/>
              <w:right w:val="single" w:sz="4" w:space="0" w:color="000000"/>
            </w:tcBorders>
          </w:tcPr>
          <w:p w14:paraId="3D810E7D"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7" w:type="dxa"/>
            <w:tcBorders>
              <w:top w:val="single" w:sz="4" w:space="0" w:color="000000"/>
              <w:left w:val="single" w:sz="4" w:space="0" w:color="000000"/>
              <w:bottom w:val="single" w:sz="4" w:space="0" w:color="000000"/>
              <w:right w:val="single" w:sz="4" w:space="0" w:color="000000"/>
            </w:tcBorders>
          </w:tcPr>
          <w:p w14:paraId="1B15AE79" w14:textId="77777777" w:rsidR="00A31492" w:rsidRPr="00A31492" w:rsidRDefault="00A31492" w:rsidP="00A31492">
            <w:pPr>
              <w:kinsoku w:val="0"/>
              <w:overflowPunct w:val="0"/>
              <w:autoSpaceDE w:val="0"/>
              <w:autoSpaceDN w:val="0"/>
              <w:adjustRightInd w:val="0"/>
              <w:rPr>
                <w:rFonts w:eastAsiaTheme="minorHAnsi"/>
                <w:sz w:val="20"/>
                <w:szCs w:val="20"/>
              </w:rPr>
            </w:pPr>
          </w:p>
        </w:tc>
        <w:tc>
          <w:tcPr>
            <w:tcW w:w="1329" w:type="dxa"/>
            <w:tcBorders>
              <w:top w:val="single" w:sz="4" w:space="0" w:color="000000"/>
              <w:left w:val="single" w:sz="4" w:space="0" w:color="000000"/>
              <w:bottom w:val="single" w:sz="4" w:space="0" w:color="000000"/>
              <w:right w:val="single" w:sz="4" w:space="0" w:color="000000"/>
            </w:tcBorders>
          </w:tcPr>
          <w:p w14:paraId="29D3225D" w14:textId="77777777" w:rsidR="00A31492" w:rsidRPr="00A31492" w:rsidRDefault="00A31492" w:rsidP="00A31492">
            <w:pPr>
              <w:kinsoku w:val="0"/>
              <w:overflowPunct w:val="0"/>
              <w:autoSpaceDE w:val="0"/>
              <w:autoSpaceDN w:val="0"/>
              <w:adjustRightInd w:val="0"/>
              <w:rPr>
                <w:rFonts w:eastAsiaTheme="minorHAnsi"/>
                <w:sz w:val="20"/>
                <w:szCs w:val="20"/>
              </w:rPr>
            </w:pPr>
          </w:p>
        </w:tc>
      </w:tr>
      <w:tr w:rsidR="00A31492" w:rsidRPr="00A31492" w14:paraId="19F00AD1" w14:textId="77777777" w:rsidTr="00A31492">
        <w:trPr>
          <w:trHeight w:val="229"/>
        </w:trPr>
        <w:tc>
          <w:tcPr>
            <w:tcW w:w="13780" w:type="dxa"/>
            <w:gridSpan w:val="6"/>
            <w:tcBorders>
              <w:top w:val="single" w:sz="4" w:space="0" w:color="000000"/>
              <w:left w:val="none" w:sz="6" w:space="0" w:color="auto"/>
              <w:bottom w:val="single" w:sz="4" w:space="0" w:color="000000"/>
              <w:right w:val="single" w:sz="4" w:space="0" w:color="000000"/>
            </w:tcBorders>
          </w:tcPr>
          <w:p w14:paraId="7EF50C91" w14:textId="77777777" w:rsidR="00A31492" w:rsidRPr="00A31492" w:rsidRDefault="00A31492" w:rsidP="00A31492">
            <w:pPr>
              <w:kinsoku w:val="0"/>
              <w:overflowPunct w:val="0"/>
              <w:autoSpaceDE w:val="0"/>
              <w:autoSpaceDN w:val="0"/>
              <w:adjustRightInd w:val="0"/>
              <w:spacing w:line="210" w:lineRule="exact"/>
              <w:ind w:left="31"/>
              <w:rPr>
                <w:rFonts w:eastAsiaTheme="minorHAnsi"/>
                <w:b/>
                <w:bCs/>
                <w:sz w:val="20"/>
                <w:szCs w:val="20"/>
              </w:rPr>
            </w:pPr>
            <w:r w:rsidRPr="00A31492">
              <w:rPr>
                <w:rFonts w:eastAsiaTheme="minorHAnsi"/>
                <w:b/>
                <w:bCs/>
                <w:sz w:val="20"/>
                <w:szCs w:val="20"/>
              </w:rPr>
              <w:t>Impact of Learning</w:t>
            </w:r>
          </w:p>
        </w:tc>
      </w:tr>
      <w:tr w:rsidR="00A31492" w:rsidRPr="00A31492" w14:paraId="4C7F3C8D"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28DBBC62"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11</w:t>
            </w:r>
          </w:p>
        </w:tc>
        <w:tc>
          <w:tcPr>
            <w:tcW w:w="7920" w:type="dxa"/>
            <w:tcBorders>
              <w:top w:val="single" w:sz="4" w:space="0" w:color="000000"/>
              <w:left w:val="single" w:sz="4" w:space="0" w:color="000000"/>
              <w:bottom w:val="single" w:sz="4" w:space="0" w:color="000000"/>
              <w:right w:val="single" w:sz="4" w:space="0" w:color="000000"/>
            </w:tcBorders>
          </w:tcPr>
          <w:p w14:paraId="10D6C7E2"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learned a great deal about how to be an effective human service practitioner</w:t>
            </w:r>
          </w:p>
        </w:tc>
        <w:tc>
          <w:tcPr>
            <w:tcW w:w="1327" w:type="dxa"/>
            <w:tcBorders>
              <w:top w:val="single" w:sz="4" w:space="0" w:color="000000"/>
              <w:left w:val="single" w:sz="4" w:space="0" w:color="000000"/>
              <w:bottom w:val="single" w:sz="4" w:space="0" w:color="000000"/>
              <w:right w:val="single" w:sz="4" w:space="0" w:color="000000"/>
            </w:tcBorders>
          </w:tcPr>
          <w:p w14:paraId="1ABED92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69CB163"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644DFA1B"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1E80C12A"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2F04BE0A"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4842D453"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12</w:t>
            </w:r>
          </w:p>
        </w:tc>
        <w:tc>
          <w:tcPr>
            <w:tcW w:w="7920" w:type="dxa"/>
            <w:tcBorders>
              <w:top w:val="single" w:sz="4" w:space="0" w:color="000000"/>
              <w:left w:val="single" w:sz="4" w:space="0" w:color="000000"/>
              <w:bottom w:val="single" w:sz="4" w:space="0" w:color="000000"/>
              <w:right w:val="single" w:sz="4" w:space="0" w:color="000000"/>
            </w:tcBorders>
          </w:tcPr>
          <w:p w14:paraId="46D84B98"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learned a great deal about the helping process in human service practice</w:t>
            </w:r>
          </w:p>
        </w:tc>
        <w:tc>
          <w:tcPr>
            <w:tcW w:w="1327" w:type="dxa"/>
            <w:tcBorders>
              <w:top w:val="single" w:sz="4" w:space="0" w:color="000000"/>
              <w:left w:val="single" w:sz="4" w:space="0" w:color="000000"/>
              <w:bottom w:val="single" w:sz="4" w:space="0" w:color="000000"/>
              <w:right w:val="single" w:sz="4" w:space="0" w:color="000000"/>
            </w:tcBorders>
          </w:tcPr>
          <w:p w14:paraId="72D8DF1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4F312CE"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C252B2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38F52121"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547CCDDF" w14:textId="77777777" w:rsidTr="00A31492">
        <w:trPr>
          <w:trHeight w:val="229"/>
        </w:trPr>
        <w:tc>
          <w:tcPr>
            <w:tcW w:w="550" w:type="dxa"/>
            <w:tcBorders>
              <w:top w:val="single" w:sz="4" w:space="0" w:color="000000"/>
              <w:left w:val="none" w:sz="6" w:space="0" w:color="auto"/>
              <w:bottom w:val="single" w:sz="4" w:space="0" w:color="000000"/>
              <w:right w:val="single" w:sz="4" w:space="0" w:color="000000"/>
            </w:tcBorders>
          </w:tcPr>
          <w:p w14:paraId="63FB514F"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13</w:t>
            </w:r>
          </w:p>
        </w:tc>
        <w:tc>
          <w:tcPr>
            <w:tcW w:w="7920" w:type="dxa"/>
            <w:tcBorders>
              <w:top w:val="single" w:sz="4" w:space="0" w:color="000000"/>
              <w:left w:val="single" w:sz="4" w:space="0" w:color="000000"/>
              <w:bottom w:val="single" w:sz="4" w:space="0" w:color="000000"/>
              <w:right w:val="single" w:sz="4" w:space="0" w:color="000000"/>
            </w:tcBorders>
          </w:tcPr>
          <w:p w14:paraId="3B6B2F12"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would say that the practicum experience is transforming me in very positive ways</w:t>
            </w:r>
          </w:p>
        </w:tc>
        <w:tc>
          <w:tcPr>
            <w:tcW w:w="1327" w:type="dxa"/>
            <w:tcBorders>
              <w:top w:val="single" w:sz="4" w:space="0" w:color="000000"/>
              <w:left w:val="single" w:sz="4" w:space="0" w:color="000000"/>
              <w:bottom w:val="single" w:sz="4" w:space="0" w:color="000000"/>
              <w:right w:val="single" w:sz="4" w:space="0" w:color="000000"/>
            </w:tcBorders>
          </w:tcPr>
          <w:p w14:paraId="19F9AA8C"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1A106AA5"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2D7EEB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30EECEB5"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4BB70310"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52F2C5DE"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14</w:t>
            </w:r>
          </w:p>
        </w:tc>
        <w:tc>
          <w:tcPr>
            <w:tcW w:w="7920" w:type="dxa"/>
            <w:tcBorders>
              <w:top w:val="single" w:sz="4" w:space="0" w:color="000000"/>
              <w:left w:val="single" w:sz="4" w:space="0" w:color="000000"/>
              <w:bottom w:val="single" w:sz="4" w:space="0" w:color="000000"/>
              <w:right w:val="single" w:sz="4" w:space="0" w:color="000000"/>
            </w:tcBorders>
          </w:tcPr>
          <w:p w14:paraId="469DB807"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would say that I am gaining a lot of insight into myself as a human service practitioner</w:t>
            </w:r>
          </w:p>
        </w:tc>
        <w:tc>
          <w:tcPr>
            <w:tcW w:w="1327" w:type="dxa"/>
            <w:tcBorders>
              <w:top w:val="single" w:sz="4" w:space="0" w:color="000000"/>
              <w:left w:val="single" w:sz="4" w:space="0" w:color="000000"/>
              <w:bottom w:val="single" w:sz="4" w:space="0" w:color="000000"/>
              <w:right w:val="single" w:sz="4" w:space="0" w:color="000000"/>
            </w:tcBorders>
          </w:tcPr>
          <w:p w14:paraId="2BA9D157"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CD0C68E"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605E0828"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126BC6D1"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02A76AFE"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46FD4D10"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15</w:t>
            </w:r>
          </w:p>
        </w:tc>
        <w:tc>
          <w:tcPr>
            <w:tcW w:w="7920" w:type="dxa"/>
            <w:tcBorders>
              <w:top w:val="single" w:sz="4" w:space="0" w:color="000000"/>
              <w:left w:val="single" w:sz="4" w:space="0" w:color="000000"/>
              <w:bottom w:val="single" w:sz="4" w:space="0" w:color="000000"/>
              <w:right w:val="single" w:sz="4" w:space="0" w:color="000000"/>
            </w:tcBorders>
          </w:tcPr>
          <w:p w14:paraId="7E8226E4"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would say that I find the practicum experience very fulfilling</w:t>
            </w:r>
          </w:p>
        </w:tc>
        <w:tc>
          <w:tcPr>
            <w:tcW w:w="1327" w:type="dxa"/>
            <w:tcBorders>
              <w:top w:val="single" w:sz="4" w:space="0" w:color="000000"/>
              <w:left w:val="single" w:sz="4" w:space="0" w:color="000000"/>
              <w:bottom w:val="single" w:sz="4" w:space="0" w:color="000000"/>
              <w:right w:val="single" w:sz="4" w:space="0" w:color="000000"/>
            </w:tcBorders>
          </w:tcPr>
          <w:p w14:paraId="621AEEFD"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3E4F4AFC"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02FC6EAE"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292EC77A"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4AF00089" w14:textId="77777777" w:rsidTr="00A31492">
        <w:trPr>
          <w:trHeight w:val="229"/>
        </w:trPr>
        <w:tc>
          <w:tcPr>
            <w:tcW w:w="13780" w:type="dxa"/>
            <w:gridSpan w:val="6"/>
            <w:tcBorders>
              <w:top w:val="single" w:sz="4" w:space="0" w:color="000000"/>
              <w:left w:val="none" w:sz="6" w:space="0" w:color="auto"/>
              <w:bottom w:val="single" w:sz="4" w:space="0" w:color="000000"/>
              <w:right w:val="single" w:sz="4" w:space="0" w:color="000000"/>
            </w:tcBorders>
          </w:tcPr>
          <w:p w14:paraId="6BC04A51" w14:textId="77777777" w:rsidR="00A31492" w:rsidRPr="00A31492" w:rsidRDefault="00A31492" w:rsidP="00A31492">
            <w:pPr>
              <w:kinsoku w:val="0"/>
              <w:overflowPunct w:val="0"/>
              <w:autoSpaceDE w:val="0"/>
              <w:autoSpaceDN w:val="0"/>
              <w:adjustRightInd w:val="0"/>
              <w:spacing w:line="210" w:lineRule="exact"/>
              <w:ind w:left="31"/>
              <w:rPr>
                <w:rFonts w:eastAsiaTheme="minorHAnsi"/>
                <w:b/>
                <w:bCs/>
                <w:sz w:val="20"/>
                <w:szCs w:val="20"/>
              </w:rPr>
            </w:pPr>
            <w:r w:rsidRPr="00A31492">
              <w:rPr>
                <w:rFonts w:eastAsiaTheme="minorHAnsi"/>
                <w:b/>
                <w:bCs/>
                <w:sz w:val="20"/>
                <w:szCs w:val="20"/>
              </w:rPr>
              <w:t>Involvement in the Life of the Practicum Organization</w:t>
            </w:r>
          </w:p>
        </w:tc>
      </w:tr>
      <w:tr w:rsidR="00A31492" w:rsidRPr="00A31492" w14:paraId="57E22389"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745162F4"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16</w:t>
            </w:r>
          </w:p>
        </w:tc>
        <w:tc>
          <w:tcPr>
            <w:tcW w:w="7920" w:type="dxa"/>
            <w:tcBorders>
              <w:top w:val="single" w:sz="4" w:space="0" w:color="000000"/>
              <w:left w:val="single" w:sz="4" w:space="0" w:color="000000"/>
              <w:bottom w:val="single" w:sz="4" w:space="0" w:color="000000"/>
              <w:right w:val="single" w:sz="4" w:space="0" w:color="000000"/>
            </w:tcBorders>
          </w:tcPr>
          <w:p w14:paraId="714E2D03"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gained considerable insight into how the practicum organization works in action</w:t>
            </w:r>
          </w:p>
        </w:tc>
        <w:tc>
          <w:tcPr>
            <w:tcW w:w="1327" w:type="dxa"/>
            <w:tcBorders>
              <w:top w:val="single" w:sz="4" w:space="0" w:color="000000"/>
              <w:left w:val="single" w:sz="4" w:space="0" w:color="000000"/>
              <w:bottom w:val="single" w:sz="4" w:space="0" w:color="000000"/>
              <w:right w:val="single" w:sz="4" w:space="0" w:color="000000"/>
            </w:tcBorders>
          </w:tcPr>
          <w:p w14:paraId="5F21CE63"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EF7A760"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6DDCC791"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49E100A2"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5E49ABC6"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197A3310"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17</w:t>
            </w:r>
          </w:p>
        </w:tc>
        <w:tc>
          <w:tcPr>
            <w:tcW w:w="7920" w:type="dxa"/>
            <w:tcBorders>
              <w:top w:val="single" w:sz="4" w:space="0" w:color="000000"/>
              <w:left w:val="single" w:sz="4" w:space="0" w:color="000000"/>
              <w:bottom w:val="single" w:sz="4" w:space="0" w:color="000000"/>
              <w:right w:val="single" w:sz="4" w:space="0" w:color="000000"/>
            </w:tcBorders>
          </w:tcPr>
          <w:p w14:paraId="00059CB2"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welcomed in the practicum organization</w:t>
            </w:r>
          </w:p>
        </w:tc>
        <w:tc>
          <w:tcPr>
            <w:tcW w:w="1327" w:type="dxa"/>
            <w:tcBorders>
              <w:top w:val="single" w:sz="4" w:space="0" w:color="000000"/>
              <w:left w:val="single" w:sz="4" w:space="0" w:color="000000"/>
              <w:bottom w:val="single" w:sz="4" w:space="0" w:color="000000"/>
              <w:right w:val="single" w:sz="4" w:space="0" w:color="000000"/>
            </w:tcBorders>
          </w:tcPr>
          <w:p w14:paraId="72590EC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5D982E39"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3232312D"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4A955779"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76A7A29B" w14:textId="77777777" w:rsidTr="00A31492">
        <w:trPr>
          <w:trHeight w:val="229"/>
        </w:trPr>
        <w:tc>
          <w:tcPr>
            <w:tcW w:w="550" w:type="dxa"/>
            <w:tcBorders>
              <w:top w:val="single" w:sz="4" w:space="0" w:color="000000"/>
              <w:left w:val="none" w:sz="6" w:space="0" w:color="auto"/>
              <w:bottom w:val="single" w:sz="4" w:space="0" w:color="000000"/>
              <w:right w:val="single" w:sz="4" w:space="0" w:color="000000"/>
            </w:tcBorders>
          </w:tcPr>
          <w:p w14:paraId="4B4FBD92"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18</w:t>
            </w:r>
          </w:p>
        </w:tc>
        <w:tc>
          <w:tcPr>
            <w:tcW w:w="7920" w:type="dxa"/>
            <w:tcBorders>
              <w:top w:val="single" w:sz="4" w:space="0" w:color="000000"/>
              <w:left w:val="single" w:sz="4" w:space="0" w:color="000000"/>
              <w:bottom w:val="single" w:sz="4" w:space="0" w:color="000000"/>
              <w:right w:val="single" w:sz="4" w:space="0" w:color="000000"/>
            </w:tcBorders>
          </w:tcPr>
          <w:p w14:paraId="4D28606E"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that staff members go out of their way to include me in the work of the organization</w:t>
            </w:r>
          </w:p>
        </w:tc>
        <w:tc>
          <w:tcPr>
            <w:tcW w:w="1327" w:type="dxa"/>
            <w:tcBorders>
              <w:top w:val="single" w:sz="4" w:space="0" w:color="000000"/>
              <w:left w:val="single" w:sz="4" w:space="0" w:color="000000"/>
              <w:bottom w:val="single" w:sz="4" w:space="0" w:color="000000"/>
              <w:right w:val="single" w:sz="4" w:space="0" w:color="000000"/>
            </w:tcBorders>
          </w:tcPr>
          <w:p w14:paraId="2108465C"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55800E90"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CBB8DAB"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3236AD6B"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6882B713"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1816121E"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19</w:t>
            </w:r>
          </w:p>
        </w:tc>
        <w:tc>
          <w:tcPr>
            <w:tcW w:w="7920" w:type="dxa"/>
            <w:tcBorders>
              <w:top w:val="single" w:sz="4" w:space="0" w:color="000000"/>
              <w:left w:val="single" w:sz="4" w:space="0" w:color="000000"/>
              <w:bottom w:val="single" w:sz="4" w:space="0" w:color="000000"/>
              <w:right w:val="single" w:sz="4" w:space="0" w:color="000000"/>
            </w:tcBorders>
          </w:tcPr>
          <w:p w14:paraId="21C1BB7A"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a deep connection with the organization</w:t>
            </w:r>
          </w:p>
        </w:tc>
        <w:tc>
          <w:tcPr>
            <w:tcW w:w="1327" w:type="dxa"/>
            <w:tcBorders>
              <w:top w:val="single" w:sz="4" w:space="0" w:color="000000"/>
              <w:left w:val="single" w:sz="4" w:space="0" w:color="000000"/>
              <w:bottom w:val="single" w:sz="4" w:space="0" w:color="000000"/>
              <w:right w:val="single" w:sz="4" w:space="0" w:color="000000"/>
            </w:tcBorders>
          </w:tcPr>
          <w:p w14:paraId="2042021A"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1F575D90"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5AD270A"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0EBFA0A6"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1B7634F3"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79B64BA2"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20</w:t>
            </w:r>
          </w:p>
        </w:tc>
        <w:tc>
          <w:tcPr>
            <w:tcW w:w="7920" w:type="dxa"/>
            <w:tcBorders>
              <w:top w:val="single" w:sz="4" w:space="0" w:color="000000"/>
              <w:left w:val="single" w:sz="4" w:space="0" w:color="000000"/>
              <w:bottom w:val="single" w:sz="4" w:space="0" w:color="000000"/>
              <w:right w:val="single" w:sz="4" w:space="0" w:color="000000"/>
            </w:tcBorders>
          </w:tcPr>
          <w:p w14:paraId="61809018"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My involvement in the organization is a very positive experience for me</w:t>
            </w:r>
          </w:p>
        </w:tc>
        <w:tc>
          <w:tcPr>
            <w:tcW w:w="1327" w:type="dxa"/>
            <w:tcBorders>
              <w:top w:val="single" w:sz="4" w:space="0" w:color="000000"/>
              <w:left w:val="single" w:sz="4" w:space="0" w:color="000000"/>
              <w:bottom w:val="single" w:sz="4" w:space="0" w:color="000000"/>
              <w:right w:val="single" w:sz="4" w:space="0" w:color="000000"/>
            </w:tcBorders>
          </w:tcPr>
          <w:p w14:paraId="1C24C781"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4A067116"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42D2EE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046E6DC8"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69AF962F" w14:textId="77777777" w:rsidTr="00A31492">
        <w:trPr>
          <w:trHeight w:val="229"/>
        </w:trPr>
        <w:tc>
          <w:tcPr>
            <w:tcW w:w="13780" w:type="dxa"/>
            <w:gridSpan w:val="6"/>
            <w:tcBorders>
              <w:top w:val="single" w:sz="4" w:space="0" w:color="000000"/>
              <w:left w:val="none" w:sz="6" w:space="0" w:color="auto"/>
              <w:bottom w:val="single" w:sz="4" w:space="0" w:color="000000"/>
              <w:right w:val="single" w:sz="4" w:space="0" w:color="000000"/>
            </w:tcBorders>
          </w:tcPr>
          <w:p w14:paraId="20DA16F6" w14:textId="77777777" w:rsidR="00A31492" w:rsidRPr="00A31492" w:rsidRDefault="00A31492" w:rsidP="00A31492">
            <w:pPr>
              <w:kinsoku w:val="0"/>
              <w:overflowPunct w:val="0"/>
              <w:autoSpaceDE w:val="0"/>
              <w:autoSpaceDN w:val="0"/>
              <w:adjustRightInd w:val="0"/>
              <w:spacing w:line="210" w:lineRule="exact"/>
              <w:ind w:left="31"/>
              <w:rPr>
                <w:rFonts w:eastAsiaTheme="minorHAnsi"/>
                <w:b/>
                <w:bCs/>
                <w:sz w:val="20"/>
                <w:szCs w:val="20"/>
              </w:rPr>
            </w:pPr>
            <w:r w:rsidRPr="00A31492">
              <w:rPr>
                <w:rFonts w:eastAsiaTheme="minorHAnsi"/>
                <w:b/>
                <w:bCs/>
                <w:sz w:val="20"/>
                <w:szCs w:val="20"/>
              </w:rPr>
              <w:t>The Quality of the Practicum Supervision</w:t>
            </w:r>
          </w:p>
        </w:tc>
      </w:tr>
      <w:tr w:rsidR="00A31492" w:rsidRPr="00A31492" w14:paraId="79045FFE"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10217978"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21</w:t>
            </w:r>
          </w:p>
        </w:tc>
        <w:tc>
          <w:tcPr>
            <w:tcW w:w="7920" w:type="dxa"/>
            <w:tcBorders>
              <w:top w:val="single" w:sz="4" w:space="0" w:color="000000"/>
              <w:left w:val="single" w:sz="4" w:space="0" w:color="000000"/>
              <w:bottom w:val="single" w:sz="4" w:space="0" w:color="000000"/>
              <w:right w:val="single" w:sz="4" w:space="0" w:color="000000"/>
            </w:tcBorders>
          </w:tcPr>
          <w:p w14:paraId="6F3DB5C0"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The practicum supervision I receive weekly is of very high quality</w:t>
            </w:r>
          </w:p>
        </w:tc>
        <w:tc>
          <w:tcPr>
            <w:tcW w:w="1327" w:type="dxa"/>
            <w:tcBorders>
              <w:top w:val="single" w:sz="4" w:space="0" w:color="000000"/>
              <w:left w:val="single" w:sz="4" w:space="0" w:color="000000"/>
              <w:bottom w:val="single" w:sz="4" w:space="0" w:color="000000"/>
              <w:right w:val="single" w:sz="4" w:space="0" w:color="000000"/>
            </w:tcBorders>
          </w:tcPr>
          <w:p w14:paraId="2D7279B1"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1BB3475B"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47C52F8C"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72BDDE41"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57E0AC61"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37E38132"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22</w:t>
            </w:r>
          </w:p>
        </w:tc>
        <w:tc>
          <w:tcPr>
            <w:tcW w:w="7920" w:type="dxa"/>
            <w:tcBorders>
              <w:top w:val="single" w:sz="4" w:space="0" w:color="000000"/>
              <w:left w:val="single" w:sz="4" w:space="0" w:color="000000"/>
              <w:bottom w:val="single" w:sz="4" w:space="0" w:color="000000"/>
              <w:right w:val="single" w:sz="4" w:space="0" w:color="000000"/>
            </w:tcBorders>
          </w:tcPr>
          <w:p w14:paraId="2DE020A0"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that my practicum supervisor really cares about my learning</w:t>
            </w:r>
          </w:p>
        </w:tc>
        <w:tc>
          <w:tcPr>
            <w:tcW w:w="1327" w:type="dxa"/>
            <w:tcBorders>
              <w:top w:val="single" w:sz="4" w:space="0" w:color="000000"/>
              <w:left w:val="single" w:sz="4" w:space="0" w:color="000000"/>
              <w:bottom w:val="single" w:sz="4" w:space="0" w:color="000000"/>
              <w:right w:val="single" w:sz="4" w:space="0" w:color="000000"/>
            </w:tcBorders>
          </w:tcPr>
          <w:p w14:paraId="0A505C37"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47EE6566"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1FB4D578"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776E2725"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720209C8" w14:textId="77777777" w:rsidTr="00A31492">
        <w:trPr>
          <w:trHeight w:val="229"/>
        </w:trPr>
        <w:tc>
          <w:tcPr>
            <w:tcW w:w="550" w:type="dxa"/>
            <w:tcBorders>
              <w:top w:val="single" w:sz="4" w:space="0" w:color="000000"/>
              <w:left w:val="none" w:sz="6" w:space="0" w:color="auto"/>
              <w:bottom w:val="single" w:sz="4" w:space="0" w:color="000000"/>
              <w:right w:val="single" w:sz="4" w:space="0" w:color="000000"/>
            </w:tcBorders>
          </w:tcPr>
          <w:p w14:paraId="6141DB7B"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23</w:t>
            </w:r>
          </w:p>
        </w:tc>
        <w:tc>
          <w:tcPr>
            <w:tcW w:w="7920" w:type="dxa"/>
            <w:tcBorders>
              <w:top w:val="single" w:sz="4" w:space="0" w:color="000000"/>
              <w:left w:val="single" w:sz="4" w:space="0" w:color="000000"/>
              <w:bottom w:val="single" w:sz="4" w:space="0" w:color="000000"/>
              <w:right w:val="single" w:sz="4" w:space="0" w:color="000000"/>
            </w:tcBorders>
          </w:tcPr>
          <w:p w14:paraId="368DDA25"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learn a great deal from my practicum supervisor</w:t>
            </w:r>
          </w:p>
        </w:tc>
        <w:tc>
          <w:tcPr>
            <w:tcW w:w="1327" w:type="dxa"/>
            <w:tcBorders>
              <w:top w:val="single" w:sz="4" w:space="0" w:color="000000"/>
              <w:left w:val="single" w:sz="4" w:space="0" w:color="000000"/>
              <w:bottom w:val="single" w:sz="4" w:space="0" w:color="000000"/>
              <w:right w:val="single" w:sz="4" w:space="0" w:color="000000"/>
            </w:tcBorders>
          </w:tcPr>
          <w:p w14:paraId="7AF69CD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61EB2D4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16341851"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67959F02"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61008A4F"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533E39BD"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24</w:t>
            </w:r>
          </w:p>
        </w:tc>
        <w:tc>
          <w:tcPr>
            <w:tcW w:w="7920" w:type="dxa"/>
            <w:tcBorders>
              <w:top w:val="single" w:sz="4" w:space="0" w:color="000000"/>
              <w:left w:val="single" w:sz="4" w:space="0" w:color="000000"/>
              <w:bottom w:val="single" w:sz="4" w:space="0" w:color="000000"/>
              <w:right w:val="single" w:sz="4" w:space="0" w:color="000000"/>
            </w:tcBorders>
          </w:tcPr>
          <w:p w14:paraId="1539D9B6"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I feel like my practicum supervisor is very invested in me as a learner</w:t>
            </w:r>
          </w:p>
        </w:tc>
        <w:tc>
          <w:tcPr>
            <w:tcW w:w="1327" w:type="dxa"/>
            <w:tcBorders>
              <w:top w:val="single" w:sz="4" w:space="0" w:color="000000"/>
              <w:left w:val="single" w:sz="4" w:space="0" w:color="000000"/>
              <w:bottom w:val="single" w:sz="4" w:space="0" w:color="000000"/>
              <w:right w:val="single" w:sz="4" w:space="0" w:color="000000"/>
            </w:tcBorders>
          </w:tcPr>
          <w:p w14:paraId="6761CA9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DA715BF"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7DFA0E0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7CF869D2" w14:textId="77777777" w:rsidR="00A31492" w:rsidRPr="00A31492" w:rsidRDefault="00A31492" w:rsidP="00A31492">
            <w:pPr>
              <w:kinsoku w:val="0"/>
              <w:overflowPunct w:val="0"/>
              <w:autoSpaceDE w:val="0"/>
              <w:autoSpaceDN w:val="0"/>
              <w:adjustRightInd w:val="0"/>
              <w:rPr>
                <w:rFonts w:eastAsiaTheme="minorHAnsi"/>
                <w:sz w:val="16"/>
                <w:szCs w:val="16"/>
              </w:rPr>
            </w:pPr>
          </w:p>
        </w:tc>
      </w:tr>
      <w:tr w:rsidR="00A31492" w:rsidRPr="00A31492" w14:paraId="65407D51" w14:textId="77777777" w:rsidTr="00A31492">
        <w:trPr>
          <w:trHeight w:val="230"/>
        </w:trPr>
        <w:tc>
          <w:tcPr>
            <w:tcW w:w="550" w:type="dxa"/>
            <w:tcBorders>
              <w:top w:val="single" w:sz="4" w:space="0" w:color="000000"/>
              <w:left w:val="none" w:sz="6" w:space="0" w:color="auto"/>
              <w:bottom w:val="single" w:sz="4" w:space="0" w:color="000000"/>
              <w:right w:val="single" w:sz="4" w:space="0" w:color="000000"/>
            </w:tcBorders>
          </w:tcPr>
          <w:p w14:paraId="6CC6DDA0" w14:textId="77777777" w:rsidR="00A31492" w:rsidRPr="00A31492" w:rsidRDefault="00A31492" w:rsidP="00A31492">
            <w:pPr>
              <w:kinsoku w:val="0"/>
              <w:overflowPunct w:val="0"/>
              <w:autoSpaceDE w:val="0"/>
              <w:autoSpaceDN w:val="0"/>
              <w:adjustRightInd w:val="0"/>
              <w:spacing w:line="210" w:lineRule="exact"/>
              <w:ind w:right="204"/>
              <w:jc w:val="right"/>
              <w:rPr>
                <w:rFonts w:eastAsiaTheme="minorHAnsi"/>
                <w:spacing w:val="-6"/>
                <w:sz w:val="20"/>
                <w:szCs w:val="20"/>
              </w:rPr>
            </w:pPr>
            <w:r w:rsidRPr="00A31492">
              <w:rPr>
                <w:rFonts w:eastAsiaTheme="minorHAnsi"/>
                <w:spacing w:val="-6"/>
                <w:sz w:val="20"/>
                <w:szCs w:val="20"/>
              </w:rPr>
              <w:t>25</w:t>
            </w:r>
          </w:p>
        </w:tc>
        <w:tc>
          <w:tcPr>
            <w:tcW w:w="7920" w:type="dxa"/>
            <w:tcBorders>
              <w:top w:val="single" w:sz="4" w:space="0" w:color="000000"/>
              <w:left w:val="single" w:sz="4" w:space="0" w:color="000000"/>
              <w:bottom w:val="single" w:sz="4" w:space="0" w:color="000000"/>
              <w:right w:val="single" w:sz="4" w:space="0" w:color="000000"/>
            </w:tcBorders>
          </w:tcPr>
          <w:p w14:paraId="243136AB" w14:textId="77777777" w:rsidR="00A31492" w:rsidRPr="00A31492" w:rsidRDefault="00A31492" w:rsidP="00A31492">
            <w:pPr>
              <w:kinsoku w:val="0"/>
              <w:overflowPunct w:val="0"/>
              <w:autoSpaceDE w:val="0"/>
              <w:autoSpaceDN w:val="0"/>
              <w:adjustRightInd w:val="0"/>
              <w:spacing w:line="210" w:lineRule="exact"/>
              <w:ind w:left="107"/>
              <w:rPr>
                <w:rFonts w:eastAsiaTheme="minorHAnsi"/>
                <w:sz w:val="20"/>
                <w:szCs w:val="20"/>
              </w:rPr>
            </w:pPr>
            <w:r w:rsidRPr="00A31492">
              <w:rPr>
                <w:rFonts w:eastAsiaTheme="minorHAnsi"/>
                <w:sz w:val="20"/>
                <w:szCs w:val="20"/>
              </w:rPr>
              <w:t>The practicum supervisor takes enough time with me to promote my learning</w:t>
            </w:r>
          </w:p>
        </w:tc>
        <w:tc>
          <w:tcPr>
            <w:tcW w:w="1327" w:type="dxa"/>
            <w:tcBorders>
              <w:top w:val="single" w:sz="4" w:space="0" w:color="000000"/>
              <w:left w:val="single" w:sz="4" w:space="0" w:color="000000"/>
              <w:bottom w:val="single" w:sz="4" w:space="0" w:color="000000"/>
              <w:right w:val="single" w:sz="4" w:space="0" w:color="000000"/>
            </w:tcBorders>
          </w:tcPr>
          <w:p w14:paraId="0F0AF53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326D460C"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7" w:type="dxa"/>
            <w:tcBorders>
              <w:top w:val="single" w:sz="4" w:space="0" w:color="000000"/>
              <w:left w:val="single" w:sz="4" w:space="0" w:color="000000"/>
              <w:bottom w:val="single" w:sz="4" w:space="0" w:color="000000"/>
              <w:right w:val="single" w:sz="4" w:space="0" w:color="000000"/>
            </w:tcBorders>
          </w:tcPr>
          <w:p w14:paraId="25250DC2" w14:textId="77777777" w:rsidR="00A31492" w:rsidRPr="00A31492" w:rsidRDefault="00A31492" w:rsidP="00A31492">
            <w:pPr>
              <w:kinsoku w:val="0"/>
              <w:overflowPunct w:val="0"/>
              <w:autoSpaceDE w:val="0"/>
              <w:autoSpaceDN w:val="0"/>
              <w:adjustRightInd w:val="0"/>
              <w:rPr>
                <w:rFonts w:eastAsiaTheme="minorHAnsi"/>
                <w:sz w:val="16"/>
                <w:szCs w:val="16"/>
              </w:rPr>
            </w:pPr>
          </w:p>
        </w:tc>
        <w:tc>
          <w:tcPr>
            <w:tcW w:w="1329" w:type="dxa"/>
            <w:tcBorders>
              <w:top w:val="single" w:sz="4" w:space="0" w:color="000000"/>
              <w:left w:val="single" w:sz="4" w:space="0" w:color="000000"/>
              <w:bottom w:val="single" w:sz="4" w:space="0" w:color="000000"/>
              <w:right w:val="single" w:sz="4" w:space="0" w:color="000000"/>
            </w:tcBorders>
          </w:tcPr>
          <w:p w14:paraId="198D8553" w14:textId="77777777" w:rsidR="00A31492" w:rsidRPr="00A31492" w:rsidRDefault="00A31492" w:rsidP="00A31492">
            <w:pPr>
              <w:kinsoku w:val="0"/>
              <w:overflowPunct w:val="0"/>
              <w:autoSpaceDE w:val="0"/>
              <w:autoSpaceDN w:val="0"/>
              <w:adjustRightInd w:val="0"/>
              <w:rPr>
                <w:rFonts w:eastAsiaTheme="minorHAnsi"/>
                <w:sz w:val="16"/>
                <w:szCs w:val="16"/>
              </w:rPr>
            </w:pPr>
          </w:p>
        </w:tc>
      </w:tr>
    </w:tbl>
    <w:p w14:paraId="43BD067F" w14:textId="77777777" w:rsidR="00A31492" w:rsidRDefault="00A31492" w:rsidP="00A31492">
      <w:pPr>
        <w:pStyle w:val="BodyText"/>
        <w:kinsoku w:val="0"/>
        <w:overflowPunct w:val="0"/>
        <w:rPr>
          <w:b w:val="0"/>
          <w:bCs w:val="0"/>
          <w:sz w:val="20"/>
          <w:szCs w:val="20"/>
        </w:rPr>
      </w:pPr>
    </w:p>
    <w:p w14:paraId="45AF06C2" w14:textId="77777777" w:rsidR="00A31492" w:rsidRDefault="00A31492" w:rsidP="00A31492">
      <w:pPr>
        <w:pStyle w:val="BodyText"/>
        <w:kinsoku w:val="0"/>
        <w:overflowPunct w:val="0"/>
        <w:spacing w:before="50"/>
        <w:ind w:left="4315"/>
      </w:pPr>
      <w:bookmarkStart w:id="2" w:name="APPENDIX_B:_Student_ePortfolio_Presentat"/>
      <w:bookmarkEnd w:id="2"/>
      <w:r>
        <w:lastRenderedPageBreak/>
        <w:t>APPENDIX B: Student ePortfolio Presentation Rubric</w:t>
      </w:r>
    </w:p>
    <w:p w14:paraId="66A32B66" w14:textId="77777777" w:rsidR="00A31492" w:rsidRDefault="00A31492" w:rsidP="00A31492">
      <w:pPr>
        <w:pStyle w:val="BodyText"/>
        <w:kinsoku w:val="0"/>
        <w:overflowPunct w:val="0"/>
        <w:spacing w:before="11"/>
        <w:rPr>
          <w:sz w:val="20"/>
          <w:szCs w:val="20"/>
        </w:rPr>
      </w:pPr>
    </w:p>
    <w:tbl>
      <w:tblPr>
        <w:tblW w:w="13368" w:type="dxa"/>
        <w:tblInd w:w="108" w:type="dxa"/>
        <w:tblLayout w:type="fixed"/>
        <w:tblCellMar>
          <w:left w:w="0" w:type="dxa"/>
          <w:right w:w="0" w:type="dxa"/>
        </w:tblCellMar>
        <w:tblLook w:val="0000" w:firstRow="0" w:lastRow="0" w:firstColumn="0" w:lastColumn="0" w:noHBand="0" w:noVBand="0"/>
      </w:tblPr>
      <w:tblGrid>
        <w:gridCol w:w="1536"/>
        <w:gridCol w:w="3295"/>
        <w:gridCol w:w="3324"/>
        <w:gridCol w:w="2712"/>
        <w:gridCol w:w="2501"/>
      </w:tblGrid>
      <w:tr w:rsidR="00A31492" w14:paraId="0DB28D86" w14:textId="77777777" w:rsidTr="00A31492">
        <w:trPr>
          <w:trHeight w:val="292"/>
        </w:trPr>
        <w:tc>
          <w:tcPr>
            <w:tcW w:w="1536" w:type="dxa"/>
            <w:tcBorders>
              <w:top w:val="single" w:sz="4" w:space="0" w:color="000000"/>
              <w:left w:val="single" w:sz="4" w:space="0" w:color="000000"/>
              <w:bottom w:val="single" w:sz="4" w:space="0" w:color="000000"/>
              <w:right w:val="single" w:sz="4" w:space="0" w:color="000000"/>
            </w:tcBorders>
          </w:tcPr>
          <w:p w14:paraId="1CC4C99D" w14:textId="77777777" w:rsidR="00A31492" w:rsidRDefault="00A31492">
            <w:pPr>
              <w:pStyle w:val="TableParagraph"/>
              <w:kinsoku w:val="0"/>
              <w:overflowPunct w:val="0"/>
              <w:spacing w:line="272" w:lineRule="exact"/>
              <w:rPr>
                <w:spacing w:val="-2"/>
              </w:rPr>
            </w:pPr>
            <w:r>
              <w:rPr>
                <w:spacing w:val="-2"/>
              </w:rPr>
              <w:t>Criteria</w:t>
            </w:r>
          </w:p>
        </w:tc>
        <w:tc>
          <w:tcPr>
            <w:tcW w:w="3295" w:type="dxa"/>
            <w:tcBorders>
              <w:top w:val="single" w:sz="4" w:space="0" w:color="000000"/>
              <w:left w:val="single" w:sz="4" w:space="0" w:color="000000"/>
              <w:bottom w:val="single" w:sz="4" w:space="0" w:color="000000"/>
              <w:right w:val="single" w:sz="4" w:space="0" w:color="000000"/>
            </w:tcBorders>
            <w:shd w:val="clear" w:color="auto" w:fill="6FAC46"/>
          </w:tcPr>
          <w:p w14:paraId="4477528B" w14:textId="77777777" w:rsidR="00A31492" w:rsidRDefault="00A31492">
            <w:pPr>
              <w:pStyle w:val="TableParagraph"/>
              <w:kinsoku w:val="0"/>
              <w:overflowPunct w:val="0"/>
              <w:spacing w:line="272" w:lineRule="exact"/>
              <w:ind w:left="1480" w:right="1472"/>
              <w:jc w:val="center"/>
              <w:rPr>
                <w:spacing w:val="-4"/>
              </w:rPr>
            </w:pPr>
            <w:r>
              <w:rPr>
                <w:spacing w:val="-4"/>
              </w:rPr>
              <w:t>4.0</w:t>
            </w:r>
          </w:p>
        </w:tc>
        <w:tc>
          <w:tcPr>
            <w:tcW w:w="3324" w:type="dxa"/>
            <w:tcBorders>
              <w:top w:val="single" w:sz="4" w:space="0" w:color="000000"/>
              <w:left w:val="single" w:sz="4" w:space="0" w:color="000000"/>
              <w:bottom w:val="single" w:sz="4" w:space="0" w:color="000000"/>
              <w:right w:val="single" w:sz="4" w:space="0" w:color="000000"/>
            </w:tcBorders>
            <w:shd w:val="clear" w:color="auto" w:fill="DCD223"/>
          </w:tcPr>
          <w:p w14:paraId="30A6756A" w14:textId="77777777" w:rsidR="00A31492" w:rsidRDefault="00A31492">
            <w:pPr>
              <w:pStyle w:val="TableParagraph"/>
              <w:kinsoku w:val="0"/>
              <w:overflowPunct w:val="0"/>
              <w:spacing w:line="272" w:lineRule="exact"/>
              <w:ind w:left="1495" w:right="1487"/>
              <w:jc w:val="center"/>
              <w:rPr>
                <w:spacing w:val="-4"/>
              </w:rPr>
            </w:pPr>
            <w:r>
              <w:rPr>
                <w:spacing w:val="-4"/>
              </w:rPr>
              <w:t>3.0</w:t>
            </w:r>
          </w:p>
        </w:tc>
        <w:tc>
          <w:tcPr>
            <w:tcW w:w="2712" w:type="dxa"/>
            <w:tcBorders>
              <w:top w:val="single" w:sz="4" w:space="0" w:color="000000"/>
              <w:left w:val="single" w:sz="4" w:space="0" w:color="000000"/>
              <w:bottom w:val="single" w:sz="4" w:space="0" w:color="000000"/>
              <w:right w:val="single" w:sz="4" w:space="0" w:color="000000"/>
            </w:tcBorders>
            <w:shd w:val="clear" w:color="auto" w:fill="F4AF83"/>
          </w:tcPr>
          <w:p w14:paraId="7CF331F4" w14:textId="77777777" w:rsidR="00A31492" w:rsidRDefault="00A31492">
            <w:pPr>
              <w:pStyle w:val="TableParagraph"/>
              <w:kinsoku w:val="0"/>
              <w:overflowPunct w:val="0"/>
              <w:spacing w:line="272" w:lineRule="exact"/>
              <w:ind w:left="1188" w:right="1182"/>
              <w:jc w:val="center"/>
              <w:rPr>
                <w:spacing w:val="-4"/>
              </w:rPr>
            </w:pPr>
            <w:r>
              <w:rPr>
                <w:spacing w:val="-4"/>
              </w:rPr>
              <w:t>2.0</w:t>
            </w:r>
          </w:p>
        </w:tc>
        <w:tc>
          <w:tcPr>
            <w:tcW w:w="2501" w:type="dxa"/>
            <w:tcBorders>
              <w:top w:val="single" w:sz="4" w:space="0" w:color="000000"/>
              <w:left w:val="single" w:sz="4" w:space="0" w:color="000000"/>
              <w:bottom w:val="single" w:sz="4" w:space="0" w:color="000000"/>
              <w:right w:val="single" w:sz="4" w:space="0" w:color="000000"/>
            </w:tcBorders>
            <w:shd w:val="clear" w:color="auto" w:fill="C00000"/>
          </w:tcPr>
          <w:p w14:paraId="18D064AA" w14:textId="77777777" w:rsidR="00A31492" w:rsidRDefault="00A31492">
            <w:pPr>
              <w:pStyle w:val="TableParagraph"/>
              <w:kinsoku w:val="0"/>
              <w:overflowPunct w:val="0"/>
              <w:spacing w:line="272" w:lineRule="exact"/>
              <w:ind w:left="1082" w:right="1076"/>
              <w:jc w:val="center"/>
              <w:rPr>
                <w:color w:val="FFFFFF"/>
                <w:spacing w:val="-4"/>
              </w:rPr>
            </w:pPr>
            <w:r>
              <w:rPr>
                <w:color w:val="FFFFFF"/>
                <w:spacing w:val="-4"/>
              </w:rPr>
              <w:t>1.0</w:t>
            </w:r>
          </w:p>
        </w:tc>
      </w:tr>
      <w:tr w:rsidR="00A31492" w14:paraId="6138DEEE" w14:textId="77777777" w:rsidTr="00A31492">
        <w:trPr>
          <w:trHeight w:val="1466"/>
        </w:trPr>
        <w:tc>
          <w:tcPr>
            <w:tcW w:w="1536" w:type="dxa"/>
            <w:tcBorders>
              <w:top w:val="single" w:sz="4" w:space="0" w:color="000000"/>
              <w:left w:val="single" w:sz="4" w:space="0" w:color="000000"/>
              <w:bottom w:val="single" w:sz="4" w:space="0" w:color="000000"/>
              <w:right w:val="single" w:sz="4" w:space="0" w:color="000000"/>
            </w:tcBorders>
          </w:tcPr>
          <w:p w14:paraId="15EC1743" w14:textId="77777777" w:rsidR="00A31492" w:rsidRDefault="00A31492">
            <w:pPr>
              <w:pStyle w:val="TableParagraph"/>
              <w:kinsoku w:val="0"/>
              <w:overflowPunct w:val="0"/>
              <w:spacing w:line="292" w:lineRule="exact"/>
              <w:rPr>
                <w:spacing w:val="-2"/>
              </w:rPr>
            </w:pPr>
            <w:r>
              <w:rPr>
                <w:spacing w:val="-2"/>
              </w:rPr>
              <w:t>Organization</w:t>
            </w:r>
          </w:p>
        </w:tc>
        <w:tc>
          <w:tcPr>
            <w:tcW w:w="3295" w:type="dxa"/>
            <w:tcBorders>
              <w:top w:val="single" w:sz="4" w:space="0" w:color="000000"/>
              <w:left w:val="single" w:sz="4" w:space="0" w:color="000000"/>
              <w:bottom w:val="single" w:sz="4" w:space="0" w:color="000000"/>
              <w:right w:val="single" w:sz="4" w:space="0" w:color="000000"/>
            </w:tcBorders>
          </w:tcPr>
          <w:p w14:paraId="1D45270E" w14:textId="77777777" w:rsidR="00A31492" w:rsidRDefault="00A31492">
            <w:pPr>
              <w:pStyle w:val="TableParagraph"/>
              <w:kinsoku w:val="0"/>
              <w:overflowPunct w:val="0"/>
              <w:ind w:right="168"/>
            </w:pPr>
            <w:r>
              <w:t>Student presents stages of progressive</w:t>
            </w:r>
            <w:r>
              <w:rPr>
                <w:spacing w:val="-14"/>
              </w:rPr>
              <w:t xml:space="preserve"> </w:t>
            </w:r>
            <w:r>
              <w:t>skill</w:t>
            </w:r>
            <w:r>
              <w:rPr>
                <w:spacing w:val="-14"/>
              </w:rPr>
              <w:t xml:space="preserve"> </w:t>
            </w:r>
            <w:r>
              <w:t>development, identifies linkages between didactic and applied learning.</w:t>
            </w:r>
          </w:p>
        </w:tc>
        <w:tc>
          <w:tcPr>
            <w:tcW w:w="3324" w:type="dxa"/>
            <w:tcBorders>
              <w:top w:val="single" w:sz="4" w:space="0" w:color="000000"/>
              <w:left w:val="single" w:sz="4" w:space="0" w:color="000000"/>
              <w:bottom w:val="single" w:sz="4" w:space="0" w:color="000000"/>
              <w:right w:val="single" w:sz="4" w:space="0" w:color="000000"/>
            </w:tcBorders>
          </w:tcPr>
          <w:p w14:paraId="00F80308" w14:textId="77777777" w:rsidR="00A31492" w:rsidRDefault="00A31492">
            <w:pPr>
              <w:pStyle w:val="TableParagraph"/>
              <w:kinsoku w:val="0"/>
              <w:overflowPunct w:val="0"/>
              <w:ind w:left="108" w:right="36"/>
            </w:pPr>
            <w:r>
              <w:t>Student presents progressive skill development, identifies some</w:t>
            </w:r>
            <w:r>
              <w:rPr>
                <w:spacing w:val="-10"/>
              </w:rPr>
              <w:t xml:space="preserve"> </w:t>
            </w:r>
            <w:r>
              <w:t>linkages</w:t>
            </w:r>
            <w:r>
              <w:rPr>
                <w:spacing w:val="-13"/>
              </w:rPr>
              <w:t xml:space="preserve"> </w:t>
            </w:r>
            <w:r>
              <w:t>between</w:t>
            </w:r>
            <w:r>
              <w:rPr>
                <w:spacing w:val="-14"/>
              </w:rPr>
              <w:t xml:space="preserve"> </w:t>
            </w:r>
            <w:r>
              <w:t>didactic and applied learning.</w:t>
            </w:r>
          </w:p>
        </w:tc>
        <w:tc>
          <w:tcPr>
            <w:tcW w:w="2712" w:type="dxa"/>
            <w:tcBorders>
              <w:top w:val="single" w:sz="4" w:space="0" w:color="000000"/>
              <w:left w:val="single" w:sz="4" w:space="0" w:color="000000"/>
              <w:bottom w:val="single" w:sz="4" w:space="0" w:color="000000"/>
              <w:right w:val="single" w:sz="4" w:space="0" w:color="000000"/>
            </w:tcBorders>
          </w:tcPr>
          <w:p w14:paraId="4598ED33" w14:textId="77777777" w:rsidR="00A31492" w:rsidRDefault="00A31492">
            <w:pPr>
              <w:pStyle w:val="TableParagraph"/>
              <w:kinsoku w:val="0"/>
              <w:overflowPunct w:val="0"/>
              <w:ind w:left="108" w:right="93"/>
            </w:pPr>
            <w:r>
              <w:t>Student presents some skill</w:t>
            </w:r>
            <w:r>
              <w:rPr>
                <w:spacing w:val="-13"/>
              </w:rPr>
              <w:t xml:space="preserve"> </w:t>
            </w:r>
            <w:r>
              <w:t>development</w:t>
            </w:r>
            <w:r>
              <w:rPr>
                <w:spacing w:val="-11"/>
              </w:rPr>
              <w:t xml:space="preserve"> </w:t>
            </w:r>
            <w:r>
              <w:t>and</w:t>
            </w:r>
            <w:r>
              <w:rPr>
                <w:spacing w:val="-13"/>
              </w:rPr>
              <w:t xml:space="preserve"> </w:t>
            </w:r>
            <w:r>
              <w:t>is not able to link didactic and applied learning.</w:t>
            </w:r>
          </w:p>
        </w:tc>
        <w:tc>
          <w:tcPr>
            <w:tcW w:w="2501" w:type="dxa"/>
            <w:tcBorders>
              <w:top w:val="single" w:sz="4" w:space="0" w:color="000000"/>
              <w:left w:val="single" w:sz="4" w:space="0" w:color="000000"/>
              <w:bottom w:val="single" w:sz="4" w:space="0" w:color="000000"/>
              <w:right w:val="single" w:sz="4" w:space="0" w:color="000000"/>
            </w:tcBorders>
          </w:tcPr>
          <w:p w14:paraId="16D08636" w14:textId="77777777" w:rsidR="00A31492" w:rsidRDefault="00A31492">
            <w:pPr>
              <w:pStyle w:val="TableParagraph"/>
              <w:kinsoku w:val="0"/>
              <w:overflowPunct w:val="0"/>
            </w:pPr>
            <w:r>
              <w:t>Skill development is unclear and there is absence of linkages between</w:t>
            </w:r>
            <w:r>
              <w:rPr>
                <w:spacing w:val="-14"/>
              </w:rPr>
              <w:t xml:space="preserve"> </w:t>
            </w:r>
            <w:r>
              <w:t>didactic</w:t>
            </w:r>
            <w:r>
              <w:rPr>
                <w:spacing w:val="-14"/>
              </w:rPr>
              <w:t xml:space="preserve"> </w:t>
            </w:r>
            <w:r>
              <w:t>and</w:t>
            </w:r>
          </w:p>
          <w:p w14:paraId="58B98BE6" w14:textId="77777777" w:rsidR="00A31492" w:rsidRDefault="00A31492">
            <w:pPr>
              <w:pStyle w:val="TableParagraph"/>
              <w:kinsoku w:val="0"/>
              <w:overflowPunct w:val="0"/>
              <w:spacing w:before="1" w:line="273" w:lineRule="exact"/>
            </w:pPr>
            <w:r>
              <w:t>applied learning.</w:t>
            </w:r>
          </w:p>
        </w:tc>
      </w:tr>
      <w:tr w:rsidR="00A31492" w14:paraId="271E30B9" w14:textId="77777777" w:rsidTr="00A31492">
        <w:trPr>
          <w:trHeight w:val="2049"/>
        </w:trPr>
        <w:tc>
          <w:tcPr>
            <w:tcW w:w="1536" w:type="dxa"/>
            <w:tcBorders>
              <w:top w:val="single" w:sz="4" w:space="0" w:color="000000"/>
              <w:left w:val="single" w:sz="4" w:space="0" w:color="000000"/>
              <w:bottom w:val="single" w:sz="4" w:space="0" w:color="000000"/>
              <w:right w:val="single" w:sz="4" w:space="0" w:color="000000"/>
            </w:tcBorders>
          </w:tcPr>
          <w:p w14:paraId="5DCD2B46" w14:textId="77777777" w:rsidR="00A31492" w:rsidRDefault="00A31492">
            <w:pPr>
              <w:pStyle w:val="TableParagraph"/>
              <w:kinsoku w:val="0"/>
              <w:overflowPunct w:val="0"/>
              <w:rPr>
                <w:spacing w:val="-2"/>
              </w:rPr>
            </w:pPr>
            <w:r>
              <w:rPr>
                <w:spacing w:val="-2"/>
              </w:rPr>
              <w:t>Subject Knowledge</w:t>
            </w:r>
          </w:p>
        </w:tc>
        <w:tc>
          <w:tcPr>
            <w:tcW w:w="3295" w:type="dxa"/>
            <w:tcBorders>
              <w:top w:val="single" w:sz="4" w:space="0" w:color="000000"/>
              <w:left w:val="single" w:sz="4" w:space="0" w:color="000000"/>
              <w:bottom w:val="single" w:sz="4" w:space="0" w:color="000000"/>
              <w:right w:val="single" w:sz="4" w:space="0" w:color="000000"/>
            </w:tcBorders>
          </w:tcPr>
          <w:p w14:paraId="2301FBF7" w14:textId="77777777" w:rsidR="00A31492" w:rsidRDefault="00A31492">
            <w:pPr>
              <w:pStyle w:val="TableParagraph"/>
              <w:kinsoku w:val="0"/>
              <w:overflowPunct w:val="0"/>
              <w:ind w:right="168"/>
            </w:pPr>
            <w:r>
              <w:t>Student demonstrates effective</w:t>
            </w:r>
            <w:r>
              <w:rPr>
                <w:spacing w:val="-14"/>
              </w:rPr>
              <w:t xml:space="preserve"> </w:t>
            </w:r>
            <w:r>
              <w:t>communication</w:t>
            </w:r>
            <w:r>
              <w:rPr>
                <w:spacing w:val="-14"/>
              </w:rPr>
              <w:t xml:space="preserve"> </w:t>
            </w:r>
            <w:r>
              <w:t>skills, uses reflections and critical thinking to evaluate learning experience,</w:t>
            </w:r>
            <w:r>
              <w:rPr>
                <w:spacing w:val="-13"/>
              </w:rPr>
              <w:t xml:space="preserve"> </w:t>
            </w:r>
            <w:r>
              <w:t>answers</w:t>
            </w:r>
            <w:r>
              <w:rPr>
                <w:spacing w:val="-14"/>
              </w:rPr>
              <w:t xml:space="preserve"> </w:t>
            </w:r>
            <w:r>
              <w:t>questions with additional explanations</w:t>
            </w:r>
          </w:p>
          <w:p w14:paraId="1E2BFCE9" w14:textId="77777777" w:rsidR="00A31492" w:rsidRDefault="00A31492">
            <w:pPr>
              <w:pStyle w:val="TableParagraph"/>
              <w:kinsoku w:val="0"/>
              <w:overflowPunct w:val="0"/>
              <w:spacing w:line="272" w:lineRule="exact"/>
            </w:pPr>
            <w:r>
              <w:t>and elaboration.</w:t>
            </w:r>
          </w:p>
        </w:tc>
        <w:tc>
          <w:tcPr>
            <w:tcW w:w="3324" w:type="dxa"/>
            <w:tcBorders>
              <w:top w:val="single" w:sz="4" w:space="0" w:color="000000"/>
              <w:left w:val="single" w:sz="4" w:space="0" w:color="000000"/>
              <w:bottom w:val="single" w:sz="4" w:space="0" w:color="000000"/>
              <w:right w:val="single" w:sz="4" w:space="0" w:color="000000"/>
            </w:tcBorders>
          </w:tcPr>
          <w:p w14:paraId="189249BE" w14:textId="77777777" w:rsidR="00A31492" w:rsidRDefault="00A31492">
            <w:pPr>
              <w:pStyle w:val="TableParagraph"/>
              <w:kinsoku w:val="0"/>
              <w:overflowPunct w:val="0"/>
              <w:ind w:left="108" w:right="118"/>
            </w:pPr>
            <w:r>
              <w:t>Student</w:t>
            </w:r>
            <w:r>
              <w:rPr>
                <w:spacing w:val="-14"/>
              </w:rPr>
              <w:t xml:space="preserve"> </w:t>
            </w:r>
            <w:r>
              <w:t>demonstrates</w:t>
            </w:r>
            <w:r>
              <w:rPr>
                <w:spacing w:val="-14"/>
              </w:rPr>
              <w:t xml:space="preserve"> </w:t>
            </w:r>
            <w:r>
              <w:t>effective communication skills, uses reflections and critical thinking to evaluate learning experience, answers questions with</w:t>
            </w:r>
            <w:r>
              <w:rPr>
                <w:spacing w:val="-8"/>
              </w:rPr>
              <w:t xml:space="preserve"> </w:t>
            </w:r>
            <w:r>
              <w:t>no</w:t>
            </w:r>
            <w:r>
              <w:rPr>
                <w:spacing w:val="-8"/>
              </w:rPr>
              <w:t xml:space="preserve"> </w:t>
            </w:r>
            <w:r>
              <w:t>additional</w:t>
            </w:r>
            <w:r>
              <w:rPr>
                <w:spacing w:val="-10"/>
              </w:rPr>
              <w:t xml:space="preserve"> </w:t>
            </w:r>
            <w:r>
              <w:t>explanations</w:t>
            </w:r>
          </w:p>
          <w:p w14:paraId="3F23C25C" w14:textId="77777777" w:rsidR="00A31492" w:rsidRDefault="00A31492">
            <w:pPr>
              <w:pStyle w:val="TableParagraph"/>
              <w:kinsoku w:val="0"/>
              <w:overflowPunct w:val="0"/>
              <w:spacing w:line="272" w:lineRule="exact"/>
              <w:ind w:left="108"/>
            </w:pPr>
            <w:r>
              <w:t>and elaboration.</w:t>
            </w:r>
          </w:p>
        </w:tc>
        <w:tc>
          <w:tcPr>
            <w:tcW w:w="2712" w:type="dxa"/>
            <w:tcBorders>
              <w:top w:val="single" w:sz="4" w:space="0" w:color="000000"/>
              <w:left w:val="single" w:sz="4" w:space="0" w:color="000000"/>
              <w:bottom w:val="single" w:sz="4" w:space="0" w:color="000000"/>
              <w:right w:val="single" w:sz="4" w:space="0" w:color="000000"/>
            </w:tcBorders>
          </w:tcPr>
          <w:p w14:paraId="59E41012" w14:textId="77777777" w:rsidR="00A31492" w:rsidRDefault="00A31492">
            <w:pPr>
              <w:pStyle w:val="TableParagraph"/>
              <w:kinsoku w:val="0"/>
              <w:overflowPunct w:val="0"/>
              <w:ind w:left="108" w:right="93"/>
            </w:pPr>
            <w:r>
              <w:t>Student communication skills are not effective, has difficulty evaluating learning experience, answers</w:t>
            </w:r>
            <w:r>
              <w:rPr>
                <w:spacing w:val="-14"/>
              </w:rPr>
              <w:t xml:space="preserve"> </w:t>
            </w:r>
            <w:r>
              <w:t>some</w:t>
            </w:r>
            <w:r>
              <w:rPr>
                <w:spacing w:val="-14"/>
              </w:rPr>
              <w:t xml:space="preserve"> </w:t>
            </w:r>
            <w:r>
              <w:t>questions.</w:t>
            </w:r>
          </w:p>
        </w:tc>
        <w:tc>
          <w:tcPr>
            <w:tcW w:w="2501" w:type="dxa"/>
            <w:tcBorders>
              <w:top w:val="single" w:sz="4" w:space="0" w:color="000000"/>
              <w:left w:val="single" w:sz="4" w:space="0" w:color="000000"/>
              <w:bottom w:val="single" w:sz="4" w:space="0" w:color="000000"/>
              <w:right w:val="single" w:sz="4" w:space="0" w:color="000000"/>
            </w:tcBorders>
          </w:tcPr>
          <w:p w14:paraId="1D497BC7" w14:textId="77777777" w:rsidR="00A31492" w:rsidRDefault="00A31492">
            <w:pPr>
              <w:pStyle w:val="TableParagraph"/>
              <w:kinsoku w:val="0"/>
              <w:overflowPunct w:val="0"/>
              <w:ind w:right="155"/>
              <w:rPr>
                <w:spacing w:val="-2"/>
              </w:rPr>
            </w:pPr>
            <w:r>
              <w:t>Student</w:t>
            </w:r>
            <w:r>
              <w:rPr>
                <w:spacing w:val="-14"/>
              </w:rPr>
              <w:t xml:space="preserve"> </w:t>
            </w:r>
            <w:r>
              <w:t>lacks</w:t>
            </w:r>
            <w:r>
              <w:rPr>
                <w:spacing w:val="-14"/>
              </w:rPr>
              <w:t xml:space="preserve"> </w:t>
            </w:r>
            <w:r>
              <w:t xml:space="preserve">effective communication skills, is not able to answer </w:t>
            </w:r>
            <w:r>
              <w:rPr>
                <w:spacing w:val="-2"/>
              </w:rPr>
              <w:t>questions.</w:t>
            </w:r>
          </w:p>
        </w:tc>
      </w:tr>
      <w:tr w:rsidR="00A31492" w14:paraId="789EB724" w14:textId="77777777" w:rsidTr="00A31492">
        <w:trPr>
          <w:trHeight w:val="880"/>
        </w:trPr>
        <w:tc>
          <w:tcPr>
            <w:tcW w:w="1536" w:type="dxa"/>
            <w:tcBorders>
              <w:top w:val="single" w:sz="4" w:space="0" w:color="000000"/>
              <w:left w:val="single" w:sz="4" w:space="0" w:color="000000"/>
              <w:bottom w:val="single" w:sz="4" w:space="0" w:color="000000"/>
              <w:right w:val="single" w:sz="4" w:space="0" w:color="000000"/>
            </w:tcBorders>
          </w:tcPr>
          <w:p w14:paraId="4C400239" w14:textId="77777777" w:rsidR="00A31492" w:rsidRDefault="00A31492">
            <w:pPr>
              <w:pStyle w:val="TableParagraph"/>
              <w:kinsoku w:val="0"/>
              <w:overflowPunct w:val="0"/>
              <w:spacing w:before="1"/>
              <w:rPr>
                <w:spacing w:val="-2"/>
              </w:rPr>
            </w:pPr>
            <w:r>
              <w:rPr>
                <w:spacing w:val="-2"/>
              </w:rPr>
              <w:t>Writing Conventions</w:t>
            </w:r>
          </w:p>
        </w:tc>
        <w:tc>
          <w:tcPr>
            <w:tcW w:w="3295" w:type="dxa"/>
            <w:tcBorders>
              <w:top w:val="single" w:sz="4" w:space="0" w:color="000000"/>
              <w:left w:val="single" w:sz="4" w:space="0" w:color="000000"/>
              <w:bottom w:val="single" w:sz="4" w:space="0" w:color="000000"/>
              <w:right w:val="single" w:sz="4" w:space="0" w:color="000000"/>
            </w:tcBorders>
          </w:tcPr>
          <w:p w14:paraId="4EA21674" w14:textId="77777777" w:rsidR="00A31492" w:rsidRDefault="00A31492">
            <w:pPr>
              <w:pStyle w:val="TableParagraph"/>
              <w:kinsoku w:val="0"/>
              <w:overflowPunct w:val="0"/>
              <w:spacing w:line="290" w:lineRule="atLeast"/>
              <w:ind w:right="168"/>
            </w:pPr>
            <w:r>
              <w:t>Presentation is free from spelling,</w:t>
            </w:r>
            <w:r>
              <w:rPr>
                <w:spacing w:val="-14"/>
              </w:rPr>
              <w:t xml:space="preserve"> </w:t>
            </w:r>
            <w:r>
              <w:t>punctuation,</w:t>
            </w:r>
            <w:r>
              <w:rPr>
                <w:spacing w:val="-14"/>
              </w:rPr>
              <w:t xml:space="preserve"> </w:t>
            </w:r>
            <w:r>
              <w:t>and grammatical errors.</w:t>
            </w:r>
          </w:p>
        </w:tc>
        <w:tc>
          <w:tcPr>
            <w:tcW w:w="3324" w:type="dxa"/>
            <w:tcBorders>
              <w:top w:val="single" w:sz="4" w:space="0" w:color="000000"/>
              <w:left w:val="single" w:sz="4" w:space="0" w:color="000000"/>
              <w:bottom w:val="single" w:sz="4" w:space="0" w:color="000000"/>
              <w:right w:val="single" w:sz="4" w:space="0" w:color="000000"/>
            </w:tcBorders>
          </w:tcPr>
          <w:p w14:paraId="3B444080" w14:textId="77777777" w:rsidR="00A31492" w:rsidRDefault="00A31492">
            <w:pPr>
              <w:pStyle w:val="TableParagraph"/>
              <w:kinsoku w:val="0"/>
              <w:overflowPunct w:val="0"/>
              <w:spacing w:line="290" w:lineRule="atLeast"/>
              <w:ind w:left="108" w:right="145"/>
            </w:pPr>
            <w:r>
              <w:t>Presentation has minor spelling,</w:t>
            </w:r>
            <w:r>
              <w:rPr>
                <w:spacing w:val="-14"/>
              </w:rPr>
              <w:t xml:space="preserve"> </w:t>
            </w:r>
            <w:r>
              <w:t>punctuation,</w:t>
            </w:r>
            <w:r>
              <w:rPr>
                <w:spacing w:val="-14"/>
              </w:rPr>
              <w:t xml:space="preserve"> </w:t>
            </w:r>
            <w:r>
              <w:t>and grammatical errors.</w:t>
            </w:r>
          </w:p>
        </w:tc>
        <w:tc>
          <w:tcPr>
            <w:tcW w:w="2712" w:type="dxa"/>
            <w:tcBorders>
              <w:top w:val="single" w:sz="4" w:space="0" w:color="000000"/>
              <w:left w:val="single" w:sz="4" w:space="0" w:color="000000"/>
              <w:bottom w:val="single" w:sz="4" w:space="0" w:color="000000"/>
              <w:right w:val="single" w:sz="4" w:space="0" w:color="000000"/>
            </w:tcBorders>
          </w:tcPr>
          <w:p w14:paraId="446B389B" w14:textId="77777777" w:rsidR="00A31492" w:rsidRDefault="00A31492">
            <w:pPr>
              <w:pStyle w:val="TableParagraph"/>
              <w:kinsoku w:val="0"/>
              <w:overflowPunct w:val="0"/>
              <w:spacing w:line="290" w:lineRule="atLeast"/>
              <w:ind w:left="108" w:right="93"/>
            </w:pPr>
            <w:r>
              <w:t>Errors take attention away</w:t>
            </w:r>
            <w:r>
              <w:rPr>
                <w:spacing w:val="-8"/>
              </w:rPr>
              <w:t xml:space="preserve"> </w:t>
            </w:r>
            <w:r>
              <w:t>from</w:t>
            </w:r>
            <w:r>
              <w:rPr>
                <w:spacing w:val="-10"/>
              </w:rPr>
              <w:t xml:space="preserve"> </w:t>
            </w:r>
            <w:r>
              <w:t>the</w:t>
            </w:r>
            <w:r>
              <w:rPr>
                <w:spacing w:val="-9"/>
              </w:rPr>
              <w:t xml:space="preserve"> </w:t>
            </w:r>
            <w:r>
              <w:t>quality</w:t>
            </w:r>
            <w:r>
              <w:rPr>
                <w:spacing w:val="-11"/>
              </w:rPr>
              <w:t xml:space="preserve"> </w:t>
            </w:r>
            <w:r>
              <w:t>of the material.</w:t>
            </w:r>
          </w:p>
        </w:tc>
        <w:tc>
          <w:tcPr>
            <w:tcW w:w="2501" w:type="dxa"/>
            <w:tcBorders>
              <w:top w:val="single" w:sz="4" w:space="0" w:color="000000"/>
              <w:left w:val="single" w:sz="4" w:space="0" w:color="000000"/>
              <w:bottom w:val="single" w:sz="4" w:space="0" w:color="000000"/>
              <w:right w:val="single" w:sz="4" w:space="0" w:color="000000"/>
            </w:tcBorders>
          </w:tcPr>
          <w:p w14:paraId="60675E6F" w14:textId="77777777" w:rsidR="00A31492" w:rsidRDefault="00A31492">
            <w:pPr>
              <w:pStyle w:val="TableParagraph"/>
              <w:kinsoku w:val="0"/>
              <w:overflowPunct w:val="0"/>
              <w:spacing w:line="290" w:lineRule="atLeast"/>
            </w:pPr>
            <w:r>
              <w:t>Presentation has numerous</w:t>
            </w:r>
            <w:r>
              <w:rPr>
                <w:spacing w:val="-14"/>
              </w:rPr>
              <w:t xml:space="preserve"> </w:t>
            </w:r>
            <w:r>
              <w:t>errors</w:t>
            </w:r>
            <w:r>
              <w:rPr>
                <w:spacing w:val="-14"/>
              </w:rPr>
              <w:t xml:space="preserve"> </w:t>
            </w:r>
            <w:r>
              <w:t>and lacks coherence.</w:t>
            </w:r>
          </w:p>
        </w:tc>
      </w:tr>
      <w:tr w:rsidR="00A31492" w14:paraId="7D674B71" w14:textId="77777777" w:rsidTr="00A31492">
        <w:trPr>
          <w:trHeight w:val="1756"/>
        </w:trPr>
        <w:tc>
          <w:tcPr>
            <w:tcW w:w="1536" w:type="dxa"/>
            <w:tcBorders>
              <w:top w:val="single" w:sz="4" w:space="0" w:color="000000"/>
              <w:left w:val="single" w:sz="4" w:space="0" w:color="000000"/>
              <w:bottom w:val="single" w:sz="4" w:space="0" w:color="000000"/>
              <w:right w:val="single" w:sz="4" w:space="0" w:color="000000"/>
            </w:tcBorders>
          </w:tcPr>
          <w:p w14:paraId="7BE4D2B7" w14:textId="77777777" w:rsidR="00A31492" w:rsidRDefault="00A31492">
            <w:pPr>
              <w:pStyle w:val="TableParagraph"/>
              <w:kinsoku w:val="0"/>
              <w:overflowPunct w:val="0"/>
              <w:spacing w:line="292" w:lineRule="exact"/>
              <w:rPr>
                <w:spacing w:val="-2"/>
              </w:rPr>
            </w:pPr>
            <w:r>
              <w:rPr>
                <w:spacing w:val="-2"/>
              </w:rPr>
              <w:t>Artifacts</w:t>
            </w:r>
          </w:p>
        </w:tc>
        <w:tc>
          <w:tcPr>
            <w:tcW w:w="3295" w:type="dxa"/>
            <w:tcBorders>
              <w:top w:val="single" w:sz="4" w:space="0" w:color="000000"/>
              <w:left w:val="single" w:sz="4" w:space="0" w:color="000000"/>
              <w:bottom w:val="single" w:sz="4" w:space="0" w:color="000000"/>
              <w:right w:val="single" w:sz="4" w:space="0" w:color="000000"/>
            </w:tcBorders>
          </w:tcPr>
          <w:p w14:paraId="1474B364" w14:textId="77777777" w:rsidR="00A31492" w:rsidRDefault="00A31492">
            <w:pPr>
              <w:pStyle w:val="TableParagraph"/>
              <w:kinsoku w:val="0"/>
              <w:overflowPunct w:val="0"/>
            </w:pPr>
            <w:r>
              <w:t>Student uses a wide variety of meaningful artifacts utilizing different multimedia components</w:t>
            </w:r>
            <w:r>
              <w:rPr>
                <w:spacing w:val="-13"/>
              </w:rPr>
              <w:t xml:space="preserve"> </w:t>
            </w:r>
            <w:r>
              <w:t>directly</w:t>
            </w:r>
            <w:r>
              <w:rPr>
                <w:spacing w:val="-11"/>
              </w:rPr>
              <w:t xml:space="preserve"> </w:t>
            </w:r>
            <w:r>
              <w:t>related</w:t>
            </w:r>
            <w:r>
              <w:rPr>
                <w:spacing w:val="-12"/>
              </w:rPr>
              <w:t xml:space="preserve"> </w:t>
            </w:r>
            <w:r>
              <w:t>to the purpose of ePortfolio.</w:t>
            </w:r>
          </w:p>
        </w:tc>
        <w:tc>
          <w:tcPr>
            <w:tcW w:w="3324" w:type="dxa"/>
            <w:tcBorders>
              <w:top w:val="single" w:sz="4" w:space="0" w:color="000000"/>
              <w:left w:val="single" w:sz="4" w:space="0" w:color="000000"/>
              <w:bottom w:val="single" w:sz="4" w:space="0" w:color="000000"/>
              <w:right w:val="single" w:sz="4" w:space="0" w:color="000000"/>
            </w:tcBorders>
          </w:tcPr>
          <w:p w14:paraId="5C12AF03" w14:textId="77777777" w:rsidR="00A31492" w:rsidRDefault="00A31492">
            <w:pPr>
              <w:pStyle w:val="TableParagraph"/>
              <w:kinsoku w:val="0"/>
              <w:overflowPunct w:val="0"/>
              <w:ind w:left="108" w:right="36"/>
            </w:pPr>
            <w:r>
              <w:t>Student uses meaningful artifacts utilizing a limited variety of multimedia components</w:t>
            </w:r>
            <w:r>
              <w:rPr>
                <w:spacing w:val="-13"/>
              </w:rPr>
              <w:t xml:space="preserve"> </w:t>
            </w:r>
            <w:r>
              <w:t>that</w:t>
            </w:r>
            <w:r>
              <w:rPr>
                <w:spacing w:val="-12"/>
              </w:rPr>
              <w:t xml:space="preserve"> </w:t>
            </w:r>
            <w:r>
              <w:t>are</w:t>
            </w:r>
            <w:r>
              <w:rPr>
                <w:spacing w:val="-12"/>
              </w:rPr>
              <w:t xml:space="preserve"> </w:t>
            </w:r>
            <w:r>
              <w:t>directly related to the purpose of</w:t>
            </w:r>
          </w:p>
          <w:p w14:paraId="53D0DBF5" w14:textId="77777777" w:rsidR="00A31492" w:rsidRDefault="00A31492">
            <w:pPr>
              <w:pStyle w:val="TableParagraph"/>
              <w:kinsoku w:val="0"/>
              <w:overflowPunct w:val="0"/>
              <w:spacing w:line="272" w:lineRule="exact"/>
              <w:ind w:left="108"/>
              <w:rPr>
                <w:spacing w:val="-2"/>
              </w:rPr>
            </w:pPr>
            <w:r>
              <w:rPr>
                <w:spacing w:val="-2"/>
              </w:rPr>
              <w:t>ePortfolio.</w:t>
            </w:r>
          </w:p>
        </w:tc>
        <w:tc>
          <w:tcPr>
            <w:tcW w:w="2712" w:type="dxa"/>
            <w:tcBorders>
              <w:top w:val="single" w:sz="4" w:space="0" w:color="000000"/>
              <w:left w:val="single" w:sz="4" w:space="0" w:color="000000"/>
              <w:bottom w:val="single" w:sz="4" w:space="0" w:color="000000"/>
              <w:right w:val="single" w:sz="4" w:space="0" w:color="000000"/>
            </w:tcBorders>
          </w:tcPr>
          <w:p w14:paraId="0E9325FE" w14:textId="77777777" w:rsidR="00A31492" w:rsidRDefault="00A31492">
            <w:pPr>
              <w:pStyle w:val="TableParagraph"/>
              <w:kinsoku w:val="0"/>
              <w:overflowPunct w:val="0"/>
              <w:ind w:left="108" w:right="93"/>
            </w:pPr>
            <w:r>
              <w:t>Student</w:t>
            </w:r>
            <w:r>
              <w:rPr>
                <w:spacing w:val="-14"/>
              </w:rPr>
              <w:t xml:space="preserve"> </w:t>
            </w:r>
            <w:r>
              <w:t>occasionally</w:t>
            </w:r>
            <w:r>
              <w:rPr>
                <w:spacing w:val="-14"/>
              </w:rPr>
              <w:t xml:space="preserve"> </w:t>
            </w:r>
            <w:r>
              <w:t>uses artifact utilizes some multimedia components that somewhat relate to the purpose of</w:t>
            </w:r>
          </w:p>
          <w:p w14:paraId="3E252889" w14:textId="77777777" w:rsidR="00A31492" w:rsidRDefault="00A31492">
            <w:pPr>
              <w:pStyle w:val="TableParagraph"/>
              <w:kinsoku w:val="0"/>
              <w:overflowPunct w:val="0"/>
              <w:spacing w:line="272" w:lineRule="exact"/>
              <w:ind w:left="108"/>
              <w:rPr>
                <w:spacing w:val="-2"/>
              </w:rPr>
            </w:pPr>
            <w:r>
              <w:rPr>
                <w:spacing w:val="-2"/>
              </w:rPr>
              <w:t>ePortfolio.</w:t>
            </w:r>
          </w:p>
        </w:tc>
        <w:tc>
          <w:tcPr>
            <w:tcW w:w="2501" w:type="dxa"/>
            <w:tcBorders>
              <w:top w:val="single" w:sz="4" w:space="0" w:color="000000"/>
              <w:left w:val="single" w:sz="4" w:space="0" w:color="000000"/>
              <w:bottom w:val="single" w:sz="4" w:space="0" w:color="000000"/>
              <w:right w:val="single" w:sz="4" w:space="0" w:color="000000"/>
            </w:tcBorders>
          </w:tcPr>
          <w:p w14:paraId="3290F081" w14:textId="77777777" w:rsidR="00A31492" w:rsidRDefault="00A31492">
            <w:pPr>
              <w:pStyle w:val="TableParagraph"/>
              <w:kinsoku w:val="0"/>
              <w:overflowPunct w:val="0"/>
              <w:ind w:right="155"/>
              <w:rPr>
                <w:spacing w:val="-2"/>
              </w:rPr>
            </w:pPr>
            <w:r>
              <w:t>Student uses rudimentary</w:t>
            </w:r>
            <w:r>
              <w:rPr>
                <w:spacing w:val="-14"/>
              </w:rPr>
              <w:t xml:space="preserve"> </w:t>
            </w:r>
            <w:r>
              <w:t xml:space="preserve">artifacts that do not relate to the purpose of </w:t>
            </w:r>
            <w:r>
              <w:rPr>
                <w:spacing w:val="-2"/>
              </w:rPr>
              <w:t>ePortfolio.</w:t>
            </w:r>
          </w:p>
        </w:tc>
      </w:tr>
      <w:tr w:rsidR="00A31492" w14:paraId="0579C7C7" w14:textId="77777777" w:rsidTr="00A31492">
        <w:trPr>
          <w:trHeight w:val="1465"/>
        </w:trPr>
        <w:tc>
          <w:tcPr>
            <w:tcW w:w="1536" w:type="dxa"/>
            <w:tcBorders>
              <w:top w:val="single" w:sz="4" w:space="0" w:color="000000"/>
              <w:left w:val="single" w:sz="4" w:space="0" w:color="000000"/>
              <w:bottom w:val="single" w:sz="4" w:space="0" w:color="000000"/>
              <w:right w:val="single" w:sz="4" w:space="0" w:color="000000"/>
            </w:tcBorders>
          </w:tcPr>
          <w:p w14:paraId="7EC6324C" w14:textId="77777777" w:rsidR="00A31492" w:rsidRDefault="00A31492">
            <w:pPr>
              <w:pStyle w:val="TableParagraph"/>
              <w:kinsoku w:val="0"/>
              <w:overflowPunct w:val="0"/>
              <w:spacing w:before="1"/>
              <w:rPr>
                <w:spacing w:val="-2"/>
              </w:rPr>
            </w:pPr>
            <w:r>
              <w:rPr>
                <w:spacing w:val="-2"/>
              </w:rPr>
              <w:t>Articulation</w:t>
            </w:r>
          </w:p>
        </w:tc>
        <w:tc>
          <w:tcPr>
            <w:tcW w:w="3295" w:type="dxa"/>
            <w:tcBorders>
              <w:top w:val="single" w:sz="4" w:space="0" w:color="000000"/>
              <w:left w:val="single" w:sz="4" w:space="0" w:color="000000"/>
              <w:bottom w:val="single" w:sz="4" w:space="0" w:color="000000"/>
              <w:right w:val="single" w:sz="4" w:space="0" w:color="000000"/>
            </w:tcBorders>
          </w:tcPr>
          <w:p w14:paraId="14847E61" w14:textId="77777777" w:rsidR="00A31492" w:rsidRDefault="00A31492">
            <w:pPr>
              <w:pStyle w:val="TableParagraph"/>
              <w:kinsoku w:val="0"/>
              <w:overflowPunct w:val="0"/>
              <w:spacing w:line="290" w:lineRule="atLeast"/>
              <w:ind w:right="168"/>
              <w:rPr>
                <w:spacing w:val="-2"/>
              </w:rPr>
            </w:pPr>
            <w:r>
              <w:t>Student</w:t>
            </w:r>
            <w:r>
              <w:rPr>
                <w:spacing w:val="-11"/>
              </w:rPr>
              <w:t xml:space="preserve"> </w:t>
            </w:r>
            <w:r>
              <w:t>uses</w:t>
            </w:r>
            <w:r>
              <w:rPr>
                <w:spacing w:val="-10"/>
              </w:rPr>
              <w:t xml:space="preserve"> </w:t>
            </w:r>
            <w:r>
              <w:t>a</w:t>
            </w:r>
            <w:r>
              <w:rPr>
                <w:spacing w:val="-9"/>
              </w:rPr>
              <w:t xml:space="preserve"> </w:t>
            </w:r>
            <w:r>
              <w:t>clear</w:t>
            </w:r>
            <w:r>
              <w:rPr>
                <w:spacing w:val="-9"/>
              </w:rPr>
              <w:t xml:space="preserve"> </w:t>
            </w:r>
            <w:r>
              <w:t xml:space="preserve">voice, delivers presentation eloquently and with confidence, does not use </w:t>
            </w:r>
            <w:r>
              <w:rPr>
                <w:spacing w:val="-2"/>
              </w:rPr>
              <w:t>notes.</w:t>
            </w:r>
          </w:p>
        </w:tc>
        <w:tc>
          <w:tcPr>
            <w:tcW w:w="3324" w:type="dxa"/>
            <w:tcBorders>
              <w:top w:val="single" w:sz="4" w:space="0" w:color="000000"/>
              <w:left w:val="single" w:sz="4" w:space="0" w:color="000000"/>
              <w:bottom w:val="single" w:sz="4" w:space="0" w:color="000000"/>
              <w:right w:val="single" w:sz="4" w:space="0" w:color="000000"/>
            </w:tcBorders>
          </w:tcPr>
          <w:p w14:paraId="39F110F3" w14:textId="77777777" w:rsidR="00A31492" w:rsidRDefault="00A31492">
            <w:pPr>
              <w:pStyle w:val="TableParagraph"/>
              <w:kinsoku w:val="0"/>
              <w:overflowPunct w:val="0"/>
              <w:spacing w:before="1"/>
              <w:ind w:left="108" w:right="145"/>
            </w:pPr>
            <w:r>
              <w:t>Student uses clear voice, delivers</w:t>
            </w:r>
            <w:r>
              <w:rPr>
                <w:spacing w:val="-14"/>
              </w:rPr>
              <w:t xml:space="preserve"> </w:t>
            </w:r>
            <w:r>
              <w:t>presentation</w:t>
            </w:r>
            <w:r>
              <w:rPr>
                <w:spacing w:val="-14"/>
              </w:rPr>
              <w:t xml:space="preserve"> </w:t>
            </w:r>
            <w:r>
              <w:t>with confidence, occasionally returns to notes.</w:t>
            </w:r>
          </w:p>
        </w:tc>
        <w:tc>
          <w:tcPr>
            <w:tcW w:w="2712" w:type="dxa"/>
            <w:tcBorders>
              <w:top w:val="single" w:sz="4" w:space="0" w:color="000000"/>
              <w:left w:val="single" w:sz="4" w:space="0" w:color="000000"/>
              <w:bottom w:val="single" w:sz="4" w:space="0" w:color="000000"/>
              <w:right w:val="single" w:sz="4" w:space="0" w:color="000000"/>
            </w:tcBorders>
          </w:tcPr>
          <w:p w14:paraId="70241F94" w14:textId="77777777" w:rsidR="00A31492" w:rsidRDefault="00A31492">
            <w:pPr>
              <w:pStyle w:val="TableParagraph"/>
              <w:kinsoku w:val="0"/>
              <w:overflowPunct w:val="0"/>
              <w:spacing w:line="290" w:lineRule="atLeast"/>
              <w:ind w:left="108" w:right="93"/>
            </w:pPr>
            <w:r>
              <w:t>Student delivers presentation</w:t>
            </w:r>
            <w:r>
              <w:rPr>
                <w:spacing w:val="-14"/>
              </w:rPr>
              <w:t xml:space="preserve"> </w:t>
            </w:r>
            <w:r>
              <w:t>with</w:t>
            </w:r>
            <w:r>
              <w:rPr>
                <w:spacing w:val="-14"/>
              </w:rPr>
              <w:t xml:space="preserve"> </w:t>
            </w:r>
            <w:r>
              <w:t>limited enthusiasm, incorrectly pronounces</w:t>
            </w:r>
            <w:r>
              <w:rPr>
                <w:spacing w:val="-11"/>
              </w:rPr>
              <w:t xml:space="preserve"> </w:t>
            </w:r>
            <w:r>
              <w:t>some</w:t>
            </w:r>
            <w:r>
              <w:rPr>
                <w:spacing w:val="-10"/>
              </w:rPr>
              <w:t xml:space="preserve"> </w:t>
            </w:r>
            <w:r>
              <w:t>words, frequently reads notes.</w:t>
            </w:r>
          </w:p>
        </w:tc>
        <w:tc>
          <w:tcPr>
            <w:tcW w:w="2501" w:type="dxa"/>
            <w:tcBorders>
              <w:top w:val="single" w:sz="4" w:space="0" w:color="000000"/>
              <w:left w:val="single" w:sz="4" w:space="0" w:color="000000"/>
              <w:bottom w:val="single" w:sz="4" w:space="0" w:color="000000"/>
              <w:right w:val="single" w:sz="4" w:space="0" w:color="000000"/>
            </w:tcBorders>
          </w:tcPr>
          <w:p w14:paraId="34DC60C9" w14:textId="77777777" w:rsidR="00A31492" w:rsidRDefault="00A31492">
            <w:pPr>
              <w:pStyle w:val="TableParagraph"/>
              <w:kinsoku w:val="0"/>
              <w:overflowPunct w:val="0"/>
              <w:spacing w:line="290" w:lineRule="atLeast"/>
              <w:ind w:right="126"/>
              <w:rPr>
                <w:spacing w:val="-2"/>
              </w:rPr>
            </w:pPr>
            <w:r>
              <w:t>Student mumbles, incorrectly</w:t>
            </w:r>
            <w:r>
              <w:rPr>
                <w:spacing w:val="-14"/>
              </w:rPr>
              <w:t xml:space="preserve"> </w:t>
            </w:r>
            <w:r>
              <w:t xml:space="preserve">pronounces words, lacks confidence and reads </w:t>
            </w:r>
            <w:r>
              <w:rPr>
                <w:spacing w:val="-2"/>
              </w:rPr>
              <w:t>notes.</w:t>
            </w:r>
          </w:p>
        </w:tc>
      </w:tr>
      <w:tr w:rsidR="00A31492" w14:paraId="10BCD284" w14:textId="77777777" w:rsidTr="00A31492">
        <w:trPr>
          <w:trHeight w:val="292"/>
        </w:trPr>
        <w:tc>
          <w:tcPr>
            <w:tcW w:w="1536" w:type="dxa"/>
            <w:tcBorders>
              <w:top w:val="single" w:sz="4" w:space="0" w:color="000000"/>
              <w:left w:val="single" w:sz="4" w:space="0" w:color="000000"/>
              <w:bottom w:val="single" w:sz="4" w:space="0" w:color="000000"/>
              <w:right w:val="single" w:sz="4" w:space="0" w:color="000000"/>
            </w:tcBorders>
          </w:tcPr>
          <w:p w14:paraId="2BF1DF15" w14:textId="77777777" w:rsidR="00A31492" w:rsidRDefault="00A31492">
            <w:pPr>
              <w:pStyle w:val="TableParagraph"/>
              <w:kinsoku w:val="0"/>
              <w:overflowPunct w:val="0"/>
              <w:rPr>
                <w:sz w:val="20"/>
                <w:szCs w:val="20"/>
              </w:rPr>
            </w:pPr>
          </w:p>
        </w:tc>
        <w:tc>
          <w:tcPr>
            <w:tcW w:w="3295" w:type="dxa"/>
            <w:tcBorders>
              <w:top w:val="single" w:sz="4" w:space="0" w:color="000000"/>
              <w:left w:val="single" w:sz="4" w:space="0" w:color="000000"/>
              <w:bottom w:val="single" w:sz="4" w:space="0" w:color="000000"/>
              <w:right w:val="single" w:sz="4" w:space="0" w:color="000000"/>
            </w:tcBorders>
          </w:tcPr>
          <w:p w14:paraId="7907EE89" w14:textId="77777777" w:rsidR="00A31492" w:rsidRDefault="00A31492">
            <w:pPr>
              <w:pStyle w:val="TableParagraph"/>
              <w:kinsoku w:val="0"/>
              <w:overflowPunct w:val="0"/>
              <w:spacing w:line="272" w:lineRule="exact"/>
              <w:rPr>
                <w:spacing w:val="-2"/>
              </w:rPr>
            </w:pPr>
            <w:r>
              <w:rPr>
                <w:spacing w:val="-2"/>
              </w:rPr>
              <w:t>Exemplary</w:t>
            </w:r>
          </w:p>
        </w:tc>
        <w:tc>
          <w:tcPr>
            <w:tcW w:w="3324" w:type="dxa"/>
            <w:tcBorders>
              <w:top w:val="single" w:sz="4" w:space="0" w:color="000000"/>
              <w:left w:val="single" w:sz="4" w:space="0" w:color="000000"/>
              <w:bottom w:val="single" w:sz="4" w:space="0" w:color="000000"/>
              <w:right w:val="single" w:sz="4" w:space="0" w:color="000000"/>
            </w:tcBorders>
          </w:tcPr>
          <w:p w14:paraId="4056E9AB" w14:textId="77777777" w:rsidR="00A31492" w:rsidRDefault="00A31492">
            <w:pPr>
              <w:pStyle w:val="TableParagraph"/>
              <w:kinsoku w:val="0"/>
              <w:overflowPunct w:val="0"/>
              <w:spacing w:line="272" w:lineRule="exact"/>
              <w:ind w:left="108"/>
              <w:rPr>
                <w:spacing w:val="-2"/>
              </w:rPr>
            </w:pPr>
            <w:r>
              <w:rPr>
                <w:spacing w:val="-2"/>
              </w:rPr>
              <w:t>Accomplished</w:t>
            </w:r>
          </w:p>
        </w:tc>
        <w:tc>
          <w:tcPr>
            <w:tcW w:w="2712" w:type="dxa"/>
            <w:tcBorders>
              <w:top w:val="single" w:sz="4" w:space="0" w:color="000000"/>
              <w:left w:val="single" w:sz="4" w:space="0" w:color="000000"/>
              <w:bottom w:val="single" w:sz="4" w:space="0" w:color="000000"/>
              <w:right w:val="single" w:sz="4" w:space="0" w:color="000000"/>
            </w:tcBorders>
          </w:tcPr>
          <w:p w14:paraId="614F0E2D" w14:textId="77777777" w:rsidR="00A31492" w:rsidRDefault="00A31492">
            <w:pPr>
              <w:pStyle w:val="TableParagraph"/>
              <w:kinsoku w:val="0"/>
              <w:overflowPunct w:val="0"/>
              <w:spacing w:line="272" w:lineRule="exact"/>
              <w:ind w:left="108"/>
              <w:rPr>
                <w:spacing w:val="-2"/>
              </w:rPr>
            </w:pPr>
            <w:r>
              <w:rPr>
                <w:spacing w:val="-2"/>
              </w:rPr>
              <w:t>Developing</w:t>
            </w:r>
          </w:p>
        </w:tc>
        <w:tc>
          <w:tcPr>
            <w:tcW w:w="2501" w:type="dxa"/>
            <w:tcBorders>
              <w:top w:val="single" w:sz="4" w:space="0" w:color="000000"/>
              <w:left w:val="single" w:sz="4" w:space="0" w:color="000000"/>
              <w:bottom w:val="single" w:sz="4" w:space="0" w:color="000000"/>
              <w:right w:val="single" w:sz="4" w:space="0" w:color="000000"/>
            </w:tcBorders>
          </w:tcPr>
          <w:p w14:paraId="30DFB202" w14:textId="77777777" w:rsidR="00A31492" w:rsidRDefault="00A31492">
            <w:pPr>
              <w:pStyle w:val="TableParagraph"/>
              <w:kinsoku w:val="0"/>
              <w:overflowPunct w:val="0"/>
              <w:spacing w:line="272" w:lineRule="exact"/>
              <w:rPr>
                <w:spacing w:val="-2"/>
              </w:rPr>
            </w:pPr>
            <w:r>
              <w:rPr>
                <w:spacing w:val="-2"/>
              </w:rPr>
              <w:t>Emerging</w:t>
            </w:r>
          </w:p>
        </w:tc>
      </w:tr>
    </w:tbl>
    <w:p w14:paraId="68C7916F" w14:textId="57BB2041" w:rsidR="00A31492" w:rsidRDefault="00A31492" w:rsidP="00A31492">
      <w:pPr>
        <w:pStyle w:val="Default"/>
        <w:rPr>
          <w:sz w:val="23"/>
          <w:szCs w:val="23"/>
        </w:rPr>
      </w:pPr>
    </w:p>
    <w:sectPr w:rsidR="00A31492" w:rsidSect="001C37B9">
      <w:pgSz w:w="15840" w:h="12240" w:orient="landscape"/>
      <w:pgMar w:top="1008" w:right="1008" w:bottom="979"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D9182" w14:textId="77777777" w:rsidR="00175B77" w:rsidRDefault="00175B77" w:rsidP="00CB6AD0">
      <w:r>
        <w:separator/>
      </w:r>
    </w:p>
  </w:endnote>
  <w:endnote w:type="continuationSeparator" w:id="0">
    <w:p w14:paraId="77F7B44C" w14:textId="77777777" w:rsidR="00175B77" w:rsidRDefault="00175B77" w:rsidP="00CB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986798"/>
      <w:docPartObj>
        <w:docPartGallery w:val="Page Numbers (Bottom of Page)"/>
        <w:docPartUnique/>
      </w:docPartObj>
    </w:sdtPr>
    <w:sdtEndPr>
      <w:rPr>
        <w:noProof/>
      </w:rPr>
    </w:sdtEndPr>
    <w:sdtContent>
      <w:p w14:paraId="4827FB78" w14:textId="189907A0" w:rsidR="00064F71" w:rsidRDefault="00064F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4BE27" w14:textId="77777777" w:rsidR="00CB6AD0" w:rsidRDefault="00CB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40CEA" w14:textId="77777777" w:rsidR="00175B77" w:rsidRDefault="00175B77" w:rsidP="00CB6AD0">
      <w:r>
        <w:separator/>
      </w:r>
    </w:p>
  </w:footnote>
  <w:footnote w:type="continuationSeparator" w:id="0">
    <w:p w14:paraId="5B521016" w14:textId="77777777" w:rsidR="00175B77" w:rsidRDefault="00175B77" w:rsidP="00CB6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962"/>
    <w:multiLevelType w:val="multilevel"/>
    <w:tmpl w:val="BEB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C0718"/>
    <w:multiLevelType w:val="hybridMultilevel"/>
    <w:tmpl w:val="BFF80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5A021D"/>
    <w:multiLevelType w:val="hybridMultilevel"/>
    <w:tmpl w:val="2D66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F1C7C"/>
    <w:multiLevelType w:val="hybridMultilevel"/>
    <w:tmpl w:val="0582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34291"/>
    <w:multiLevelType w:val="multilevel"/>
    <w:tmpl w:val="CCEC2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7466C"/>
    <w:multiLevelType w:val="multilevel"/>
    <w:tmpl w:val="C4A2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F0C17"/>
    <w:multiLevelType w:val="multilevel"/>
    <w:tmpl w:val="1BD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102C4"/>
    <w:multiLevelType w:val="multilevel"/>
    <w:tmpl w:val="AFB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34AE6"/>
    <w:multiLevelType w:val="hybridMultilevel"/>
    <w:tmpl w:val="FCA8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73A6"/>
    <w:multiLevelType w:val="multilevel"/>
    <w:tmpl w:val="CEF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23535"/>
    <w:multiLevelType w:val="multilevel"/>
    <w:tmpl w:val="FFE23C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6A0FF0"/>
    <w:multiLevelType w:val="hybridMultilevel"/>
    <w:tmpl w:val="5876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E476B"/>
    <w:multiLevelType w:val="multilevel"/>
    <w:tmpl w:val="093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95AB4"/>
    <w:multiLevelType w:val="hybridMultilevel"/>
    <w:tmpl w:val="0A80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953153">
    <w:abstractNumId w:val="5"/>
  </w:num>
  <w:num w:numId="2" w16cid:durableId="700208158">
    <w:abstractNumId w:val="9"/>
  </w:num>
  <w:num w:numId="3" w16cid:durableId="79065476">
    <w:abstractNumId w:val="4"/>
  </w:num>
  <w:num w:numId="4" w16cid:durableId="751656346">
    <w:abstractNumId w:val="3"/>
  </w:num>
  <w:num w:numId="5" w16cid:durableId="21324409">
    <w:abstractNumId w:val="11"/>
  </w:num>
  <w:num w:numId="6" w16cid:durableId="2102792031">
    <w:abstractNumId w:val="1"/>
  </w:num>
  <w:num w:numId="7" w16cid:durableId="398330362">
    <w:abstractNumId w:val="8"/>
  </w:num>
  <w:num w:numId="8" w16cid:durableId="475882456">
    <w:abstractNumId w:val="2"/>
  </w:num>
  <w:num w:numId="9" w16cid:durableId="1862039343">
    <w:abstractNumId w:val="13"/>
  </w:num>
  <w:num w:numId="10" w16cid:durableId="1706785578">
    <w:abstractNumId w:val="7"/>
  </w:num>
  <w:num w:numId="11" w16cid:durableId="1244801181">
    <w:abstractNumId w:val="6"/>
  </w:num>
  <w:num w:numId="12" w16cid:durableId="693921928">
    <w:abstractNumId w:val="12"/>
  </w:num>
  <w:num w:numId="13" w16cid:durableId="1185099360">
    <w:abstractNumId w:val="0"/>
  </w:num>
  <w:num w:numId="14" w16cid:durableId="302588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A"/>
    <w:rsid w:val="0002449D"/>
    <w:rsid w:val="00035828"/>
    <w:rsid w:val="000632BA"/>
    <w:rsid w:val="00064F71"/>
    <w:rsid w:val="000A56A5"/>
    <w:rsid w:val="000C5AC3"/>
    <w:rsid w:val="000C66C9"/>
    <w:rsid w:val="000F5683"/>
    <w:rsid w:val="00120C37"/>
    <w:rsid w:val="00164425"/>
    <w:rsid w:val="0017245B"/>
    <w:rsid w:val="00175B77"/>
    <w:rsid w:val="00194742"/>
    <w:rsid w:val="001B1170"/>
    <w:rsid w:val="001C1C49"/>
    <w:rsid w:val="001C1F3D"/>
    <w:rsid w:val="001C37B9"/>
    <w:rsid w:val="002027E7"/>
    <w:rsid w:val="00282D32"/>
    <w:rsid w:val="002A0DFA"/>
    <w:rsid w:val="00307903"/>
    <w:rsid w:val="0036487D"/>
    <w:rsid w:val="003C3461"/>
    <w:rsid w:val="003C731F"/>
    <w:rsid w:val="003D559C"/>
    <w:rsid w:val="003F3B89"/>
    <w:rsid w:val="00402D1B"/>
    <w:rsid w:val="00424388"/>
    <w:rsid w:val="00424E00"/>
    <w:rsid w:val="004A2808"/>
    <w:rsid w:val="004B649C"/>
    <w:rsid w:val="004D7068"/>
    <w:rsid w:val="004E61D7"/>
    <w:rsid w:val="00516BB7"/>
    <w:rsid w:val="00553C0D"/>
    <w:rsid w:val="005D7B9F"/>
    <w:rsid w:val="005E3C4A"/>
    <w:rsid w:val="00666CC1"/>
    <w:rsid w:val="00675E54"/>
    <w:rsid w:val="006E7E1F"/>
    <w:rsid w:val="006F0E51"/>
    <w:rsid w:val="00783444"/>
    <w:rsid w:val="00792672"/>
    <w:rsid w:val="007E01EE"/>
    <w:rsid w:val="007E4D79"/>
    <w:rsid w:val="00840982"/>
    <w:rsid w:val="0086009F"/>
    <w:rsid w:val="00887EF1"/>
    <w:rsid w:val="00931B87"/>
    <w:rsid w:val="00962351"/>
    <w:rsid w:val="009C1872"/>
    <w:rsid w:val="009C275D"/>
    <w:rsid w:val="00A12714"/>
    <w:rsid w:val="00A240ED"/>
    <w:rsid w:val="00A31492"/>
    <w:rsid w:val="00A50456"/>
    <w:rsid w:val="00A55801"/>
    <w:rsid w:val="00A83F77"/>
    <w:rsid w:val="00A842D3"/>
    <w:rsid w:val="00A91ADE"/>
    <w:rsid w:val="00AD380B"/>
    <w:rsid w:val="00B75FAD"/>
    <w:rsid w:val="00B83E25"/>
    <w:rsid w:val="00BA5D54"/>
    <w:rsid w:val="00BB7D4B"/>
    <w:rsid w:val="00BC3062"/>
    <w:rsid w:val="00BC67F6"/>
    <w:rsid w:val="00BD55BA"/>
    <w:rsid w:val="00C10566"/>
    <w:rsid w:val="00C17318"/>
    <w:rsid w:val="00C2379C"/>
    <w:rsid w:val="00C43740"/>
    <w:rsid w:val="00C92393"/>
    <w:rsid w:val="00CB1E04"/>
    <w:rsid w:val="00CB6AD0"/>
    <w:rsid w:val="00D22551"/>
    <w:rsid w:val="00D4208C"/>
    <w:rsid w:val="00D7248D"/>
    <w:rsid w:val="00DB5C21"/>
    <w:rsid w:val="00DE0DE6"/>
    <w:rsid w:val="00E911C1"/>
    <w:rsid w:val="00ED554E"/>
    <w:rsid w:val="00F60EEE"/>
    <w:rsid w:val="00F702CB"/>
    <w:rsid w:val="00F81D94"/>
    <w:rsid w:val="00F964B3"/>
    <w:rsid w:val="00FE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2EAEA"/>
  <w15:chartTrackingRefBased/>
  <w15:docId w15:val="{F821F91A-07D1-482E-9CF1-DE0B1BD6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632BA"/>
    <w:pPr>
      <w:outlineLvl w:val="0"/>
    </w:pPr>
    <w:rPr>
      <w:b/>
    </w:rPr>
  </w:style>
  <w:style w:type="paragraph" w:styleId="Heading2">
    <w:name w:val="heading 2"/>
    <w:basedOn w:val="Normal"/>
    <w:next w:val="Normal"/>
    <w:link w:val="Heading2Char"/>
    <w:uiPriority w:val="9"/>
    <w:unhideWhenUsed/>
    <w:qFormat/>
    <w:rsid w:val="004243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32BA"/>
    <w:rPr>
      <w:rFonts w:ascii="Times New Roman" w:eastAsia="Times New Roman" w:hAnsi="Times New Roman" w:cs="Times New Roman"/>
      <w:b/>
      <w:sz w:val="24"/>
      <w:szCs w:val="24"/>
    </w:rPr>
  </w:style>
  <w:style w:type="paragraph" w:styleId="NormalWeb">
    <w:name w:val="Normal (Web)"/>
    <w:basedOn w:val="Normal"/>
    <w:uiPriority w:val="99"/>
    <w:unhideWhenUsed/>
    <w:rsid w:val="000632BA"/>
    <w:pPr>
      <w:spacing w:before="100" w:beforeAutospacing="1" w:after="100" w:afterAutospacing="1"/>
    </w:pPr>
  </w:style>
  <w:style w:type="character" w:customStyle="1" w:styleId="diffadded">
    <w:name w:val="diffadded"/>
    <w:basedOn w:val="DefaultParagraphFont"/>
    <w:rsid w:val="000632BA"/>
  </w:style>
  <w:style w:type="character" w:customStyle="1" w:styleId="diffsugar">
    <w:name w:val="diffsugar"/>
    <w:basedOn w:val="DefaultParagraphFont"/>
    <w:rsid w:val="000632BA"/>
  </w:style>
  <w:style w:type="character" w:customStyle="1" w:styleId="diffdeleted">
    <w:name w:val="diffdeleted"/>
    <w:basedOn w:val="DefaultParagraphFont"/>
    <w:rsid w:val="000632BA"/>
  </w:style>
  <w:style w:type="paragraph" w:customStyle="1" w:styleId="first-levelfirst-level-bulleted-list">
    <w:name w:val="first-level_first-level-bulleted-list"/>
    <w:basedOn w:val="Normal"/>
    <w:rsid w:val="000632BA"/>
    <w:pPr>
      <w:spacing w:before="100" w:beforeAutospacing="1" w:after="100" w:afterAutospacing="1"/>
    </w:pPr>
  </w:style>
  <w:style w:type="paragraph" w:customStyle="1" w:styleId="first-levelfirst-level-numbered-w--space">
    <w:name w:val="first-level_first-level-numbered-w--space"/>
    <w:basedOn w:val="Normal"/>
    <w:rsid w:val="000632BA"/>
    <w:pPr>
      <w:spacing w:before="100" w:beforeAutospacing="1" w:after="100" w:afterAutospacing="1"/>
    </w:pPr>
  </w:style>
  <w:style w:type="paragraph" w:customStyle="1" w:styleId="first-levelfirst-level-numbered-list">
    <w:name w:val="first-level_first-level-numbered-list"/>
    <w:basedOn w:val="Normal"/>
    <w:rsid w:val="000632BA"/>
    <w:pPr>
      <w:spacing w:before="100" w:beforeAutospacing="1" w:after="100" w:afterAutospacing="1"/>
    </w:pPr>
  </w:style>
  <w:style w:type="character" w:styleId="Strong">
    <w:name w:val="Strong"/>
    <w:basedOn w:val="DefaultParagraphFont"/>
    <w:uiPriority w:val="22"/>
    <w:qFormat/>
    <w:rsid w:val="00B75FAD"/>
    <w:rPr>
      <w:b/>
      <w:bCs/>
    </w:rPr>
  </w:style>
  <w:style w:type="character" w:styleId="Hyperlink">
    <w:name w:val="Hyperlink"/>
    <w:basedOn w:val="DefaultParagraphFont"/>
    <w:uiPriority w:val="99"/>
    <w:semiHidden/>
    <w:unhideWhenUsed/>
    <w:rsid w:val="00B75FAD"/>
    <w:rPr>
      <w:color w:val="0000FF"/>
      <w:u w:val="single"/>
    </w:rPr>
  </w:style>
  <w:style w:type="character" w:customStyle="1" w:styleId="Heading2Char">
    <w:name w:val="Heading 2 Char"/>
    <w:basedOn w:val="DefaultParagraphFont"/>
    <w:link w:val="Heading2"/>
    <w:uiPriority w:val="9"/>
    <w:rsid w:val="0042438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82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AD0"/>
    <w:pPr>
      <w:tabs>
        <w:tab w:val="center" w:pos="4680"/>
        <w:tab w:val="right" w:pos="9360"/>
      </w:tabs>
    </w:pPr>
  </w:style>
  <w:style w:type="character" w:customStyle="1" w:styleId="HeaderChar">
    <w:name w:val="Header Char"/>
    <w:basedOn w:val="DefaultParagraphFont"/>
    <w:link w:val="Header"/>
    <w:uiPriority w:val="99"/>
    <w:rsid w:val="00CB6A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AD0"/>
    <w:pPr>
      <w:tabs>
        <w:tab w:val="center" w:pos="4680"/>
        <w:tab w:val="right" w:pos="9360"/>
      </w:tabs>
    </w:pPr>
  </w:style>
  <w:style w:type="character" w:customStyle="1" w:styleId="FooterChar">
    <w:name w:val="Footer Char"/>
    <w:basedOn w:val="DefaultParagraphFont"/>
    <w:link w:val="Footer"/>
    <w:uiPriority w:val="99"/>
    <w:rsid w:val="00CB6A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7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D4B"/>
    <w:rPr>
      <w:rFonts w:ascii="Segoe UI" w:eastAsia="Times New Roman" w:hAnsi="Segoe UI" w:cs="Segoe UI"/>
      <w:sz w:val="18"/>
      <w:szCs w:val="18"/>
    </w:rPr>
  </w:style>
  <w:style w:type="paragraph" w:customStyle="1" w:styleId="Default">
    <w:name w:val="Default"/>
    <w:rsid w:val="00666C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66CC1"/>
    <w:pPr>
      <w:ind w:left="720"/>
      <w:contextualSpacing/>
    </w:pPr>
  </w:style>
  <w:style w:type="paragraph" w:styleId="BodyText">
    <w:name w:val="Body Text"/>
    <w:basedOn w:val="Normal"/>
    <w:link w:val="BodyTextChar"/>
    <w:uiPriority w:val="1"/>
    <w:qFormat/>
    <w:rsid w:val="00A31492"/>
    <w:pPr>
      <w:autoSpaceDE w:val="0"/>
      <w:autoSpaceDN w:val="0"/>
      <w:adjustRightInd w:val="0"/>
    </w:pPr>
    <w:rPr>
      <w:rFonts w:eastAsiaTheme="minorHAnsi"/>
      <w:b/>
      <w:bCs/>
    </w:rPr>
  </w:style>
  <w:style w:type="character" w:customStyle="1" w:styleId="BodyTextChar">
    <w:name w:val="Body Text Char"/>
    <w:basedOn w:val="DefaultParagraphFont"/>
    <w:link w:val="BodyText"/>
    <w:uiPriority w:val="1"/>
    <w:rsid w:val="00A31492"/>
    <w:rPr>
      <w:rFonts w:ascii="Times New Roman" w:hAnsi="Times New Roman" w:cs="Times New Roman"/>
      <w:b/>
      <w:bCs/>
      <w:sz w:val="24"/>
      <w:szCs w:val="24"/>
    </w:rPr>
  </w:style>
  <w:style w:type="paragraph" w:customStyle="1" w:styleId="TableParagraph">
    <w:name w:val="Table Paragraph"/>
    <w:basedOn w:val="Normal"/>
    <w:uiPriority w:val="1"/>
    <w:qFormat/>
    <w:rsid w:val="00A31492"/>
    <w:pPr>
      <w:autoSpaceDE w:val="0"/>
      <w:autoSpaceDN w:val="0"/>
      <w:adjustRightInd w:val="0"/>
    </w:pPr>
    <w:rPr>
      <w:rFonts w:eastAsiaTheme="minorHAnsi"/>
    </w:rPr>
  </w:style>
  <w:style w:type="paragraph" w:customStyle="1" w:styleId="first-levelfirst-level-numbered-list0">
    <w:name w:val="first-levelfirst-level-numbered-list"/>
    <w:basedOn w:val="Normal"/>
    <w:rsid w:val="00675E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7090">
      <w:bodyDiv w:val="1"/>
      <w:marLeft w:val="0"/>
      <w:marRight w:val="0"/>
      <w:marTop w:val="0"/>
      <w:marBottom w:val="0"/>
      <w:divBdr>
        <w:top w:val="none" w:sz="0" w:space="0" w:color="auto"/>
        <w:left w:val="none" w:sz="0" w:space="0" w:color="auto"/>
        <w:bottom w:val="none" w:sz="0" w:space="0" w:color="auto"/>
        <w:right w:val="none" w:sz="0" w:space="0" w:color="auto"/>
      </w:divBdr>
    </w:div>
    <w:div w:id="385295761">
      <w:bodyDiv w:val="1"/>
      <w:marLeft w:val="0"/>
      <w:marRight w:val="0"/>
      <w:marTop w:val="0"/>
      <w:marBottom w:val="0"/>
      <w:divBdr>
        <w:top w:val="none" w:sz="0" w:space="0" w:color="auto"/>
        <w:left w:val="none" w:sz="0" w:space="0" w:color="auto"/>
        <w:bottom w:val="none" w:sz="0" w:space="0" w:color="auto"/>
        <w:right w:val="none" w:sz="0" w:space="0" w:color="auto"/>
      </w:divBdr>
    </w:div>
    <w:div w:id="815144490">
      <w:bodyDiv w:val="1"/>
      <w:marLeft w:val="0"/>
      <w:marRight w:val="0"/>
      <w:marTop w:val="0"/>
      <w:marBottom w:val="0"/>
      <w:divBdr>
        <w:top w:val="none" w:sz="0" w:space="0" w:color="auto"/>
        <w:left w:val="none" w:sz="0" w:space="0" w:color="auto"/>
        <w:bottom w:val="none" w:sz="0" w:space="0" w:color="auto"/>
        <w:right w:val="none" w:sz="0" w:space="0" w:color="auto"/>
      </w:divBdr>
    </w:div>
    <w:div w:id="1172840428">
      <w:bodyDiv w:val="1"/>
      <w:marLeft w:val="0"/>
      <w:marRight w:val="0"/>
      <w:marTop w:val="0"/>
      <w:marBottom w:val="0"/>
      <w:divBdr>
        <w:top w:val="none" w:sz="0" w:space="0" w:color="auto"/>
        <w:left w:val="none" w:sz="0" w:space="0" w:color="auto"/>
        <w:bottom w:val="none" w:sz="0" w:space="0" w:color="auto"/>
        <w:right w:val="none" w:sz="0" w:space="0" w:color="auto"/>
      </w:divBdr>
    </w:div>
    <w:div w:id="1190532528">
      <w:bodyDiv w:val="1"/>
      <w:marLeft w:val="0"/>
      <w:marRight w:val="0"/>
      <w:marTop w:val="0"/>
      <w:marBottom w:val="0"/>
      <w:divBdr>
        <w:top w:val="none" w:sz="0" w:space="0" w:color="auto"/>
        <w:left w:val="none" w:sz="0" w:space="0" w:color="auto"/>
        <w:bottom w:val="none" w:sz="0" w:space="0" w:color="auto"/>
        <w:right w:val="none" w:sz="0" w:space="0" w:color="auto"/>
      </w:divBdr>
    </w:div>
    <w:div w:id="1777747963">
      <w:bodyDiv w:val="1"/>
      <w:marLeft w:val="0"/>
      <w:marRight w:val="0"/>
      <w:marTop w:val="0"/>
      <w:marBottom w:val="0"/>
      <w:divBdr>
        <w:top w:val="none" w:sz="0" w:space="0" w:color="auto"/>
        <w:left w:val="none" w:sz="0" w:space="0" w:color="auto"/>
        <w:bottom w:val="none" w:sz="0" w:space="0" w:color="auto"/>
        <w:right w:val="none" w:sz="0" w:space="0" w:color="auto"/>
      </w:divBdr>
    </w:div>
    <w:div w:id="2001038302">
      <w:bodyDiv w:val="1"/>
      <w:marLeft w:val="0"/>
      <w:marRight w:val="0"/>
      <w:marTop w:val="0"/>
      <w:marBottom w:val="0"/>
      <w:divBdr>
        <w:top w:val="none" w:sz="0" w:space="0" w:color="auto"/>
        <w:left w:val="none" w:sz="0" w:space="0" w:color="auto"/>
        <w:bottom w:val="none" w:sz="0" w:space="0" w:color="auto"/>
        <w:right w:val="none" w:sz="0" w:space="0" w:color="auto"/>
      </w:divBdr>
    </w:div>
    <w:div w:id="20782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2326</Words>
  <Characters>13744</Characters>
  <Application>Microsoft Office Word</Application>
  <DocSecurity>0</DocSecurity>
  <Lines>473</Lines>
  <Paragraphs>200</Paragraphs>
  <ScaleCrop>false</ScaleCrop>
  <HeadingPairs>
    <vt:vector size="2" baseType="variant">
      <vt:variant>
        <vt:lpstr>Title</vt:lpstr>
      </vt:variant>
      <vt:variant>
        <vt:i4>1</vt:i4>
      </vt:variant>
    </vt:vector>
  </HeadingPairs>
  <TitlesOfParts>
    <vt:vector size="1" baseType="lpstr">
      <vt:lpstr>Human Services OECs Assessment Plan</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OECs Assessment Plan</dc:title>
  <dc:subject/>
  <dc:creator>Yvonne</dc:creator>
  <cp:keywords/>
  <dc:description/>
  <cp:lastModifiedBy>Kelli Henry</cp:lastModifiedBy>
  <cp:revision>4</cp:revision>
  <cp:lastPrinted>2023-02-09T21:16:00Z</cp:lastPrinted>
  <dcterms:created xsi:type="dcterms:W3CDTF">2025-04-30T22:17:00Z</dcterms:created>
  <dcterms:modified xsi:type="dcterms:W3CDTF">2025-05-01T18:03:00Z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e7b6cb5b-63d9-4a78-85c9-2859facfb6c4</vt:lpwstr>
  </property>
</Properties>
</file>