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3984A3" w14:textId="77777777" w:rsidR="006C3B6E" w:rsidRDefault="006C3B6E" w:rsidP="006C3B6E">
      <w:pPr>
        <w:jc w:val="center"/>
        <w:rPr>
          <w:b/>
          <w:sz w:val="28"/>
          <w:szCs w:val="28"/>
        </w:rPr>
      </w:pPr>
      <w:bookmarkStart w:id="0" w:name="_Hlk195867443"/>
      <w:bookmarkStart w:id="1" w:name="_GoBack"/>
      <w:bookmarkEnd w:id="1"/>
    </w:p>
    <w:p w14:paraId="0BA259A1" w14:textId="77777777" w:rsidR="006C3B6E" w:rsidRDefault="006C3B6E" w:rsidP="006C3B6E">
      <w:pPr>
        <w:jc w:val="center"/>
        <w:rPr>
          <w:b/>
          <w:sz w:val="28"/>
          <w:szCs w:val="28"/>
        </w:rPr>
      </w:pPr>
    </w:p>
    <w:p w14:paraId="6E552511" w14:textId="77777777" w:rsidR="006C3B6E" w:rsidRDefault="006C3B6E" w:rsidP="006C3B6E">
      <w:pPr>
        <w:jc w:val="center"/>
        <w:rPr>
          <w:b/>
          <w:sz w:val="28"/>
          <w:szCs w:val="28"/>
        </w:rPr>
      </w:pPr>
      <w:r w:rsidRPr="00A76E1C">
        <w:rPr>
          <w:b/>
          <w:noProof/>
        </w:rPr>
        <w:drawing>
          <wp:inline distT="0" distB="0" distL="0" distR="0" wp14:anchorId="2EF13E5F" wp14:editId="77F28C9D">
            <wp:extent cx="5915660" cy="389890"/>
            <wp:effectExtent l="0" t="0" r="8890" b="0"/>
            <wp:docPr id="3" name="Picture 33" descr="U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UAA_1Line_2color_soli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5660" cy="389890"/>
                    </a:xfrm>
                    <a:prstGeom prst="rect">
                      <a:avLst/>
                    </a:prstGeom>
                    <a:noFill/>
                    <a:ln>
                      <a:noFill/>
                    </a:ln>
                  </pic:spPr>
                </pic:pic>
              </a:graphicData>
            </a:graphic>
          </wp:inline>
        </w:drawing>
      </w:r>
    </w:p>
    <w:p w14:paraId="537BE420" w14:textId="77777777" w:rsidR="006C3B6E" w:rsidRPr="00F22654" w:rsidRDefault="006C3B6E" w:rsidP="006C3B6E">
      <w:pPr>
        <w:spacing w:line="360" w:lineRule="auto"/>
        <w:jc w:val="center"/>
        <w:rPr>
          <w:b/>
          <w:sz w:val="60"/>
          <w:szCs w:val="60"/>
        </w:rPr>
      </w:pPr>
    </w:p>
    <w:p w14:paraId="52EB8FA4" w14:textId="77777777" w:rsidR="006C3B6E" w:rsidRPr="00F22654" w:rsidRDefault="006C3B6E" w:rsidP="006C3B6E">
      <w:pPr>
        <w:spacing w:line="360" w:lineRule="auto"/>
        <w:jc w:val="center"/>
        <w:rPr>
          <w:b/>
          <w:sz w:val="60"/>
          <w:szCs w:val="60"/>
        </w:rPr>
      </w:pPr>
    </w:p>
    <w:p w14:paraId="31F2759F" w14:textId="77777777" w:rsidR="006C3B6E" w:rsidRPr="00112760" w:rsidRDefault="006C3B6E" w:rsidP="006C3B6E">
      <w:pPr>
        <w:jc w:val="center"/>
        <w:rPr>
          <w:b/>
          <w:sz w:val="56"/>
          <w:szCs w:val="56"/>
        </w:rPr>
      </w:pPr>
      <w:r w:rsidRPr="00112760">
        <w:rPr>
          <w:b/>
          <w:sz w:val="56"/>
          <w:szCs w:val="56"/>
        </w:rPr>
        <w:t>Academic Assessment Plan</w:t>
      </w:r>
    </w:p>
    <w:p w14:paraId="3D9735F2" w14:textId="77777777" w:rsidR="006C3B6E" w:rsidRDefault="006C3B6E" w:rsidP="006C3B6E">
      <w:pPr>
        <w:spacing w:line="276" w:lineRule="auto"/>
        <w:jc w:val="center"/>
        <w:rPr>
          <w:b/>
          <w:sz w:val="56"/>
          <w:szCs w:val="56"/>
        </w:rPr>
      </w:pPr>
    </w:p>
    <w:p w14:paraId="6CFD4EF1" w14:textId="77777777" w:rsidR="006C3B6E" w:rsidRDefault="006C3B6E" w:rsidP="006C3B6E">
      <w:pPr>
        <w:spacing w:line="276" w:lineRule="auto"/>
        <w:jc w:val="center"/>
        <w:rPr>
          <w:b/>
          <w:sz w:val="56"/>
          <w:szCs w:val="56"/>
        </w:rPr>
      </w:pPr>
    </w:p>
    <w:p w14:paraId="4CCA5F13" w14:textId="77777777" w:rsidR="006C3B6E" w:rsidRPr="00112760" w:rsidRDefault="006C3B6E" w:rsidP="006C3B6E">
      <w:pPr>
        <w:ind w:left="1440"/>
        <w:rPr>
          <w:sz w:val="36"/>
          <w:szCs w:val="36"/>
        </w:rPr>
      </w:pPr>
      <w:r w:rsidRPr="00112760">
        <w:rPr>
          <w:b/>
          <w:sz w:val="36"/>
          <w:szCs w:val="36"/>
        </w:rPr>
        <w:t>College:</w:t>
      </w:r>
      <w:r w:rsidRPr="00112760">
        <w:rPr>
          <w:sz w:val="36"/>
          <w:szCs w:val="36"/>
        </w:rPr>
        <w:t xml:space="preserve"> </w:t>
      </w:r>
      <w:r w:rsidRPr="00112760">
        <w:rPr>
          <w:sz w:val="36"/>
          <w:szCs w:val="36"/>
        </w:rPr>
        <w:tab/>
      </w:r>
      <w:r w:rsidRPr="00112760">
        <w:rPr>
          <w:sz w:val="36"/>
          <w:szCs w:val="36"/>
        </w:rPr>
        <w:tab/>
      </w:r>
      <w:r>
        <w:rPr>
          <w:sz w:val="36"/>
          <w:szCs w:val="36"/>
        </w:rPr>
        <w:t>School of Education</w:t>
      </w:r>
    </w:p>
    <w:p w14:paraId="0AAE288F" w14:textId="77777777" w:rsidR="006C3B6E" w:rsidRPr="00112760" w:rsidRDefault="006C3B6E" w:rsidP="006C3B6E">
      <w:pPr>
        <w:ind w:left="1440"/>
        <w:rPr>
          <w:sz w:val="36"/>
          <w:szCs w:val="36"/>
        </w:rPr>
      </w:pPr>
    </w:p>
    <w:p w14:paraId="5656A275" w14:textId="4EE372CF" w:rsidR="006C3B6E" w:rsidRPr="00CB0EEB" w:rsidRDefault="006C3B6E" w:rsidP="006C3B6E">
      <w:pPr>
        <w:ind w:left="3600" w:hanging="2160"/>
        <w:rPr>
          <w:sz w:val="36"/>
          <w:szCs w:val="36"/>
        </w:rPr>
      </w:pPr>
      <w:r w:rsidRPr="00112760">
        <w:rPr>
          <w:b/>
          <w:sz w:val="36"/>
          <w:szCs w:val="36"/>
        </w:rPr>
        <w:t xml:space="preserve">Program(s): </w:t>
      </w:r>
      <w:r w:rsidRPr="00112760">
        <w:rPr>
          <w:b/>
          <w:sz w:val="36"/>
          <w:szCs w:val="36"/>
        </w:rPr>
        <w:tab/>
      </w:r>
      <w:r>
        <w:rPr>
          <w:sz w:val="36"/>
          <w:szCs w:val="36"/>
        </w:rPr>
        <w:t>GC Indigenizing Education</w:t>
      </w:r>
    </w:p>
    <w:p w14:paraId="54A3384C" w14:textId="77777777" w:rsidR="006C3B6E" w:rsidRPr="00112760" w:rsidRDefault="006C3B6E" w:rsidP="006C3B6E">
      <w:pPr>
        <w:ind w:left="2880" w:firstLine="720"/>
        <w:rPr>
          <w:sz w:val="36"/>
          <w:szCs w:val="36"/>
        </w:rPr>
      </w:pPr>
    </w:p>
    <w:p w14:paraId="14B394A1" w14:textId="77777777" w:rsidR="006C3B6E" w:rsidRPr="00112760" w:rsidRDefault="006C3B6E" w:rsidP="006C3B6E">
      <w:pPr>
        <w:ind w:left="1440"/>
        <w:rPr>
          <w:sz w:val="36"/>
          <w:szCs w:val="36"/>
        </w:rPr>
      </w:pPr>
    </w:p>
    <w:p w14:paraId="48598FDF" w14:textId="77777777" w:rsidR="006C3B6E" w:rsidRDefault="006C3B6E" w:rsidP="006C3B6E">
      <w:pPr>
        <w:ind w:left="1440"/>
      </w:pPr>
      <w:r w:rsidRPr="00112760">
        <w:rPr>
          <w:b/>
          <w:sz w:val="36"/>
          <w:szCs w:val="36"/>
        </w:rPr>
        <w:t>Reviewed:</w:t>
      </w:r>
      <w:r w:rsidRPr="00112760">
        <w:rPr>
          <w:sz w:val="36"/>
          <w:szCs w:val="36"/>
        </w:rPr>
        <w:t xml:space="preserve"> </w:t>
      </w:r>
      <w:r w:rsidRPr="00112760">
        <w:rPr>
          <w:sz w:val="36"/>
          <w:szCs w:val="36"/>
        </w:rPr>
        <w:tab/>
      </w:r>
      <w:bookmarkStart w:id="2" w:name="_Hlk191897565"/>
      <w:r w:rsidRPr="00112760">
        <w:rPr>
          <w:sz w:val="36"/>
          <w:szCs w:val="36"/>
        </w:rPr>
        <w:t xml:space="preserve">Spring </w:t>
      </w:r>
      <w:bookmarkEnd w:id="2"/>
      <w:r>
        <w:rPr>
          <w:sz w:val="36"/>
          <w:szCs w:val="36"/>
        </w:rPr>
        <w:t>202</w:t>
      </w:r>
      <w:bookmarkEnd w:id="0"/>
      <w:r>
        <w:rPr>
          <w:sz w:val="36"/>
          <w:szCs w:val="36"/>
        </w:rPr>
        <w:t>4</w:t>
      </w:r>
    </w:p>
    <w:p w14:paraId="73E148FB" w14:textId="77777777" w:rsidR="00CD4486" w:rsidRDefault="00CD4486" w:rsidP="000908A7">
      <w:pPr>
        <w:jc w:val="center"/>
        <w:rPr>
          <w:rFonts w:ascii="Times New Roman" w:eastAsia="Times New Roman" w:hAnsi="Times New Roman" w:cs="Times New Roman"/>
          <w:b/>
          <w:color w:val="000000"/>
          <w:sz w:val="20"/>
          <w:szCs w:val="20"/>
        </w:rPr>
      </w:pPr>
    </w:p>
    <w:p w14:paraId="592D3CA6" w14:textId="77777777" w:rsidR="00C40A1A" w:rsidRDefault="00C40A1A">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br w:type="page"/>
      </w:r>
    </w:p>
    <w:p w14:paraId="07032AF9" w14:textId="29706DB3" w:rsidR="00CD4486" w:rsidRDefault="002A4374">
      <w:pPr>
        <w:pStyle w:val="Heading1"/>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Mission Statement</w:t>
      </w:r>
    </w:p>
    <w:p w14:paraId="1F94463C" w14:textId="77777777" w:rsidR="00CD4486" w:rsidRDefault="002A4374">
      <w:pPr>
        <w:pStyle w:val="Heading1"/>
        <w:spacing w:before="0" w:line="240" w:lineRule="auto"/>
        <w:rPr>
          <w:rFonts w:ascii="Times New Roman" w:eastAsia="Times New Roman" w:hAnsi="Times New Roman" w:cs="Times New Roman"/>
          <w:color w:val="2C313B"/>
          <w:sz w:val="20"/>
          <w:szCs w:val="20"/>
        </w:rPr>
      </w:pPr>
      <w:r>
        <w:rPr>
          <w:rFonts w:ascii="Times New Roman" w:eastAsia="Times New Roman" w:hAnsi="Times New Roman" w:cs="Times New Roman"/>
          <w:color w:val="2C313B"/>
          <w:sz w:val="20"/>
          <w:szCs w:val="20"/>
        </w:rPr>
        <w:t>The mission of the Indigenizing Education Graduate Certificate is to provide graduate students with the skills and knowledge to:</w:t>
      </w:r>
    </w:p>
    <w:p w14:paraId="165732FB" w14:textId="77777777" w:rsidR="00CD4486" w:rsidRDefault="002A4374">
      <w:pPr>
        <w:numPr>
          <w:ilvl w:val="0"/>
          <w:numId w:val="1"/>
        </w:numPr>
        <w:shd w:val="clear" w:color="auto" w:fill="FFFFFF"/>
        <w:spacing w:before="120" w:after="0" w:line="240" w:lineRule="auto"/>
        <w:rPr>
          <w:color w:val="2C313B"/>
        </w:rPr>
      </w:pPr>
      <w:r>
        <w:rPr>
          <w:rFonts w:ascii="Times New Roman" w:eastAsia="Times New Roman" w:hAnsi="Times New Roman" w:cs="Times New Roman"/>
          <w:color w:val="2C313B"/>
          <w:sz w:val="20"/>
          <w:szCs w:val="20"/>
        </w:rPr>
        <w:t>Formulate a community approach to improve and shift schools and systems in grounded and ethical standards and practices towards Indigenizing schools, systems, and organizations.</w:t>
      </w:r>
    </w:p>
    <w:p w14:paraId="2A4B9017" w14:textId="77777777" w:rsidR="00CD4486" w:rsidRDefault="002A4374">
      <w:pPr>
        <w:numPr>
          <w:ilvl w:val="0"/>
          <w:numId w:val="1"/>
        </w:numPr>
        <w:shd w:val="clear" w:color="auto" w:fill="FFFFFF"/>
        <w:spacing w:after="0" w:line="240" w:lineRule="auto"/>
        <w:rPr>
          <w:color w:val="2C313B"/>
        </w:rPr>
      </w:pPr>
      <w:r>
        <w:rPr>
          <w:rFonts w:ascii="Times New Roman" w:eastAsia="Times New Roman" w:hAnsi="Times New Roman" w:cs="Times New Roman"/>
          <w:color w:val="2C313B"/>
          <w:sz w:val="20"/>
          <w:szCs w:val="20"/>
        </w:rPr>
        <w:t>Interpret and apply current tribal and applicable federal, state, and local laws, regulations, and policies to the schools and/or organizational services to individuals, students, families, organizational staff, and communities.</w:t>
      </w:r>
    </w:p>
    <w:p w14:paraId="2FE39215" w14:textId="77777777" w:rsidR="00CD4486" w:rsidRDefault="002A4374">
      <w:pPr>
        <w:numPr>
          <w:ilvl w:val="0"/>
          <w:numId w:val="1"/>
        </w:numPr>
        <w:shd w:val="clear" w:color="auto" w:fill="FFFFFF"/>
        <w:spacing w:after="0" w:line="240" w:lineRule="auto"/>
        <w:rPr>
          <w:color w:val="2C313B"/>
        </w:rPr>
      </w:pPr>
      <w:r>
        <w:rPr>
          <w:rFonts w:ascii="Times New Roman" w:eastAsia="Times New Roman" w:hAnsi="Times New Roman" w:cs="Times New Roman"/>
          <w:color w:val="2C313B"/>
          <w:sz w:val="20"/>
          <w:szCs w:val="20"/>
        </w:rPr>
        <w:t>Implement collaborative practice, procedures and strategies to facilitate and communication among all stakeholders for systemic shift and change by including citizenship as a holistic approach.</w:t>
      </w:r>
    </w:p>
    <w:p w14:paraId="4867ED4B" w14:textId="77777777" w:rsidR="00CD4486" w:rsidRDefault="002A4374">
      <w:pPr>
        <w:numPr>
          <w:ilvl w:val="0"/>
          <w:numId w:val="1"/>
        </w:numPr>
        <w:shd w:val="clear" w:color="auto" w:fill="FFFFFF"/>
        <w:spacing w:after="0" w:line="240" w:lineRule="auto"/>
        <w:rPr>
          <w:color w:val="2C313B"/>
        </w:rPr>
      </w:pPr>
      <w:r>
        <w:rPr>
          <w:rFonts w:ascii="Times New Roman" w:eastAsia="Times New Roman" w:hAnsi="Times New Roman" w:cs="Times New Roman"/>
          <w:color w:val="2C313B"/>
          <w:sz w:val="20"/>
          <w:szCs w:val="20"/>
        </w:rPr>
        <w:t>Utilize collaborative practice approaches for involving all stakeholders in educational/organizational planning, implementation, and evaluation.</w:t>
      </w:r>
    </w:p>
    <w:p w14:paraId="560742E4" w14:textId="77777777" w:rsidR="00CD4486" w:rsidRDefault="002A4374">
      <w:pPr>
        <w:numPr>
          <w:ilvl w:val="0"/>
          <w:numId w:val="1"/>
        </w:numPr>
        <w:shd w:val="clear" w:color="auto" w:fill="FFFFFF"/>
        <w:spacing w:after="0" w:line="240" w:lineRule="auto"/>
        <w:rPr>
          <w:color w:val="2C313B"/>
        </w:rPr>
      </w:pPr>
      <w:r>
        <w:rPr>
          <w:rFonts w:ascii="Times New Roman" w:eastAsia="Times New Roman" w:hAnsi="Times New Roman" w:cs="Times New Roman"/>
          <w:color w:val="2C313B"/>
          <w:sz w:val="20"/>
          <w:szCs w:val="20"/>
        </w:rPr>
        <w:t>Demonstrate the skills necessary for ongoing communication, education, and community support to improve through tribal compacting and Indigenizing organizations for school and system changes and shifting.</w:t>
      </w:r>
    </w:p>
    <w:p w14:paraId="6F9E0D33" w14:textId="77777777" w:rsidR="00CD4486" w:rsidRDefault="00CD4486">
      <w:pPr>
        <w:shd w:val="clear" w:color="auto" w:fill="FFFFFF"/>
        <w:spacing w:after="0" w:line="240" w:lineRule="auto"/>
        <w:rPr>
          <w:rFonts w:ascii="Times New Roman" w:eastAsia="Times New Roman" w:hAnsi="Times New Roman" w:cs="Times New Roman"/>
          <w:color w:val="2C313B"/>
          <w:sz w:val="20"/>
          <w:szCs w:val="20"/>
        </w:rPr>
      </w:pPr>
    </w:p>
    <w:p w14:paraId="1D6D5EB5" w14:textId="77777777" w:rsidR="00CD4486" w:rsidRDefault="002A4374">
      <w:pPr>
        <w:shd w:val="clear" w:color="auto" w:fill="FFFFFF"/>
        <w:spacing w:after="0" w:line="240" w:lineRule="auto"/>
        <w:rPr>
          <w:rFonts w:ascii="Times New Roman" w:eastAsia="Times New Roman" w:hAnsi="Times New Roman" w:cs="Times New Roman"/>
          <w:color w:val="2C313B"/>
          <w:sz w:val="20"/>
          <w:szCs w:val="20"/>
        </w:rPr>
      </w:pPr>
      <w:r>
        <w:rPr>
          <w:rFonts w:ascii="Times New Roman" w:eastAsia="Times New Roman" w:hAnsi="Times New Roman" w:cs="Times New Roman"/>
          <w:color w:val="2C313B"/>
          <w:sz w:val="20"/>
          <w:szCs w:val="20"/>
        </w:rPr>
        <w:t>The program is grounded in the School of Education Graduate Studies Department mission to prepare practitioners and supporters grounded in purpose and research to address complex problems of practice and structure in the context of community collaboration towards Indigenizing schools/organizations of Alaska’s Indigenous and culturally and linguistically diverse settings. The program strives to provide candidates with advanced knowledge and skills in providing learning environments/organizations that foster inclusivity, equity, innovation and collaboration that celebrates differences and promotes meaningful, lifelong learning and collaboration.</w:t>
      </w:r>
    </w:p>
    <w:p w14:paraId="07D6FEEE" w14:textId="77777777" w:rsidR="00CD4486" w:rsidRDefault="00CD4486">
      <w:pPr>
        <w:shd w:val="clear" w:color="auto" w:fill="FFFFFF"/>
        <w:spacing w:after="0" w:line="240" w:lineRule="auto"/>
        <w:rPr>
          <w:rFonts w:ascii="Times New Roman" w:eastAsia="Times New Roman" w:hAnsi="Times New Roman" w:cs="Times New Roman"/>
          <w:color w:val="2C313B"/>
          <w:sz w:val="20"/>
          <w:szCs w:val="20"/>
        </w:rPr>
      </w:pPr>
    </w:p>
    <w:p w14:paraId="5DFE9446" w14:textId="77777777" w:rsidR="00CD4486" w:rsidRDefault="002A4374">
      <w:pPr>
        <w:pStyle w:val="Heading1"/>
        <w:spacing w:before="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Program Introduction</w:t>
      </w:r>
    </w:p>
    <w:p w14:paraId="0A8B3AE4" w14:textId="77777777" w:rsidR="00CD4486" w:rsidRDefault="002A4374">
      <w:pPr>
        <w:pStyle w:val="Heading1"/>
        <w:spacing w:before="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Indigenizing Education program in the School of Education Graduate Studies Department requires successful completion of 15 credits. The graduate certificate program provides specific learning for graduate students in supporting the Indigenizing schools/organizations. </w:t>
      </w:r>
    </w:p>
    <w:p w14:paraId="1A5F012A" w14:textId="77777777" w:rsidR="00CD4486" w:rsidRDefault="002A4374">
      <w:pPr>
        <w:pStyle w:val="Heading1"/>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Program Student Learning Outcomes</w:t>
      </w:r>
    </w:p>
    <w:p w14:paraId="49BC74E9" w14:textId="77777777" w:rsidR="00CD4486" w:rsidRDefault="002A4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Student Learning Outcomes for the Indigenizing Education GCRT focuses on Indigenizing practice, leadership, teaching and learning, assessment, citizenship, and law and ethics. These outcomes are important for candidates </w:t>
      </w:r>
      <w:r>
        <w:rPr>
          <w:rFonts w:ascii="Times New Roman" w:eastAsia="Times New Roman" w:hAnsi="Times New Roman" w:cs="Times New Roman"/>
          <w:sz w:val="20"/>
          <w:szCs w:val="20"/>
        </w:rPr>
        <w:t>to</w:t>
      </w:r>
      <w:r>
        <w:rPr>
          <w:rFonts w:ascii="Times New Roman" w:eastAsia="Times New Roman" w:hAnsi="Times New Roman" w:cs="Times New Roman"/>
          <w:color w:val="000000"/>
          <w:sz w:val="20"/>
          <w:szCs w:val="20"/>
        </w:rPr>
        <w:t xml:space="preserve"> effectively support schools/organizations within communit</w:t>
      </w:r>
      <w:r>
        <w:rPr>
          <w:rFonts w:ascii="Times New Roman" w:eastAsia="Times New Roman" w:hAnsi="Times New Roman" w:cs="Times New Roman"/>
          <w:sz w:val="20"/>
          <w:szCs w:val="20"/>
        </w:rPr>
        <w:t>ies</w:t>
      </w:r>
      <w:r>
        <w:rPr>
          <w:rFonts w:ascii="Times New Roman" w:eastAsia="Times New Roman" w:hAnsi="Times New Roman" w:cs="Times New Roman"/>
          <w:color w:val="000000"/>
          <w:sz w:val="20"/>
          <w:szCs w:val="20"/>
        </w:rPr>
        <w:t xml:space="preserve"> and navigate the complex legal and ethical landscape of current structures and systems.</w:t>
      </w:r>
    </w:p>
    <w:p w14:paraId="5DDDE184" w14:textId="77777777" w:rsidR="00CD4486" w:rsidRDefault="002A4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 the completion of this program, students will understand and demonstrate the capacity to promote the current and future success and well-being of students/staff/organizations within their community by applying the knowledge, skills, and commitments necessary for school/organizational change and advocate for the rights and needs of students/community members while adhering to tribal, state, and federal laws/policies and practices.</w:t>
      </w:r>
    </w:p>
    <w:p w14:paraId="24215ABF" w14:textId="77777777" w:rsidR="00CD4486" w:rsidRDefault="00CD4486">
      <w:pPr>
        <w:rPr>
          <w:rFonts w:ascii="Times New Roman" w:eastAsia="Times New Roman" w:hAnsi="Times New Roman" w:cs="Times New Roman"/>
          <w:sz w:val="20"/>
          <w:szCs w:val="20"/>
        </w:rPr>
      </w:pPr>
    </w:p>
    <w:p w14:paraId="2EA32A67" w14:textId="77777777" w:rsidR="00CD4486" w:rsidRDefault="002A4374">
      <w:pPr>
        <w:rPr>
          <w:rFonts w:ascii="Times New Roman" w:eastAsia="Times New Roman" w:hAnsi="Times New Roman" w:cs="Times New Roman"/>
          <w:b/>
          <w:sz w:val="20"/>
          <w:szCs w:val="20"/>
          <w:u w:val="single"/>
        </w:rPr>
      </w:pPr>
      <w:r>
        <w:rPr>
          <w:rFonts w:ascii="Times New Roman" w:eastAsia="Times New Roman" w:hAnsi="Times New Roman" w:cs="Times New Roman"/>
          <w:b/>
          <w:color w:val="000000"/>
          <w:sz w:val="20"/>
          <w:szCs w:val="20"/>
          <w:u w:val="single"/>
        </w:rPr>
        <w:t>These outcomes result in the following Program Student Learning Outcomes</w:t>
      </w:r>
    </w:p>
    <w:p w14:paraId="449E832A" w14:textId="77777777" w:rsidR="00CD4486" w:rsidRDefault="002A4374">
      <w:pPr>
        <w:ind w:left="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Upon completion of their Indigenizing Education GCRT program, graduates will be able to:</w:t>
      </w:r>
    </w:p>
    <w:p w14:paraId="101AC29E" w14:textId="77777777" w:rsidR="00CD4486" w:rsidRDefault="002A4374">
      <w:pPr>
        <w:ind w:left="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Outcome 1: </w:t>
      </w:r>
      <w:r>
        <w:rPr>
          <w:rFonts w:ascii="Times New Roman" w:eastAsia="Times New Roman" w:hAnsi="Times New Roman" w:cs="Times New Roman"/>
          <w:color w:val="222222"/>
          <w:sz w:val="20"/>
          <w:szCs w:val="20"/>
          <w:highlight w:val="white"/>
        </w:rPr>
        <w:t>Describe the value, history, and relationship of Indigenous ways of knowing, Indigenous peoples in Alaska, and education.</w:t>
      </w:r>
    </w:p>
    <w:p w14:paraId="6DA8F180" w14:textId="77777777" w:rsidR="00CD4486" w:rsidRDefault="002A4374">
      <w:pPr>
        <w:ind w:left="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Outcome 2: </w:t>
      </w:r>
      <w:r>
        <w:rPr>
          <w:rFonts w:ascii="Times New Roman" w:eastAsia="Times New Roman" w:hAnsi="Times New Roman" w:cs="Times New Roman"/>
          <w:color w:val="222222"/>
          <w:sz w:val="20"/>
          <w:szCs w:val="20"/>
          <w:highlight w:val="white"/>
        </w:rPr>
        <w:t>Identify approaches and strategies to Indigenize education systems and teachings based on Indigenous cultures, languages, and views.</w:t>
      </w:r>
    </w:p>
    <w:p w14:paraId="0545ADFF" w14:textId="77777777" w:rsidR="00CD4486" w:rsidRDefault="002A4374">
      <w:pPr>
        <w:ind w:left="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Outcome 3: </w:t>
      </w:r>
      <w:r>
        <w:rPr>
          <w:rFonts w:ascii="Times New Roman" w:eastAsia="Times New Roman" w:hAnsi="Times New Roman" w:cs="Times New Roman"/>
          <w:color w:val="222222"/>
          <w:sz w:val="20"/>
          <w:szCs w:val="20"/>
          <w:highlight w:val="white"/>
        </w:rPr>
        <w:t>Analyze and reframe the role of tribal governance in an educational system or problem.</w:t>
      </w:r>
    </w:p>
    <w:p w14:paraId="5D30B1BA" w14:textId="77777777" w:rsidR="00CD4486" w:rsidRDefault="002A4374">
      <w:pPr>
        <w:ind w:left="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Outcome 4: </w:t>
      </w:r>
      <w:r>
        <w:rPr>
          <w:rFonts w:ascii="Times New Roman" w:eastAsia="Times New Roman" w:hAnsi="Times New Roman" w:cs="Times New Roman"/>
          <w:color w:val="222222"/>
          <w:sz w:val="20"/>
          <w:szCs w:val="20"/>
          <w:highlight w:val="white"/>
        </w:rPr>
        <w:t>Design an age-appropriate, contextualized Indigenized curriculum/learning plan</w:t>
      </w:r>
    </w:p>
    <w:p w14:paraId="301F1F36" w14:textId="77777777" w:rsidR="00CD4486" w:rsidRDefault="002A4374">
      <w:pPr>
        <w:ind w:left="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Outcome 5: </w:t>
      </w:r>
      <w:r>
        <w:rPr>
          <w:rFonts w:ascii="Times New Roman" w:eastAsia="Times New Roman" w:hAnsi="Times New Roman" w:cs="Times New Roman"/>
          <w:color w:val="222222"/>
          <w:sz w:val="20"/>
          <w:szCs w:val="20"/>
          <w:highlight w:val="white"/>
        </w:rPr>
        <w:t>Compare principles and strategies found in Indigenized education systems and teaching practices.</w:t>
      </w:r>
    </w:p>
    <w:p w14:paraId="34FD3103" w14:textId="77777777" w:rsidR="00CD4486" w:rsidRDefault="002A4374">
      <w:pPr>
        <w:pStyle w:val="Heading1"/>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Measures</w:t>
      </w:r>
    </w:p>
    <w:p w14:paraId="704E041F" w14:textId="77777777" w:rsidR="00CD4486" w:rsidRDefault="002A4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description of the assessment used to measure the program outcomes and their administration </w:t>
      </w:r>
      <w:r>
        <w:rPr>
          <w:rFonts w:ascii="Times New Roman" w:eastAsia="Times New Roman" w:hAnsi="Times New Roman" w:cs="Times New Roman"/>
          <w:sz w:val="20"/>
          <w:szCs w:val="20"/>
        </w:rPr>
        <w:t xml:space="preserve">based on a </w:t>
      </w:r>
      <w:proofErr w:type="gramStart"/>
      <w:r>
        <w:rPr>
          <w:rFonts w:ascii="Times New Roman" w:eastAsia="Times New Roman" w:hAnsi="Times New Roman" w:cs="Times New Roman"/>
          <w:sz w:val="20"/>
          <w:szCs w:val="20"/>
        </w:rPr>
        <w:t>1 or 2 year</w:t>
      </w:r>
      <w:proofErr w:type="gramEnd"/>
      <w:r>
        <w:rPr>
          <w:rFonts w:ascii="Times New Roman" w:eastAsia="Times New Roman" w:hAnsi="Times New Roman" w:cs="Times New Roman"/>
          <w:sz w:val="20"/>
          <w:szCs w:val="20"/>
        </w:rPr>
        <w:t xml:space="preserve"> plan </w:t>
      </w:r>
      <w:r>
        <w:rPr>
          <w:rFonts w:ascii="Times New Roman" w:eastAsia="Times New Roman" w:hAnsi="Times New Roman" w:cs="Times New Roman"/>
          <w:color w:val="000000"/>
          <w:sz w:val="20"/>
          <w:szCs w:val="20"/>
        </w:rPr>
        <w:t>are summarized in Table 1 a</w:t>
      </w:r>
      <w:r>
        <w:rPr>
          <w:rFonts w:ascii="Times New Roman" w:eastAsia="Times New Roman" w:hAnsi="Times New Roman" w:cs="Times New Roman"/>
          <w:sz w:val="20"/>
          <w:szCs w:val="20"/>
        </w:rPr>
        <w:t>nd 2</w:t>
      </w:r>
      <w:r>
        <w:rPr>
          <w:rFonts w:ascii="Times New Roman" w:eastAsia="Times New Roman" w:hAnsi="Times New Roman" w:cs="Times New Roman"/>
          <w:color w:val="000000"/>
          <w:sz w:val="20"/>
          <w:szCs w:val="20"/>
        </w:rPr>
        <w:t>. Table</w:t>
      </w:r>
      <w:r>
        <w:rPr>
          <w:rFonts w:ascii="Times New Roman" w:eastAsia="Times New Roman" w:hAnsi="Times New Roman" w:cs="Times New Roman"/>
          <w:sz w:val="20"/>
          <w:szCs w:val="20"/>
        </w:rPr>
        <w:t xml:space="preserve"> 3</w:t>
      </w:r>
      <w:r>
        <w:rPr>
          <w:rFonts w:ascii="Times New Roman" w:eastAsia="Times New Roman" w:hAnsi="Times New Roman" w:cs="Times New Roman"/>
          <w:color w:val="000000"/>
          <w:sz w:val="20"/>
          <w:szCs w:val="20"/>
        </w:rPr>
        <w:t xml:space="preserve"> summarizes how the over</w:t>
      </w:r>
      <w:r>
        <w:rPr>
          <w:rFonts w:ascii="Times New Roman" w:eastAsia="Times New Roman" w:hAnsi="Times New Roman" w:cs="Times New Roman"/>
          <w:sz w:val="20"/>
          <w:szCs w:val="20"/>
        </w:rPr>
        <w:t xml:space="preserve">all program </w:t>
      </w:r>
      <w:r>
        <w:rPr>
          <w:rFonts w:ascii="Times New Roman" w:eastAsia="Times New Roman" w:hAnsi="Times New Roman" w:cs="Times New Roman"/>
          <w:color w:val="000000"/>
          <w:sz w:val="20"/>
          <w:szCs w:val="20"/>
        </w:rPr>
        <w:t>aligns to the Program Student Learning Outcomes.</w:t>
      </w:r>
    </w:p>
    <w:p w14:paraId="7C0116C3" w14:textId="77777777" w:rsidR="00CD4486" w:rsidRDefault="00CD4486">
      <w:pPr>
        <w:rPr>
          <w:rFonts w:ascii="Times New Roman" w:eastAsia="Times New Roman" w:hAnsi="Times New Roman" w:cs="Times New Roman"/>
          <w:color w:val="000000"/>
          <w:sz w:val="20"/>
          <w:szCs w:val="20"/>
        </w:rPr>
      </w:pPr>
    </w:p>
    <w:p w14:paraId="50D340A2" w14:textId="77777777" w:rsidR="00CD4486" w:rsidRDefault="002A4374">
      <w:pPr>
        <w:keepNext/>
        <w:pBdr>
          <w:top w:val="nil"/>
          <w:left w:val="nil"/>
          <w:bottom w:val="nil"/>
          <w:right w:val="nil"/>
          <w:between w:val="nil"/>
        </w:pBdr>
        <w:spacing w:after="200"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Table 1: Assessment Measures Description and Administration</w:t>
      </w:r>
    </w:p>
    <w:p w14:paraId="53636230" w14:textId="77777777" w:rsidR="00CD4486" w:rsidRDefault="002A4374">
      <w:pPr>
        <w:keepNext/>
        <w:pBdr>
          <w:top w:val="nil"/>
          <w:left w:val="nil"/>
          <w:bottom w:val="nil"/>
          <w:right w:val="nil"/>
          <w:between w:val="nil"/>
        </w:pBdr>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2-year plan</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870"/>
        <w:gridCol w:w="1995"/>
        <w:gridCol w:w="1746"/>
        <w:gridCol w:w="1869"/>
        <w:gridCol w:w="1870"/>
      </w:tblGrid>
      <w:tr w:rsidR="00CD4486" w14:paraId="74AB4C9E" w14:textId="77777777" w:rsidTr="002A4374">
        <w:tc>
          <w:tcPr>
            <w:tcW w:w="1870" w:type="dxa"/>
            <w:vAlign w:val="center"/>
          </w:tcPr>
          <w:p w14:paraId="26BAB563" w14:textId="77777777" w:rsidR="00CD4486" w:rsidRDefault="002A4374">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Assessment Measure</w:t>
            </w:r>
          </w:p>
        </w:tc>
        <w:tc>
          <w:tcPr>
            <w:tcW w:w="1995" w:type="dxa"/>
            <w:vAlign w:val="center"/>
          </w:tcPr>
          <w:p w14:paraId="63CD6AA8" w14:textId="77777777" w:rsidR="00CD4486" w:rsidRDefault="002A4374">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Description</w:t>
            </w:r>
          </w:p>
        </w:tc>
        <w:tc>
          <w:tcPr>
            <w:tcW w:w="1746" w:type="dxa"/>
            <w:vAlign w:val="center"/>
          </w:tcPr>
          <w:p w14:paraId="5A81AB1C" w14:textId="77777777" w:rsidR="00CD4486" w:rsidRDefault="002A4374">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Frequency</w:t>
            </w:r>
          </w:p>
        </w:tc>
        <w:tc>
          <w:tcPr>
            <w:tcW w:w="1869" w:type="dxa"/>
            <w:vAlign w:val="center"/>
          </w:tcPr>
          <w:p w14:paraId="3B8E4995" w14:textId="77777777" w:rsidR="00CD4486" w:rsidRDefault="002A4374">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Collection Method</w:t>
            </w:r>
          </w:p>
        </w:tc>
        <w:tc>
          <w:tcPr>
            <w:tcW w:w="1870" w:type="dxa"/>
            <w:vAlign w:val="center"/>
          </w:tcPr>
          <w:p w14:paraId="5CA9AEFF" w14:textId="77777777" w:rsidR="00CD4486" w:rsidRDefault="002A4374">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Administered by</w:t>
            </w:r>
          </w:p>
        </w:tc>
      </w:tr>
      <w:tr w:rsidR="00CD4486" w14:paraId="7BD796D2" w14:textId="77777777" w:rsidTr="002A4374">
        <w:tc>
          <w:tcPr>
            <w:tcW w:w="1870" w:type="dxa"/>
          </w:tcPr>
          <w:p w14:paraId="6AA73D63" w14:textId="77777777" w:rsidR="00CD4486" w:rsidRDefault="002A4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Reflective paper</w:t>
            </w:r>
          </w:p>
        </w:tc>
        <w:tc>
          <w:tcPr>
            <w:tcW w:w="1995" w:type="dxa"/>
          </w:tcPr>
          <w:p w14:paraId="2CEADFB3" w14:textId="77777777" w:rsidR="00CD4486" w:rsidRDefault="002A4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Student will articulate what was learned, reflect in the shift in thinking, and address questions on Indigenous epistemologies to address the diverse needs of communities they serve.</w:t>
            </w:r>
          </w:p>
        </w:tc>
        <w:tc>
          <w:tcPr>
            <w:tcW w:w="1746" w:type="dxa"/>
          </w:tcPr>
          <w:p w14:paraId="49949C9C" w14:textId="77777777" w:rsidR="00CD4486" w:rsidRDefault="002A437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EDIE A612 (Fall)</w:t>
            </w:r>
          </w:p>
        </w:tc>
        <w:tc>
          <w:tcPr>
            <w:tcW w:w="1869" w:type="dxa"/>
          </w:tcPr>
          <w:p w14:paraId="6548EA8E" w14:textId="77777777" w:rsidR="00CD4486" w:rsidRDefault="002A4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Course assignment submitted in Blackboard</w:t>
            </w:r>
          </w:p>
        </w:tc>
        <w:tc>
          <w:tcPr>
            <w:tcW w:w="1870" w:type="dxa"/>
          </w:tcPr>
          <w:p w14:paraId="395B3A47" w14:textId="77777777" w:rsidR="00CD4486" w:rsidRDefault="002A4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Instructor(s) of record</w:t>
            </w:r>
          </w:p>
        </w:tc>
      </w:tr>
      <w:tr w:rsidR="00CD4486" w14:paraId="4785BDE5" w14:textId="77777777" w:rsidTr="002A4374">
        <w:tc>
          <w:tcPr>
            <w:tcW w:w="1870" w:type="dxa"/>
          </w:tcPr>
          <w:p w14:paraId="18C1FF1C" w14:textId="77777777" w:rsidR="00CD4486" w:rsidRDefault="002A4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Native Identity Website Project</w:t>
            </w:r>
          </w:p>
        </w:tc>
        <w:tc>
          <w:tcPr>
            <w:tcW w:w="1995" w:type="dxa"/>
          </w:tcPr>
          <w:p w14:paraId="6564A292" w14:textId="77777777" w:rsidR="00CD4486" w:rsidRDefault="002A4374">
            <w:pP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Complete a website that addresses health and wellness as they learn more about themselves and selected Alaska Native Group</w:t>
            </w:r>
          </w:p>
        </w:tc>
        <w:tc>
          <w:tcPr>
            <w:tcW w:w="1746" w:type="dxa"/>
          </w:tcPr>
          <w:p w14:paraId="60BDAD3A" w14:textId="77777777" w:rsidR="00CD4486" w:rsidRDefault="002A437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EDIE A6</w:t>
            </w:r>
            <w:r>
              <w:rPr>
                <w:rFonts w:ascii="Times New Roman" w:eastAsia="Times New Roman" w:hAnsi="Times New Roman" w:cs="Times New Roman"/>
                <w:sz w:val="20"/>
                <w:szCs w:val="20"/>
              </w:rPr>
              <w:t>3</w:t>
            </w:r>
            <w:r>
              <w:rPr>
                <w:rFonts w:ascii="Times New Roman" w:eastAsia="Times New Roman" w:hAnsi="Times New Roman" w:cs="Times New Roman"/>
                <w:color w:val="000000"/>
                <w:sz w:val="20"/>
                <w:szCs w:val="20"/>
              </w:rPr>
              <w:t>0 (Spring)</w:t>
            </w:r>
          </w:p>
        </w:tc>
        <w:tc>
          <w:tcPr>
            <w:tcW w:w="1869" w:type="dxa"/>
          </w:tcPr>
          <w:p w14:paraId="67AB8361" w14:textId="77777777" w:rsidR="00CD4486" w:rsidRDefault="002A4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Course assignment submitted in Blackboard</w:t>
            </w:r>
          </w:p>
        </w:tc>
        <w:tc>
          <w:tcPr>
            <w:tcW w:w="1870" w:type="dxa"/>
          </w:tcPr>
          <w:p w14:paraId="39DBFD00" w14:textId="77777777" w:rsidR="00CD4486" w:rsidRDefault="002A4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Instructor(s) of record</w:t>
            </w:r>
          </w:p>
        </w:tc>
      </w:tr>
      <w:tr w:rsidR="00CD4486" w14:paraId="0BC1B9E4" w14:textId="77777777" w:rsidTr="002A4374">
        <w:tc>
          <w:tcPr>
            <w:tcW w:w="1870" w:type="dxa"/>
          </w:tcPr>
          <w:p w14:paraId="70D2CC4F" w14:textId="77777777" w:rsidR="00CD4486" w:rsidRDefault="002A4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Case Study Analysis</w:t>
            </w:r>
          </w:p>
          <w:p w14:paraId="61F4F5E6" w14:textId="77777777" w:rsidR="00CD4486" w:rsidRDefault="00CD4486">
            <w:pPr>
              <w:rPr>
                <w:rFonts w:ascii="Times New Roman" w:eastAsia="Times New Roman" w:hAnsi="Times New Roman" w:cs="Times New Roman"/>
                <w:color w:val="000000"/>
                <w:sz w:val="20"/>
                <w:szCs w:val="20"/>
              </w:rPr>
            </w:pPr>
          </w:p>
        </w:tc>
        <w:tc>
          <w:tcPr>
            <w:tcW w:w="1995" w:type="dxa"/>
          </w:tcPr>
          <w:p w14:paraId="0D8A547F" w14:textId="77777777" w:rsidR="00CD4486" w:rsidRDefault="002A4374">
            <w:pP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Evaluate and Analyze case by writing a memo in response toward Indigenizing School/Organization</w:t>
            </w:r>
          </w:p>
          <w:p w14:paraId="0ED83ABF" w14:textId="77777777" w:rsidR="00CD4486" w:rsidRDefault="00CD4486">
            <w:pPr>
              <w:rPr>
                <w:rFonts w:ascii="Times New Roman" w:eastAsia="Times New Roman" w:hAnsi="Times New Roman" w:cs="Times New Roman"/>
                <w:color w:val="000000"/>
                <w:sz w:val="20"/>
                <w:szCs w:val="20"/>
                <w:highlight w:val="yellow"/>
              </w:rPr>
            </w:pPr>
          </w:p>
        </w:tc>
        <w:tc>
          <w:tcPr>
            <w:tcW w:w="1746" w:type="dxa"/>
          </w:tcPr>
          <w:p w14:paraId="1852641E" w14:textId="77777777" w:rsidR="00CD4486" w:rsidRDefault="002A437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EDIE A664 (Summer)</w:t>
            </w:r>
          </w:p>
        </w:tc>
        <w:tc>
          <w:tcPr>
            <w:tcW w:w="1869" w:type="dxa"/>
          </w:tcPr>
          <w:p w14:paraId="2BD78540" w14:textId="77777777" w:rsidR="00CD4486" w:rsidRDefault="002A4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Course assignment submitted in Blackboard</w:t>
            </w:r>
          </w:p>
        </w:tc>
        <w:tc>
          <w:tcPr>
            <w:tcW w:w="1870" w:type="dxa"/>
          </w:tcPr>
          <w:p w14:paraId="061FC47E" w14:textId="77777777" w:rsidR="00CD4486" w:rsidRDefault="002A4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Instructor(s) of record</w:t>
            </w:r>
          </w:p>
        </w:tc>
      </w:tr>
      <w:tr w:rsidR="00CD4486" w14:paraId="43E5CFD5" w14:textId="77777777" w:rsidTr="002A4374">
        <w:tc>
          <w:tcPr>
            <w:tcW w:w="1870" w:type="dxa"/>
          </w:tcPr>
          <w:p w14:paraId="22052870" w14:textId="77777777" w:rsidR="00CD4486" w:rsidRDefault="002A4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Learning Plan/Curriculum Design</w:t>
            </w:r>
          </w:p>
        </w:tc>
        <w:tc>
          <w:tcPr>
            <w:tcW w:w="1995" w:type="dxa"/>
          </w:tcPr>
          <w:p w14:paraId="3AED048A" w14:textId="77777777" w:rsidR="00CD4486" w:rsidRDefault="002A4374">
            <w:pP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Development and Analysis of a learning/curriculum plan for Indigenizing spaces that are appropriate for the population served.</w:t>
            </w:r>
          </w:p>
        </w:tc>
        <w:tc>
          <w:tcPr>
            <w:tcW w:w="1746" w:type="dxa"/>
          </w:tcPr>
          <w:p w14:paraId="31D3F049" w14:textId="77777777" w:rsidR="00CD4486" w:rsidRDefault="002A437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EDIE A641 (Fall)</w:t>
            </w:r>
          </w:p>
        </w:tc>
        <w:tc>
          <w:tcPr>
            <w:tcW w:w="1869" w:type="dxa"/>
          </w:tcPr>
          <w:p w14:paraId="2AB5E54E" w14:textId="77777777" w:rsidR="00CD4486" w:rsidRDefault="002A4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Course assignment submitted in Blackboard</w:t>
            </w:r>
          </w:p>
        </w:tc>
        <w:tc>
          <w:tcPr>
            <w:tcW w:w="1870" w:type="dxa"/>
          </w:tcPr>
          <w:p w14:paraId="1F2AB170" w14:textId="77777777" w:rsidR="00CD4486" w:rsidRDefault="002A4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Instructor(s) of record</w:t>
            </w:r>
          </w:p>
        </w:tc>
      </w:tr>
      <w:tr w:rsidR="00CD4486" w14:paraId="45BE9B2B" w14:textId="77777777" w:rsidTr="002A4374">
        <w:tc>
          <w:tcPr>
            <w:tcW w:w="1870" w:type="dxa"/>
          </w:tcPr>
          <w:p w14:paraId="6262F66B" w14:textId="77777777" w:rsidR="00CD4486" w:rsidRDefault="002A4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Indigenizing Teaching and Practice Project</w:t>
            </w:r>
          </w:p>
        </w:tc>
        <w:tc>
          <w:tcPr>
            <w:tcW w:w="1995" w:type="dxa"/>
          </w:tcPr>
          <w:p w14:paraId="09945120" w14:textId="77777777" w:rsidR="00CD4486" w:rsidRDefault="002A4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Reflection on models of collaboration and teaching in practice at their school/organization that supports Indigenizing spaces.</w:t>
            </w:r>
          </w:p>
        </w:tc>
        <w:tc>
          <w:tcPr>
            <w:tcW w:w="1746" w:type="dxa"/>
          </w:tcPr>
          <w:p w14:paraId="19F8DB78" w14:textId="77777777" w:rsidR="00CD4486" w:rsidRDefault="002A437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EDIE A6</w:t>
            </w:r>
            <w:r>
              <w:rPr>
                <w:rFonts w:ascii="Times New Roman" w:eastAsia="Times New Roman" w:hAnsi="Times New Roman" w:cs="Times New Roman"/>
                <w:sz w:val="20"/>
                <w:szCs w:val="20"/>
              </w:rPr>
              <w:t xml:space="preserve">58 </w:t>
            </w:r>
            <w:r>
              <w:rPr>
                <w:rFonts w:ascii="Times New Roman" w:eastAsia="Times New Roman" w:hAnsi="Times New Roman" w:cs="Times New Roman"/>
                <w:color w:val="000000"/>
                <w:sz w:val="20"/>
                <w:szCs w:val="20"/>
              </w:rPr>
              <w:t xml:space="preserve"> (Spring)</w:t>
            </w:r>
          </w:p>
        </w:tc>
        <w:tc>
          <w:tcPr>
            <w:tcW w:w="1869" w:type="dxa"/>
          </w:tcPr>
          <w:p w14:paraId="7B084FD3" w14:textId="77777777" w:rsidR="00CD4486" w:rsidRDefault="002A4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Course assignment submitted in Blackboard</w:t>
            </w:r>
          </w:p>
        </w:tc>
        <w:tc>
          <w:tcPr>
            <w:tcW w:w="1870" w:type="dxa"/>
          </w:tcPr>
          <w:p w14:paraId="08EB4B90" w14:textId="77777777" w:rsidR="00CD4486" w:rsidRDefault="002A4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Instructor(s) of record</w:t>
            </w:r>
          </w:p>
        </w:tc>
      </w:tr>
    </w:tbl>
    <w:p w14:paraId="3C53A1E1" w14:textId="77777777" w:rsidR="00CD4486" w:rsidRDefault="00CD4486">
      <w:pPr>
        <w:rPr>
          <w:rFonts w:ascii="Times New Roman" w:eastAsia="Times New Roman" w:hAnsi="Times New Roman" w:cs="Times New Roman"/>
          <w:sz w:val="20"/>
          <w:szCs w:val="20"/>
        </w:rPr>
      </w:pPr>
    </w:p>
    <w:p w14:paraId="6F7605BC" w14:textId="77777777" w:rsidR="00CD4486" w:rsidRDefault="002A4374">
      <w:pPr>
        <w:keepNext/>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1-year plan</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870"/>
        <w:gridCol w:w="1872"/>
        <w:gridCol w:w="1869"/>
        <w:gridCol w:w="1869"/>
        <w:gridCol w:w="1870"/>
      </w:tblGrid>
      <w:tr w:rsidR="00CD4486" w14:paraId="41862279" w14:textId="77777777" w:rsidTr="002A4374">
        <w:tc>
          <w:tcPr>
            <w:tcW w:w="1870" w:type="dxa"/>
            <w:vAlign w:val="center"/>
          </w:tcPr>
          <w:p w14:paraId="1DC6E4B3" w14:textId="77777777" w:rsidR="00CD4486" w:rsidRDefault="002A437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Assessment Measure</w:t>
            </w:r>
          </w:p>
        </w:tc>
        <w:tc>
          <w:tcPr>
            <w:tcW w:w="1872" w:type="dxa"/>
            <w:vAlign w:val="center"/>
          </w:tcPr>
          <w:p w14:paraId="724073FA" w14:textId="77777777" w:rsidR="00CD4486" w:rsidRDefault="002A437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Description</w:t>
            </w:r>
          </w:p>
        </w:tc>
        <w:tc>
          <w:tcPr>
            <w:tcW w:w="1869" w:type="dxa"/>
            <w:vAlign w:val="center"/>
          </w:tcPr>
          <w:p w14:paraId="2DAE2C91" w14:textId="77777777" w:rsidR="00CD4486" w:rsidRDefault="002A437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Frequency</w:t>
            </w:r>
          </w:p>
        </w:tc>
        <w:tc>
          <w:tcPr>
            <w:tcW w:w="1869" w:type="dxa"/>
            <w:vAlign w:val="center"/>
          </w:tcPr>
          <w:p w14:paraId="0DF07BFD" w14:textId="77777777" w:rsidR="00CD4486" w:rsidRDefault="002A437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Collection Method</w:t>
            </w:r>
          </w:p>
        </w:tc>
        <w:tc>
          <w:tcPr>
            <w:tcW w:w="1870" w:type="dxa"/>
            <w:vAlign w:val="center"/>
          </w:tcPr>
          <w:p w14:paraId="5DD14D0F" w14:textId="77777777" w:rsidR="00CD4486" w:rsidRDefault="002A437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Administered by</w:t>
            </w:r>
          </w:p>
        </w:tc>
      </w:tr>
      <w:tr w:rsidR="00CD4486" w14:paraId="52BB12D6" w14:textId="77777777" w:rsidTr="002A4374">
        <w:tc>
          <w:tcPr>
            <w:tcW w:w="1870" w:type="dxa"/>
          </w:tcPr>
          <w:p w14:paraId="51E5569F" w14:textId="77777777" w:rsidR="00CD4486" w:rsidRDefault="002A4374">
            <w:pPr>
              <w:rPr>
                <w:rFonts w:ascii="Times New Roman" w:eastAsia="Times New Roman" w:hAnsi="Times New Roman" w:cs="Times New Roman"/>
                <w:sz w:val="20"/>
                <w:szCs w:val="20"/>
              </w:rPr>
            </w:pPr>
            <w:r>
              <w:rPr>
                <w:rFonts w:ascii="Times New Roman" w:eastAsia="Times New Roman" w:hAnsi="Times New Roman" w:cs="Times New Roman"/>
                <w:sz w:val="20"/>
                <w:szCs w:val="20"/>
              </w:rPr>
              <w:t>Reflective paper</w:t>
            </w:r>
          </w:p>
        </w:tc>
        <w:tc>
          <w:tcPr>
            <w:tcW w:w="1872" w:type="dxa"/>
          </w:tcPr>
          <w:p w14:paraId="6638E35B" w14:textId="77777777" w:rsidR="00CD4486" w:rsidRDefault="002A4374">
            <w:pPr>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articulate what was learned, reflect in the shift in thinking, and address questions on Indigenous epistemologies to address the diverse needs of communities they serve.</w:t>
            </w:r>
          </w:p>
        </w:tc>
        <w:tc>
          <w:tcPr>
            <w:tcW w:w="1869" w:type="dxa"/>
          </w:tcPr>
          <w:p w14:paraId="2F7712D8" w14:textId="77777777" w:rsidR="00CD4486" w:rsidRDefault="002A437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EDIE A612 (Fall)</w:t>
            </w:r>
          </w:p>
        </w:tc>
        <w:tc>
          <w:tcPr>
            <w:tcW w:w="1869" w:type="dxa"/>
          </w:tcPr>
          <w:p w14:paraId="061ABAD2" w14:textId="77777777" w:rsidR="00CD4486" w:rsidRDefault="002A4374">
            <w:pPr>
              <w:rPr>
                <w:rFonts w:ascii="Times New Roman" w:eastAsia="Times New Roman" w:hAnsi="Times New Roman" w:cs="Times New Roman"/>
                <w:sz w:val="20"/>
                <w:szCs w:val="20"/>
              </w:rPr>
            </w:pPr>
            <w:r>
              <w:rPr>
                <w:rFonts w:ascii="Times New Roman" w:eastAsia="Times New Roman" w:hAnsi="Times New Roman" w:cs="Times New Roman"/>
                <w:sz w:val="20"/>
                <w:szCs w:val="20"/>
              </w:rPr>
              <w:t>Course assignment submitted in Blackboard</w:t>
            </w:r>
          </w:p>
        </w:tc>
        <w:tc>
          <w:tcPr>
            <w:tcW w:w="1870" w:type="dxa"/>
          </w:tcPr>
          <w:p w14:paraId="4A7DAF4E" w14:textId="77777777" w:rsidR="00CD4486" w:rsidRDefault="002A437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Instructor(s) of record</w:t>
            </w:r>
          </w:p>
        </w:tc>
      </w:tr>
      <w:tr w:rsidR="00CD4486" w14:paraId="764B2C86" w14:textId="77777777" w:rsidTr="002A4374">
        <w:tc>
          <w:tcPr>
            <w:tcW w:w="1870" w:type="dxa"/>
          </w:tcPr>
          <w:p w14:paraId="6DCE6ADD" w14:textId="77777777" w:rsidR="00CD4486" w:rsidRDefault="002A437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Native Identity Website Project</w:t>
            </w:r>
          </w:p>
        </w:tc>
        <w:tc>
          <w:tcPr>
            <w:tcW w:w="1872" w:type="dxa"/>
          </w:tcPr>
          <w:p w14:paraId="22E6994C" w14:textId="77777777" w:rsidR="00CD4486" w:rsidRDefault="002A4374">
            <w:pP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Complete a website that addresses health and wellness as they learn more about themselves and selected Alaska Native Group</w:t>
            </w:r>
          </w:p>
        </w:tc>
        <w:tc>
          <w:tcPr>
            <w:tcW w:w="1869" w:type="dxa"/>
          </w:tcPr>
          <w:p w14:paraId="0393B994" w14:textId="77777777" w:rsidR="00CD4486" w:rsidRDefault="002A437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EDIE A630 (Fall)</w:t>
            </w:r>
          </w:p>
        </w:tc>
        <w:tc>
          <w:tcPr>
            <w:tcW w:w="1869" w:type="dxa"/>
          </w:tcPr>
          <w:p w14:paraId="55430262" w14:textId="77777777" w:rsidR="00CD4486" w:rsidRDefault="002A4374">
            <w:pPr>
              <w:rPr>
                <w:rFonts w:ascii="Times New Roman" w:eastAsia="Times New Roman" w:hAnsi="Times New Roman" w:cs="Times New Roman"/>
                <w:sz w:val="20"/>
                <w:szCs w:val="20"/>
              </w:rPr>
            </w:pPr>
            <w:r>
              <w:rPr>
                <w:rFonts w:ascii="Times New Roman" w:eastAsia="Times New Roman" w:hAnsi="Times New Roman" w:cs="Times New Roman"/>
                <w:sz w:val="20"/>
                <w:szCs w:val="20"/>
              </w:rPr>
              <w:t>Course assignment submitted in Blackboard</w:t>
            </w:r>
          </w:p>
        </w:tc>
        <w:tc>
          <w:tcPr>
            <w:tcW w:w="1870" w:type="dxa"/>
          </w:tcPr>
          <w:p w14:paraId="06BF5C78" w14:textId="77777777" w:rsidR="00CD4486" w:rsidRDefault="002A437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Instructor(s) of record</w:t>
            </w:r>
          </w:p>
        </w:tc>
      </w:tr>
      <w:tr w:rsidR="00CD4486" w14:paraId="3407E84F" w14:textId="77777777" w:rsidTr="002A4374">
        <w:tc>
          <w:tcPr>
            <w:tcW w:w="1870" w:type="dxa"/>
          </w:tcPr>
          <w:p w14:paraId="3CF81514" w14:textId="77777777" w:rsidR="00CD4486" w:rsidRDefault="002A4374">
            <w:pPr>
              <w:rPr>
                <w:rFonts w:ascii="Times New Roman" w:eastAsia="Times New Roman" w:hAnsi="Times New Roman" w:cs="Times New Roman"/>
                <w:sz w:val="20"/>
                <w:szCs w:val="20"/>
              </w:rPr>
            </w:pPr>
            <w:r>
              <w:rPr>
                <w:rFonts w:ascii="Times New Roman" w:eastAsia="Times New Roman" w:hAnsi="Times New Roman" w:cs="Times New Roman"/>
                <w:sz w:val="20"/>
                <w:szCs w:val="20"/>
              </w:rPr>
              <w:t>Learning Plan/Curriculum Design</w:t>
            </w:r>
          </w:p>
        </w:tc>
        <w:tc>
          <w:tcPr>
            <w:tcW w:w="1872" w:type="dxa"/>
          </w:tcPr>
          <w:p w14:paraId="144D789C" w14:textId="77777777" w:rsidR="00CD4486" w:rsidRDefault="002A4374">
            <w:pP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Development and analysis of a learning/curriculum plan for Indigenizing spaces that are appropriate for the population served.</w:t>
            </w:r>
          </w:p>
        </w:tc>
        <w:tc>
          <w:tcPr>
            <w:tcW w:w="1869" w:type="dxa"/>
          </w:tcPr>
          <w:p w14:paraId="7B18B210" w14:textId="77777777" w:rsidR="00CD4486" w:rsidRDefault="002A437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EDIE A641 (Spring)</w:t>
            </w:r>
          </w:p>
        </w:tc>
        <w:tc>
          <w:tcPr>
            <w:tcW w:w="1869" w:type="dxa"/>
          </w:tcPr>
          <w:p w14:paraId="7D741542" w14:textId="77777777" w:rsidR="00CD4486" w:rsidRDefault="002A4374">
            <w:pPr>
              <w:rPr>
                <w:rFonts w:ascii="Times New Roman" w:eastAsia="Times New Roman" w:hAnsi="Times New Roman" w:cs="Times New Roman"/>
                <w:sz w:val="20"/>
                <w:szCs w:val="20"/>
              </w:rPr>
            </w:pPr>
            <w:r>
              <w:rPr>
                <w:rFonts w:ascii="Times New Roman" w:eastAsia="Times New Roman" w:hAnsi="Times New Roman" w:cs="Times New Roman"/>
                <w:sz w:val="20"/>
                <w:szCs w:val="20"/>
              </w:rPr>
              <w:t>Course assignment submitted in Blackboard</w:t>
            </w:r>
          </w:p>
        </w:tc>
        <w:tc>
          <w:tcPr>
            <w:tcW w:w="1870" w:type="dxa"/>
          </w:tcPr>
          <w:p w14:paraId="69607225" w14:textId="77777777" w:rsidR="00CD4486" w:rsidRDefault="002A437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Instructor(s) of record</w:t>
            </w:r>
          </w:p>
        </w:tc>
      </w:tr>
      <w:tr w:rsidR="00CD4486" w14:paraId="3E7E59BD" w14:textId="77777777" w:rsidTr="002A4374">
        <w:tc>
          <w:tcPr>
            <w:tcW w:w="1870" w:type="dxa"/>
          </w:tcPr>
          <w:p w14:paraId="2E67E3A2" w14:textId="77777777" w:rsidR="00CD4486" w:rsidRDefault="002A4374">
            <w:pPr>
              <w:rPr>
                <w:rFonts w:ascii="Times New Roman" w:eastAsia="Times New Roman" w:hAnsi="Times New Roman" w:cs="Times New Roman"/>
                <w:sz w:val="20"/>
                <w:szCs w:val="20"/>
              </w:rPr>
            </w:pPr>
            <w:r>
              <w:rPr>
                <w:rFonts w:ascii="Times New Roman" w:eastAsia="Times New Roman" w:hAnsi="Times New Roman" w:cs="Times New Roman"/>
                <w:sz w:val="20"/>
                <w:szCs w:val="20"/>
              </w:rPr>
              <w:t>Indigenizing Teaching and Practice Project</w:t>
            </w:r>
          </w:p>
        </w:tc>
        <w:tc>
          <w:tcPr>
            <w:tcW w:w="1872" w:type="dxa"/>
          </w:tcPr>
          <w:p w14:paraId="62949BE3" w14:textId="77777777" w:rsidR="00CD4486" w:rsidRDefault="002A4374">
            <w:pPr>
              <w:rPr>
                <w:rFonts w:ascii="Times New Roman" w:eastAsia="Times New Roman" w:hAnsi="Times New Roman" w:cs="Times New Roman"/>
                <w:sz w:val="20"/>
                <w:szCs w:val="20"/>
              </w:rPr>
            </w:pPr>
            <w:r>
              <w:rPr>
                <w:rFonts w:ascii="Times New Roman" w:eastAsia="Times New Roman" w:hAnsi="Times New Roman" w:cs="Times New Roman"/>
                <w:sz w:val="20"/>
                <w:szCs w:val="20"/>
              </w:rPr>
              <w:t>Reflection on models of collaboration and teaching in practice at their school/organization that supports Indigenizing spaces.</w:t>
            </w:r>
          </w:p>
        </w:tc>
        <w:tc>
          <w:tcPr>
            <w:tcW w:w="1869" w:type="dxa"/>
          </w:tcPr>
          <w:p w14:paraId="7A2D2BBA" w14:textId="77777777" w:rsidR="00CD4486" w:rsidRDefault="002A437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EDIE A658  (Spring)</w:t>
            </w:r>
          </w:p>
        </w:tc>
        <w:tc>
          <w:tcPr>
            <w:tcW w:w="1869" w:type="dxa"/>
          </w:tcPr>
          <w:p w14:paraId="31F37DBA" w14:textId="77777777" w:rsidR="00CD4486" w:rsidRDefault="002A4374">
            <w:pPr>
              <w:rPr>
                <w:rFonts w:ascii="Times New Roman" w:eastAsia="Times New Roman" w:hAnsi="Times New Roman" w:cs="Times New Roman"/>
                <w:sz w:val="20"/>
                <w:szCs w:val="20"/>
              </w:rPr>
            </w:pPr>
            <w:r>
              <w:rPr>
                <w:rFonts w:ascii="Times New Roman" w:eastAsia="Times New Roman" w:hAnsi="Times New Roman" w:cs="Times New Roman"/>
                <w:sz w:val="20"/>
                <w:szCs w:val="20"/>
              </w:rPr>
              <w:t>Course assignment submitted in Blackboard</w:t>
            </w:r>
          </w:p>
        </w:tc>
        <w:tc>
          <w:tcPr>
            <w:tcW w:w="1870" w:type="dxa"/>
          </w:tcPr>
          <w:p w14:paraId="652B057C" w14:textId="77777777" w:rsidR="00CD4486" w:rsidRDefault="002A437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Instructor(s) of record</w:t>
            </w:r>
          </w:p>
        </w:tc>
      </w:tr>
      <w:tr w:rsidR="00CD4486" w14:paraId="49752A70" w14:textId="77777777" w:rsidTr="002A4374">
        <w:tc>
          <w:tcPr>
            <w:tcW w:w="1870" w:type="dxa"/>
          </w:tcPr>
          <w:p w14:paraId="10456C86" w14:textId="77777777" w:rsidR="00CD4486" w:rsidRDefault="002A4374">
            <w:pPr>
              <w:rPr>
                <w:rFonts w:ascii="Times New Roman" w:eastAsia="Times New Roman" w:hAnsi="Times New Roman" w:cs="Times New Roman"/>
                <w:sz w:val="20"/>
                <w:szCs w:val="20"/>
              </w:rPr>
            </w:pPr>
            <w:r>
              <w:rPr>
                <w:rFonts w:ascii="Times New Roman" w:eastAsia="Times New Roman" w:hAnsi="Times New Roman" w:cs="Times New Roman"/>
                <w:sz w:val="20"/>
                <w:szCs w:val="20"/>
              </w:rPr>
              <w:t>Case Study Analysis</w:t>
            </w:r>
          </w:p>
          <w:p w14:paraId="52610162" w14:textId="77777777" w:rsidR="00CD4486" w:rsidRDefault="00CD4486">
            <w:pPr>
              <w:rPr>
                <w:rFonts w:ascii="Times New Roman" w:eastAsia="Times New Roman" w:hAnsi="Times New Roman" w:cs="Times New Roman"/>
                <w:sz w:val="20"/>
                <w:szCs w:val="20"/>
              </w:rPr>
            </w:pPr>
          </w:p>
        </w:tc>
        <w:tc>
          <w:tcPr>
            <w:tcW w:w="1872" w:type="dxa"/>
          </w:tcPr>
          <w:p w14:paraId="6E7EE8FC" w14:textId="77777777" w:rsidR="00CD4486" w:rsidRDefault="002A4374">
            <w:pP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Evaluate and Analyze case by writing a memo in response toward Indigenizing School/Organization</w:t>
            </w:r>
          </w:p>
          <w:p w14:paraId="15BD0A54" w14:textId="77777777" w:rsidR="00CD4486" w:rsidRDefault="00CD4486">
            <w:pPr>
              <w:rPr>
                <w:rFonts w:ascii="Times New Roman" w:eastAsia="Times New Roman" w:hAnsi="Times New Roman" w:cs="Times New Roman"/>
                <w:sz w:val="20"/>
                <w:szCs w:val="20"/>
                <w:highlight w:val="yellow"/>
              </w:rPr>
            </w:pPr>
          </w:p>
        </w:tc>
        <w:tc>
          <w:tcPr>
            <w:tcW w:w="1869" w:type="dxa"/>
          </w:tcPr>
          <w:p w14:paraId="1041F8E2" w14:textId="77777777" w:rsidR="00CD4486" w:rsidRDefault="002A437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EDIE A664 (Summer)</w:t>
            </w:r>
          </w:p>
        </w:tc>
        <w:tc>
          <w:tcPr>
            <w:tcW w:w="1869" w:type="dxa"/>
          </w:tcPr>
          <w:p w14:paraId="4DF5AAB3" w14:textId="77777777" w:rsidR="00CD4486" w:rsidRDefault="002A4374">
            <w:pPr>
              <w:rPr>
                <w:rFonts w:ascii="Times New Roman" w:eastAsia="Times New Roman" w:hAnsi="Times New Roman" w:cs="Times New Roman"/>
                <w:sz w:val="20"/>
                <w:szCs w:val="20"/>
              </w:rPr>
            </w:pPr>
            <w:r>
              <w:rPr>
                <w:rFonts w:ascii="Times New Roman" w:eastAsia="Times New Roman" w:hAnsi="Times New Roman" w:cs="Times New Roman"/>
                <w:sz w:val="20"/>
                <w:szCs w:val="20"/>
              </w:rPr>
              <w:t>Course assignment submitted in Blackboard</w:t>
            </w:r>
          </w:p>
        </w:tc>
        <w:tc>
          <w:tcPr>
            <w:tcW w:w="1870" w:type="dxa"/>
          </w:tcPr>
          <w:p w14:paraId="64A2827F" w14:textId="77777777" w:rsidR="00CD4486" w:rsidRDefault="002A437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Instructor(s) of record</w:t>
            </w:r>
          </w:p>
        </w:tc>
      </w:tr>
    </w:tbl>
    <w:p w14:paraId="2EE9DE89" w14:textId="77777777" w:rsidR="00CD4486" w:rsidRDefault="00CD4486">
      <w:pPr>
        <w:rPr>
          <w:rFonts w:ascii="Times New Roman" w:eastAsia="Times New Roman" w:hAnsi="Times New Roman" w:cs="Times New Roman"/>
          <w:sz w:val="20"/>
          <w:szCs w:val="20"/>
        </w:rPr>
      </w:pPr>
    </w:p>
    <w:p w14:paraId="5D0AEB0F" w14:textId="77777777" w:rsidR="00CD4486" w:rsidRDefault="00CD4486">
      <w:pPr>
        <w:keepNext/>
        <w:spacing w:after="200" w:line="240" w:lineRule="auto"/>
        <w:ind w:right="270"/>
        <w:rPr>
          <w:rFonts w:ascii="Times New Roman" w:eastAsia="Times New Roman" w:hAnsi="Times New Roman" w:cs="Times New Roman"/>
          <w:i/>
          <w:sz w:val="20"/>
          <w:szCs w:val="20"/>
        </w:rPr>
      </w:pPr>
    </w:p>
    <w:p w14:paraId="2DACF11D" w14:textId="77777777" w:rsidR="005A2CE8" w:rsidRDefault="005A2CE8">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br w:type="page"/>
      </w:r>
    </w:p>
    <w:p w14:paraId="06E88E9F" w14:textId="20470D84" w:rsidR="00CD4486" w:rsidRDefault="005A2CE8">
      <w:pPr>
        <w:keepNext/>
        <w:spacing w:after="200" w:line="240" w:lineRule="auto"/>
        <w:ind w:right="270"/>
        <w:rPr>
          <w:rFonts w:ascii="Times New Roman" w:eastAsia="Times New Roman" w:hAnsi="Times New Roman" w:cs="Times New Roman"/>
          <w:i/>
          <w:sz w:val="20"/>
          <w:szCs w:val="20"/>
        </w:rPr>
      </w:pPr>
      <w:r>
        <w:rPr>
          <w:rFonts w:ascii="Arial" w:eastAsia="Arial" w:hAnsi="Arial" w:cs="Arial"/>
          <w:noProof/>
        </w:rPr>
        <w:lastRenderedPageBreak/>
        <w:drawing>
          <wp:anchor distT="114300" distB="114300" distL="114300" distR="114300" simplePos="0" relativeHeight="251658240" behindDoc="0" locked="0" layoutInCell="1" hidden="0" allowOverlap="1" wp14:anchorId="10D2E045" wp14:editId="1802407B">
            <wp:simplePos x="0" y="0"/>
            <wp:positionH relativeFrom="margin">
              <wp:posOffset>-31115</wp:posOffset>
            </wp:positionH>
            <wp:positionV relativeFrom="margin">
              <wp:posOffset>266700</wp:posOffset>
            </wp:positionV>
            <wp:extent cx="5294569" cy="8229600"/>
            <wp:effectExtent l="0" t="0" r="1905" b="0"/>
            <wp:wrapTopAndBottom distT="114300" distB="114300"/>
            <wp:docPr id="1" name="image2.png" descr="Graphic framework of Indigenizing education, showing how epistemologies are connected to Indigenous ways of knowing, tribal governance in education, Indigenizing Learning and Organization, and Indigenizing Teaching and Edu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294569" cy="8229600"/>
                    </a:xfrm>
                    <a:prstGeom prst="rect">
                      <a:avLst/>
                    </a:prstGeom>
                    <a:ln/>
                  </pic:spPr>
                </pic:pic>
              </a:graphicData>
            </a:graphic>
            <wp14:sizeRelH relativeFrom="margin">
              <wp14:pctWidth>0</wp14:pctWidth>
            </wp14:sizeRelH>
            <wp14:sizeRelV relativeFrom="margin">
              <wp14:pctHeight>0</wp14:pctHeight>
            </wp14:sizeRelV>
          </wp:anchor>
        </w:drawing>
      </w:r>
      <w:r w:rsidR="002A4374">
        <w:rPr>
          <w:rFonts w:ascii="Times New Roman" w:eastAsia="Times New Roman" w:hAnsi="Times New Roman" w:cs="Times New Roman"/>
          <w:i/>
          <w:sz w:val="20"/>
          <w:szCs w:val="20"/>
        </w:rPr>
        <w:t>Table 3: Overall Indigenizing Education GCRT in Dr. Panigkaq John-Shields’ framework</w:t>
      </w:r>
    </w:p>
    <w:p w14:paraId="7256E464" w14:textId="0951C033" w:rsidR="00CD4486" w:rsidRDefault="00CD4486">
      <w:pPr>
        <w:keepNext/>
        <w:spacing w:after="200" w:line="240" w:lineRule="auto"/>
        <w:ind w:left="-720"/>
        <w:rPr>
          <w:rFonts w:ascii="Times New Roman" w:eastAsia="Times New Roman" w:hAnsi="Times New Roman" w:cs="Times New Roman"/>
          <w:b/>
          <w:color w:val="000000"/>
          <w:sz w:val="20"/>
          <w:szCs w:val="20"/>
        </w:rPr>
      </w:pPr>
    </w:p>
    <w:p w14:paraId="0A84C179" w14:textId="77777777" w:rsidR="00CD4486" w:rsidRDefault="002A4374">
      <w:pPr>
        <w:pStyle w:val="Heading1"/>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Process</w:t>
      </w:r>
    </w:p>
    <w:p w14:paraId="21FEFD13" w14:textId="77777777" w:rsidR="00CD4486" w:rsidRDefault="002A437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The Indigenizing Education GCRT program assess</w:t>
      </w:r>
      <w:r>
        <w:rPr>
          <w:rFonts w:ascii="Times New Roman" w:eastAsia="Times New Roman" w:hAnsi="Times New Roman" w:cs="Times New Roman"/>
          <w:sz w:val="20"/>
          <w:szCs w:val="20"/>
        </w:rPr>
        <w:t>ment</w:t>
      </w:r>
      <w:r>
        <w:rPr>
          <w:rFonts w:ascii="Times New Roman" w:eastAsia="Times New Roman" w:hAnsi="Times New Roman" w:cs="Times New Roman"/>
          <w:color w:val="000000"/>
          <w:sz w:val="20"/>
          <w:szCs w:val="20"/>
        </w:rPr>
        <w:t xml:space="preserve"> process entails all data collected </w:t>
      </w:r>
      <w:r>
        <w:rPr>
          <w:rFonts w:ascii="Times New Roman" w:eastAsia="Times New Roman" w:hAnsi="Times New Roman" w:cs="Times New Roman"/>
          <w:sz w:val="20"/>
          <w:szCs w:val="20"/>
        </w:rPr>
        <w:t>are</w:t>
      </w:r>
      <w:r>
        <w:rPr>
          <w:rFonts w:ascii="Times New Roman" w:eastAsia="Times New Roman" w:hAnsi="Times New Roman" w:cs="Times New Roman"/>
          <w:color w:val="000000"/>
          <w:sz w:val="20"/>
          <w:szCs w:val="20"/>
        </w:rPr>
        <w:t xml:space="preserve"> forwarded to the Program Chair by the end of each semester. </w:t>
      </w:r>
      <w:r>
        <w:rPr>
          <w:rFonts w:ascii="Times New Roman" w:eastAsia="Times New Roman" w:hAnsi="Times New Roman" w:cs="Times New Roman"/>
          <w:sz w:val="20"/>
          <w:szCs w:val="20"/>
        </w:rPr>
        <w:t xml:space="preserve">The program chair </w:t>
      </w:r>
      <w:r>
        <w:rPr>
          <w:rFonts w:ascii="Times New Roman" w:eastAsia="Times New Roman" w:hAnsi="Times New Roman" w:cs="Times New Roman"/>
          <w:color w:val="000000"/>
          <w:sz w:val="20"/>
          <w:szCs w:val="20"/>
        </w:rPr>
        <w:t xml:space="preserve"> tabulate</w:t>
      </w: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 correlate</w:t>
      </w: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 summarize</w:t>
      </w: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 and</w:t>
      </w:r>
      <w:r>
        <w:rPr>
          <w:rFonts w:ascii="Times New Roman" w:eastAsia="Times New Roman" w:hAnsi="Times New Roman" w:cs="Times New Roman"/>
          <w:sz w:val="20"/>
          <w:szCs w:val="20"/>
        </w:rPr>
        <w:t xml:space="preserve"> prepares a </w:t>
      </w:r>
      <w:r>
        <w:rPr>
          <w:rFonts w:ascii="Times New Roman" w:eastAsia="Times New Roman" w:hAnsi="Times New Roman" w:cs="Times New Roman"/>
          <w:color w:val="000000"/>
          <w:sz w:val="20"/>
          <w:szCs w:val="20"/>
        </w:rPr>
        <w:t xml:space="preserve"> preliminary assessment </w:t>
      </w:r>
      <w:r>
        <w:rPr>
          <w:rFonts w:ascii="Times New Roman" w:eastAsia="Times New Roman" w:hAnsi="Times New Roman" w:cs="Times New Roman"/>
          <w:sz w:val="20"/>
          <w:szCs w:val="20"/>
        </w:rPr>
        <w:t>report which is shared with program faculty</w:t>
      </w:r>
      <w:r>
        <w:rPr>
          <w:rFonts w:ascii="Times New Roman" w:eastAsia="Times New Roman" w:hAnsi="Times New Roman" w:cs="Times New Roman"/>
          <w:color w:val="000000"/>
          <w:sz w:val="20"/>
          <w:szCs w:val="20"/>
        </w:rPr>
        <w:t>.  It is then reviewed by the Program Chair</w:t>
      </w:r>
      <w:r>
        <w:rPr>
          <w:rFonts w:ascii="Times New Roman" w:eastAsia="Times New Roman" w:hAnsi="Times New Roman" w:cs="Times New Roman"/>
          <w:sz w:val="20"/>
          <w:szCs w:val="20"/>
        </w:rPr>
        <w:t>.</w:t>
      </w:r>
    </w:p>
    <w:p w14:paraId="4E3F8BA2" w14:textId="31F3BF12" w:rsidR="00CD4486" w:rsidRDefault="002A4374">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Th</w:t>
      </w:r>
      <w:r>
        <w:rPr>
          <w:rFonts w:ascii="Times New Roman" w:eastAsia="Times New Roman" w:hAnsi="Times New Roman" w:cs="Times New Roman"/>
          <w:color w:val="000000"/>
          <w:sz w:val="20"/>
          <w:szCs w:val="20"/>
        </w:rPr>
        <w:t>e results of the data collection and analysis, including a discussion of the results, and a listing of the recommended program changes will be forwarded to the Office of Academic Affairs (in the required format) biannually by November 15</w:t>
      </w:r>
      <w:r>
        <w:rPr>
          <w:rFonts w:ascii="Times New Roman" w:eastAsia="Times New Roman" w:hAnsi="Times New Roman" w:cs="Times New Roman"/>
          <w:color w:val="000000"/>
          <w:sz w:val="20"/>
          <w:szCs w:val="20"/>
          <w:vertAlign w:val="superscript"/>
        </w:rPr>
        <w:t>th</w:t>
      </w:r>
      <w:r>
        <w:rPr>
          <w:rFonts w:ascii="Times New Roman" w:eastAsia="Times New Roman" w:hAnsi="Times New Roman" w:cs="Times New Roman"/>
          <w:color w:val="000000"/>
          <w:sz w:val="20"/>
          <w:szCs w:val="20"/>
        </w:rPr>
        <w:t>. The faculty will develop a plan for implementing the recommended changes, including publication of the changes and how they will be made available to the program’s stakeholders, will also be determined at this meeting.</w:t>
      </w:r>
    </w:p>
    <w:p w14:paraId="7104C03F" w14:textId="77777777" w:rsidR="000908A7" w:rsidRDefault="000908A7">
      <w:pPr>
        <w:pBdr>
          <w:top w:val="nil"/>
          <w:left w:val="nil"/>
          <w:bottom w:val="nil"/>
          <w:right w:val="nil"/>
          <w:between w:val="nil"/>
        </w:pBdr>
        <w:rPr>
          <w:rFonts w:ascii="Times New Roman" w:eastAsia="Times New Roman" w:hAnsi="Times New Roman" w:cs="Times New Roman"/>
          <w:color w:val="000000"/>
          <w:sz w:val="20"/>
          <w:szCs w:val="20"/>
        </w:rPr>
      </w:pPr>
    </w:p>
    <w:p w14:paraId="07602C91" w14:textId="77777777" w:rsidR="00CD4486" w:rsidRDefault="002A4374">
      <w:pPr>
        <w:pStyle w:val="Head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Formulation of Recommendations for Program Improvement</w:t>
      </w:r>
    </w:p>
    <w:p w14:paraId="0F9A5AB8" w14:textId="77777777" w:rsidR="00CD4486" w:rsidRDefault="002A437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proposed program change may be any action or change in policy that the faculty deems necessary to improve performance relative to program outcomes. Recommended changes will consider workload (faculty, staff, and students), budgetary, facilities, and other relevant constraints. A few examples of changes made by program at UAA include:</w:t>
      </w:r>
    </w:p>
    <w:p w14:paraId="2F97067B" w14:textId="77777777" w:rsidR="00CD4486" w:rsidRDefault="002A4374">
      <w:pPr>
        <w:numPr>
          <w:ilvl w:val="0"/>
          <w:numId w:val="2"/>
        </w:numPr>
        <w:pBdr>
          <w:top w:val="nil"/>
          <w:left w:val="nil"/>
          <w:bottom w:val="nil"/>
          <w:right w:val="nil"/>
          <w:between w:val="nil"/>
        </w:pBdr>
        <w:spacing w:after="0"/>
        <w:rPr>
          <w:color w:val="000000"/>
          <w:sz w:val="20"/>
          <w:szCs w:val="20"/>
        </w:rPr>
      </w:pPr>
      <w:r>
        <w:rPr>
          <w:rFonts w:ascii="Times New Roman" w:eastAsia="Times New Roman" w:hAnsi="Times New Roman" w:cs="Times New Roman"/>
          <w:color w:val="000000"/>
          <w:sz w:val="20"/>
          <w:szCs w:val="20"/>
        </w:rPr>
        <w:t>Changes in course content, scheduling, sequencing, prerequisites, and delivery methods.</w:t>
      </w:r>
    </w:p>
    <w:p w14:paraId="4FE07B05" w14:textId="77777777" w:rsidR="00CD4486" w:rsidRDefault="002A4374">
      <w:pPr>
        <w:numPr>
          <w:ilvl w:val="0"/>
          <w:numId w:val="2"/>
        </w:numPr>
        <w:pBdr>
          <w:top w:val="nil"/>
          <w:left w:val="nil"/>
          <w:bottom w:val="nil"/>
          <w:right w:val="nil"/>
          <w:between w:val="nil"/>
        </w:pBdr>
        <w:spacing w:after="0"/>
        <w:rPr>
          <w:color w:val="000000"/>
          <w:sz w:val="20"/>
          <w:szCs w:val="20"/>
        </w:rPr>
      </w:pPr>
      <w:r>
        <w:rPr>
          <w:rFonts w:ascii="Times New Roman" w:eastAsia="Times New Roman" w:hAnsi="Times New Roman" w:cs="Times New Roman"/>
          <w:color w:val="000000"/>
          <w:sz w:val="20"/>
          <w:szCs w:val="20"/>
        </w:rPr>
        <w:t>Changes in faculty/staff allocations and assignments.</w:t>
      </w:r>
    </w:p>
    <w:p w14:paraId="71DC3C97" w14:textId="77777777" w:rsidR="00CD4486" w:rsidRDefault="002A4374">
      <w:pPr>
        <w:numPr>
          <w:ilvl w:val="0"/>
          <w:numId w:val="2"/>
        </w:numPr>
        <w:pBdr>
          <w:top w:val="nil"/>
          <w:left w:val="nil"/>
          <w:bottom w:val="nil"/>
          <w:right w:val="nil"/>
          <w:between w:val="nil"/>
        </w:pBdr>
        <w:spacing w:after="0"/>
        <w:rPr>
          <w:color w:val="000000"/>
          <w:sz w:val="20"/>
          <w:szCs w:val="20"/>
        </w:rPr>
      </w:pPr>
      <w:r>
        <w:rPr>
          <w:rFonts w:ascii="Times New Roman" w:eastAsia="Times New Roman" w:hAnsi="Times New Roman" w:cs="Times New Roman"/>
          <w:color w:val="000000"/>
          <w:sz w:val="20"/>
          <w:szCs w:val="20"/>
        </w:rPr>
        <w:t>Changes in advising methods and requirements.</w:t>
      </w:r>
    </w:p>
    <w:p w14:paraId="290D5B87" w14:textId="77777777" w:rsidR="00CD4486" w:rsidRDefault="002A4374">
      <w:pPr>
        <w:numPr>
          <w:ilvl w:val="0"/>
          <w:numId w:val="2"/>
        </w:numPr>
        <w:pBdr>
          <w:top w:val="nil"/>
          <w:left w:val="nil"/>
          <w:bottom w:val="nil"/>
          <w:right w:val="nil"/>
          <w:between w:val="nil"/>
        </w:pBdr>
        <w:spacing w:after="0"/>
        <w:rPr>
          <w:color w:val="000000"/>
          <w:sz w:val="20"/>
          <w:szCs w:val="20"/>
        </w:rPr>
      </w:pPr>
      <w:r>
        <w:rPr>
          <w:rFonts w:ascii="Times New Roman" w:eastAsia="Times New Roman" w:hAnsi="Times New Roman" w:cs="Times New Roman"/>
          <w:color w:val="000000"/>
          <w:sz w:val="20"/>
          <w:szCs w:val="20"/>
        </w:rPr>
        <w:t>Additions and/or replacements of equipment.</w:t>
      </w:r>
    </w:p>
    <w:p w14:paraId="007D0876" w14:textId="740A7997" w:rsidR="00CD4486" w:rsidRDefault="002A4374">
      <w:pPr>
        <w:numPr>
          <w:ilvl w:val="0"/>
          <w:numId w:val="2"/>
        </w:numPr>
        <w:pBdr>
          <w:top w:val="nil"/>
          <w:left w:val="nil"/>
          <w:bottom w:val="nil"/>
          <w:right w:val="nil"/>
          <w:between w:val="nil"/>
        </w:pBdr>
        <w:rPr>
          <w:color w:val="000000"/>
          <w:sz w:val="20"/>
          <w:szCs w:val="20"/>
        </w:rPr>
      </w:pPr>
      <w:r>
        <w:rPr>
          <w:rFonts w:ascii="Times New Roman" w:eastAsia="Times New Roman" w:hAnsi="Times New Roman" w:cs="Times New Roman"/>
          <w:color w:val="000000"/>
          <w:sz w:val="20"/>
          <w:szCs w:val="20"/>
        </w:rPr>
        <w:t>Change in facilities.</w:t>
      </w:r>
    </w:p>
    <w:sectPr w:rsidR="00CD4486">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5539E" w14:textId="77777777" w:rsidR="00DE4FC5" w:rsidRDefault="00DE4FC5">
      <w:pPr>
        <w:spacing w:after="0" w:line="240" w:lineRule="auto"/>
      </w:pPr>
      <w:r>
        <w:separator/>
      </w:r>
    </w:p>
  </w:endnote>
  <w:endnote w:type="continuationSeparator" w:id="0">
    <w:p w14:paraId="2D3F9AB5" w14:textId="77777777" w:rsidR="00DE4FC5" w:rsidRDefault="00DE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9ABC8" w14:textId="65712987" w:rsidR="00CD4486" w:rsidRPr="006C3B6E" w:rsidRDefault="006C3B6E" w:rsidP="006C3B6E">
    <w:pPr>
      <w:pStyle w:val="Footer"/>
      <w:jc w:val="center"/>
      <w:rPr>
        <w:sz w:val="18"/>
        <w:szCs w:val="18"/>
      </w:rPr>
    </w:pPr>
    <w:r>
      <w:rPr>
        <w:sz w:val="18"/>
        <w:szCs w:val="18"/>
      </w:rPr>
      <w:t>GC Indigenizing Education</w:t>
    </w:r>
    <w:r w:rsidRPr="00971D07">
      <w:rPr>
        <w:sz w:val="18"/>
        <w:szCs w:val="18"/>
      </w:rPr>
      <w:tab/>
    </w:r>
    <w:r>
      <w:rPr>
        <w:sz w:val="18"/>
        <w:szCs w:val="18"/>
      </w:rPr>
      <w:tab/>
    </w:r>
    <w:r w:rsidRPr="00971D07">
      <w:rPr>
        <w:sz w:val="18"/>
        <w:szCs w:val="18"/>
      </w:rPr>
      <w:t xml:space="preserve">Page </w:t>
    </w:r>
    <w:r w:rsidRPr="00971D07">
      <w:rPr>
        <w:sz w:val="18"/>
        <w:szCs w:val="18"/>
      </w:rPr>
      <w:fldChar w:fldCharType="begin"/>
    </w:r>
    <w:r w:rsidRPr="00971D07">
      <w:rPr>
        <w:sz w:val="18"/>
        <w:szCs w:val="18"/>
      </w:rPr>
      <w:instrText xml:space="preserve"> PAGE </w:instrText>
    </w:r>
    <w:r w:rsidRPr="00971D07">
      <w:rPr>
        <w:sz w:val="18"/>
        <w:szCs w:val="18"/>
      </w:rPr>
      <w:fldChar w:fldCharType="separate"/>
    </w:r>
    <w:r w:rsidRPr="00971D07">
      <w:rPr>
        <w:noProof/>
        <w:sz w:val="18"/>
        <w:szCs w:val="18"/>
      </w:rPr>
      <w:t>1</w:t>
    </w:r>
    <w:r w:rsidRPr="00971D07">
      <w:rPr>
        <w:sz w:val="18"/>
        <w:szCs w:val="18"/>
      </w:rPr>
      <w:fldChar w:fldCharType="end"/>
    </w:r>
    <w:r w:rsidRPr="00971D07">
      <w:rPr>
        <w:sz w:val="18"/>
        <w:szCs w:val="18"/>
      </w:rPr>
      <w:t xml:space="preserve"> of </w:t>
    </w:r>
    <w:r w:rsidRPr="00971D07">
      <w:rPr>
        <w:sz w:val="18"/>
        <w:szCs w:val="18"/>
      </w:rPr>
      <w:fldChar w:fldCharType="begin"/>
    </w:r>
    <w:r w:rsidRPr="00971D07">
      <w:rPr>
        <w:sz w:val="18"/>
        <w:szCs w:val="18"/>
      </w:rPr>
      <w:instrText xml:space="preserve"> NUMPAGES </w:instrText>
    </w:r>
    <w:r w:rsidRPr="00971D07">
      <w:rPr>
        <w:sz w:val="18"/>
        <w:szCs w:val="18"/>
      </w:rPr>
      <w:fldChar w:fldCharType="separate"/>
    </w:r>
    <w:r w:rsidRPr="00971D07">
      <w:rPr>
        <w:noProof/>
        <w:sz w:val="18"/>
        <w:szCs w:val="18"/>
      </w:rPr>
      <w:t>40</w:t>
    </w:r>
    <w:r w:rsidRPr="00971D07">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84C014" w14:textId="77777777" w:rsidR="00DE4FC5" w:rsidRDefault="00DE4FC5">
      <w:pPr>
        <w:spacing w:after="0" w:line="240" w:lineRule="auto"/>
      </w:pPr>
      <w:r>
        <w:separator/>
      </w:r>
    </w:p>
  </w:footnote>
  <w:footnote w:type="continuationSeparator" w:id="0">
    <w:p w14:paraId="65CF3247" w14:textId="77777777" w:rsidR="00DE4FC5" w:rsidRDefault="00DE4F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AD1D7E"/>
    <w:multiLevelType w:val="multilevel"/>
    <w:tmpl w:val="3E525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9BA2B00"/>
    <w:multiLevelType w:val="multilevel"/>
    <w:tmpl w:val="B60C5B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486"/>
    <w:rsid w:val="000908A7"/>
    <w:rsid w:val="002A4374"/>
    <w:rsid w:val="005A2CE8"/>
    <w:rsid w:val="006C3B6E"/>
    <w:rsid w:val="008E4E8A"/>
    <w:rsid w:val="00C40A1A"/>
    <w:rsid w:val="00CD4486"/>
    <w:rsid w:val="00D537B9"/>
    <w:rsid w:val="00DE4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E56BE"/>
  <w15:docId w15:val="{04AB3BFD-B3A1-E749-92F8-1ED20B018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6C3B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B6E"/>
  </w:style>
  <w:style w:type="paragraph" w:styleId="Footer">
    <w:name w:val="footer"/>
    <w:basedOn w:val="Normal"/>
    <w:link w:val="FooterChar"/>
    <w:unhideWhenUsed/>
    <w:rsid w:val="006C3B6E"/>
    <w:pPr>
      <w:tabs>
        <w:tab w:val="center" w:pos="4680"/>
        <w:tab w:val="right" w:pos="9360"/>
      </w:tabs>
      <w:spacing w:after="0" w:line="240" w:lineRule="auto"/>
    </w:pPr>
  </w:style>
  <w:style w:type="character" w:customStyle="1" w:styleId="FooterChar">
    <w:name w:val="Footer Char"/>
    <w:basedOn w:val="DefaultParagraphFont"/>
    <w:link w:val="Footer"/>
    <w:rsid w:val="006C3B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16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1231</Words>
  <Characters>7021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Indigenizing Education GC Assessment Plan</vt:lpstr>
    </vt:vector>
  </TitlesOfParts>
  <Company>University of Alaska Anchorage</Company>
  <LinksUpToDate>false</LinksUpToDate>
  <CharactersWithSpaces>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Indigenizing Education GC Assessment Plan</dc:title>
  <cp:lastModifiedBy>Megan Carlson</cp:lastModifiedBy>
  <cp:revision>7</cp:revision>
  <dcterms:created xsi:type="dcterms:W3CDTF">2024-01-05T06:00:00Z</dcterms:created>
  <dcterms:modified xsi:type="dcterms:W3CDTF">2025-06-03T22:58:00Z</dcterms:modified>
</cp:coreProperties>
</file>