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15037" w14:textId="77777777" w:rsidR="00624258" w:rsidRDefault="00624258" w:rsidP="00624258">
      <w:pPr>
        <w:jc w:val="center"/>
        <w:rPr>
          <w:b/>
          <w:sz w:val="28"/>
          <w:szCs w:val="28"/>
        </w:rPr>
      </w:pPr>
      <w:bookmarkStart w:id="0" w:name="_Hlk194926062"/>
      <w:bookmarkStart w:id="1" w:name="_Hlk194926170"/>
      <w:bookmarkStart w:id="2" w:name="_Hlk194926371"/>
      <w:bookmarkStart w:id="3" w:name="_Hlk194926872"/>
      <w:bookmarkStart w:id="4" w:name="_Hlk194926943"/>
      <w:bookmarkStart w:id="5" w:name="_Hlk194927121"/>
      <w:bookmarkStart w:id="6" w:name="_Hlk194927613"/>
      <w:bookmarkStart w:id="7" w:name="_Hlk194927982"/>
      <w:bookmarkStart w:id="8" w:name="_Hlk194928011"/>
      <w:bookmarkStart w:id="9" w:name="_Hlk194928478"/>
      <w:bookmarkStart w:id="10" w:name="_Hlk194928679"/>
      <w:bookmarkStart w:id="11" w:name="_Hlk194929147"/>
    </w:p>
    <w:p w14:paraId="3A2F35FB" w14:textId="77777777" w:rsidR="00624258" w:rsidRDefault="00624258" w:rsidP="00624258">
      <w:pPr>
        <w:jc w:val="center"/>
        <w:rPr>
          <w:b/>
          <w:sz w:val="28"/>
          <w:szCs w:val="28"/>
        </w:rPr>
      </w:pPr>
    </w:p>
    <w:p w14:paraId="4036BC85" w14:textId="77777777" w:rsidR="00624258" w:rsidRDefault="00624258" w:rsidP="00624258">
      <w:pPr>
        <w:jc w:val="center"/>
        <w:rPr>
          <w:b/>
          <w:sz w:val="28"/>
          <w:szCs w:val="28"/>
        </w:rPr>
      </w:pPr>
      <w:bookmarkStart w:id="12" w:name="_Hlk194929058"/>
      <w:r w:rsidRPr="00A76E1C">
        <w:rPr>
          <w:b/>
          <w:noProof/>
        </w:rPr>
        <w:drawing>
          <wp:inline distT="0" distB="0" distL="0" distR="0" wp14:anchorId="07A58D42" wp14:editId="7528D10C">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0EEB0818" w14:textId="77777777" w:rsidR="00624258" w:rsidRPr="00F22654" w:rsidRDefault="00624258" w:rsidP="00624258">
      <w:pPr>
        <w:spacing w:line="360" w:lineRule="auto"/>
        <w:jc w:val="center"/>
        <w:rPr>
          <w:b/>
          <w:sz w:val="60"/>
          <w:szCs w:val="60"/>
        </w:rPr>
      </w:pPr>
    </w:p>
    <w:p w14:paraId="69A24906" w14:textId="77777777" w:rsidR="00624258" w:rsidRPr="00F22654" w:rsidRDefault="00624258" w:rsidP="00624258">
      <w:pPr>
        <w:spacing w:line="360" w:lineRule="auto"/>
        <w:jc w:val="center"/>
        <w:rPr>
          <w:b/>
          <w:sz w:val="60"/>
          <w:szCs w:val="60"/>
        </w:rPr>
      </w:pPr>
    </w:p>
    <w:p w14:paraId="11D84FE3" w14:textId="77777777" w:rsidR="00624258" w:rsidRPr="00112760" w:rsidRDefault="00624258" w:rsidP="00624258">
      <w:pPr>
        <w:ind w:firstLine="1530"/>
        <w:rPr>
          <w:b/>
          <w:sz w:val="56"/>
          <w:szCs w:val="56"/>
        </w:rPr>
      </w:pPr>
      <w:r w:rsidRPr="00112760">
        <w:rPr>
          <w:b/>
          <w:sz w:val="56"/>
          <w:szCs w:val="56"/>
        </w:rPr>
        <w:t>Academic Assessment Plan</w:t>
      </w:r>
    </w:p>
    <w:p w14:paraId="327D6FBD" w14:textId="77777777" w:rsidR="00624258" w:rsidRDefault="00624258" w:rsidP="00624258">
      <w:pPr>
        <w:spacing w:line="276" w:lineRule="auto"/>
        <w:jc w:val="center"/>
        <w:rPr>
          <w:b/>
          <w:sz w:val="56"/>
          <w:szCs w:val="56"/>
        </w:rPr>
      </w:pPr>
    </w:p>
    <w:p w14:paraId="113468F3" w14:textId="77777777" w:rsidR="00624258" w:rsidRDefault="00624258" w:rsidP="00624258">
      <w:pPr>
        <w:spacing w:line="276" w:lineRule="auto"/>
        <w:jc w:val="center"/>
        <w:rPr>
          <w:b/>
          <w:sz w:val="56"/>
          <w:szCs w:val="56"/>
        </w:rPr>
      </w:pPr>
    </w:p>
    <w:p w14:paraId="22AAEA1A" w14:textId="77777777" w:rsidR="00624258" w:rsidRPr="00112760" w:rsidRDefault="00624258" w:rsidP="00624258">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School of Education</w:t>
      </w:r>
    </w:p>
    <w:p w14:paraId="11E3A74A" w14:textId="77777777" w:rsidR="00624258" w:rsidRPr="00112760" w:rsidRDefault="00624258" w:rsidP="00624258">
      <w:pPr>
        <w:ind w:left="1440"/>
        <w:rPr>
          <w:sz w:val="36"/>
          <w:szCs w:val="36"/>
        </w:rPr>
      </w:pPr>
    </w:p>
    <w:p w14:paraId="65956C11" w14:textId="77777777" w:rsidR="00624258" w:rsidRPr="00E2322B" w:rsidRDefault="00624258" w:rsidP="00624258">
      <w:pPr>
        <w:ind w:left="3600" w:hanging="2160"/>
        <w:rPr>
          <w:bCs/>
          <w:sz w:val="36"/>
          <w:szCs w:val="36"/>
        </w:rPr>
      </w:pPr>
      <w:r w:rsidRPr="00112760">
        <w:rPr>
          <w:b/>
          <w:sz w:val="36"/>
          <w:szCs w:val="36"/>
        </w:rPr>
        <w:t xml:space="preserve">Program(s): </w:t>
      </w:r>
      <w:r w:rsidRPr="00112760">
        <w:rPr>
          <w:b/>
          <w:sz w:val="36"/>
          <w:szCs w:val="36"/>
        </w:rPr>
        <w:tab/>
      </w:r>
      <w:r>
        <w:rPr>
          <w:sz w:val="36"/>
          <w:szCs w:val="36"/>
        </w:rPr>
        <w:t>OEC Infant and Toddler Development</w:t>
      </w:r>
    </w:p>
    <w:p w14:paraId="305FAC22" w14:textId="77777777" w:rsidR="00624258" w:rsidRPr="00112760" w:rsidRDefault="00624258" w:rsidP="00624258">
      <w:pPr>
        <w:ind w:left="1440"/>
        <w:rPr>
          <w:sz w:val="36"/>
          <w:szCs w:val="36"/>
        </w:rPr>
      </w:pPr>
      <w:r>
        <w:rPr>
          <w:b/>
          <w:sz w:val="36"/>
          <w:szCs w:val="36"/>
        </w:rPr>
        <w:tab/>
      </w:r>
      <w:r>
        <w:rPr>
          <w:b/>
          <w:sz w:val="36"/>
          <w:szCs w:val="36"/>
        </w:rPr>
        <w:tab/>
      </w:r>
      <w:r>
        <w:rPr>
          <w:b/>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CB0EEB">
        <w:rPr>
          <w:sz w:val="36"/>
          <w:szCs w:val="36"/>
        </w:rPr>
        <w:tab/>
      </w:r>
    </w:p>
    <w:p w14:paraId="615B53AA" w14:textId="75299C02" w:rsidR="00624258" w:rsidRDefault="00624258" w:rsidP="00624258">
      <w:pPr>
        <w:ind w:left="1440"/>
      </w:pPr>
      <w:r w:rsidRPr="00112760">
        <w:rPr>
          <w:b/>
          <w:sz w:val="36"/>
          <w:szCs w:val="36"/>
        </w:rPr>
        <w:t>Reviewed:</w:t>
      </w:r>
      <w:r w:rsidRPr="00112760">
        <w:rPr>
          <w:sz w:val="36"/>
          <w:szCs w:val="36"/>
        </w:rPr>
        <w:t xml:space="preserve"> </w:t>
      </w:r>
      <w:r w:rsidRPr="00112760">
        <w:rPr>
          <w:sz w:val="36"/>
          <w:szCs w:val="36"/>
        </w:rPr>
        <w:tab/>
      </w:r>
      <w:bookmarkEnd w:id="0"/>
      <w:bookmarkEnd w:id="1"/>
      <w:bookmarkEnd w:id="2"/>
      <w:bookmarkEnd w:id="3"/>
      <w:bookmarkEnd w:id="4"/>
      <w:bookmarkEnd w:id="5"/>
      <w:bookmarkEnd w:id="6"/>
      <w:bookmarkEnd w:id="7"/>
      <w:bookmarkEnd w:id="8"/>
      <w:bookmarkEnd w:id="9"/>
      <w:bookmarkEnd w:id="10"/>
      <w:bookmarkEnd w:id="11"/>
      <w:bookmarkEnd w:id="12"/>
      <w:r>
        <w:rPr>
          <w:sz w:val="36"/>
          <w:szCs w:val="36"/>
        </w:rPr>
        <w:t>Fall 202</w:t>
      </w:r>
      <w:r>
        <w:rPr>
          <w:sz w:val="36"/>
          <w:szCs w:val="36"/>
        </w:rPr>
        <w:t>1</w:t>
      </w:r>
    </w:p>
    <w:p w14:paraId="2D6C63D4" w14:textId="77777777" w:rsidR="00EE73D4" w:rsidRDefault="00EE73D4">
      <w:pPr>
        <w:jc w:val="center"/>
        <w:rPr>
          <w:sz w:val="28"/>
          <w:szCs w:val="28"/>
        </w:rPr>
      </w:pPr>
    </w:p>
    <w:p w14:paraId="323E8D04" w14:textId="77777777" w:rsidR="00EE73D4" w:rsidRDefault="007040C1">
      <w:pPr>
        <w:tabs>
          <w:tab w:val="center" w:pos="4968"/>
        </w:tabs>
      </w:pPr>
      <w:r>
        <w:br w:type="page"/>
      </w:r>
      <w:bookmarkStart w:id="13" w:name="bookmark=id.30j0zll" w:colFirst="0" w:colLast="0"/>
      <w:bookmarkEnd w:id="13"/>
    </w:p>
    <w:p w14:paraId="24B4937E" w14:textId="77777777" w:rsidR="00EE73D4" w:rsidRDefault="00EE73D4">
      <w:pPr>
        <w:pBdr>
          <w:top w:val="nil"/>
          <w:left w:val="nil"/>
          <w:bottom w:val="nil"/>
          <w:right w:val="nil"/>
          <w:between w:val="nil"/>
        </w:pBdr>
        <w:rPr>
          <w:b/>
          <w:smallCaps/>
          <w:color w:val="000000"/>
          <w:sz w:val="26"/>
          <w:szCs w:val="26"/>
        </w:rPr>
      </w:pPr>
    </w:p>
    <w:p w14:paraId="3E8B15BA" w14:textId="77777777" w:rsidR="00EE73D4" w:rsidRDefault="007040C1">
      <w:pPr>
        <w:pStyle w:val="Heading2"/>
      </w:pPr>
      <w:bookmarkStart w:id="14" w:name="_heading=h.1fob9te" w:colFirst="0" w:colLast="0"/>
      <w:bookmarkEnd w:id="14"/>
      <w:r>
        <w:t>Mission Statement</w:t>
      </w:r>
    </w:p>
    <w:p w14:paraId="78CD48F3" w14:textId="77777777" w:rsidR="00EE73D4" w:rsidRDefault="007040C1">
      <w:pPr>
        <w:pBdr>
          <w:top w:val="nil"/>
          <w:left w:val="nil"/>
          <w:bottom w:val="nil"/>
          <w:right w:val="nil"/>
          <w:between w:val="nil"/>
        </w:pBdr>
        <w:spacing w:before="240"/>
        <w:rPr>
          <w:color w:val="000000"/>
        </w:rPr>
      </w:pPr>
      <w:r>
        <w:rPr>
          <w:color w:val="000000"/>
        </w:rPr>
        <w:t>The School of Education and the Early Childhood program prepare educators and support the lifelong learning of professionals to embrace diversity and to be intellectually and ethically strong, resilient, and passionate in their work with Alaska’s learners, families, and communities.</w:t>
      </w:r>
    </w:p>
    <w:p w14:paraId="76747DF2" w14:textId="77777777" w:rsidR="00EE73D4" w:rsidRDefault="00EE73D4">
      <w:pPr>
        <w:pBdr>
          <w:top w:val="nil"/>
          <w:left w:val="nil"/>
          <w:bottom w:val="nil"/>
          <w:right w:val="nil"/>
          <w:between w:val="nil"/>
        </w:pBdr>
        <w:jc w:val="center"/>
        <w:rPr>
          <w:b/>
          <w:smallCaps/>
          <w:color w:val="000000"/>
          <w:sz w:val="26"/>
          <w:szCs w:val="26"/>
        </w:rPr>
      </w:pPr>
    </w:p>
    <w:p w14:paraId="6E10ADDD" w14:textId="77777777" w:rsidR="00EE73D4" w:rsidRDefault="007040C1">
      <w:pPr>
        <w:pStyle w:val="Heading2"/>
        <w:spacing w:before="240"/>
      </w:pPr>
      <w:r>
        <w:t>Program Student Learning Outcomes</w:t>
      </w:r>
    </w:p>
    <w:p w14:paraId="10EAE85B" w14:textId="77777777" w:rsidR="00EE73D4" w:rsidRDefault="007040C1">
      <w:pPr>
        <w:pBdr>
          <w:top w:val="nil"/>
          <w:left w:val="nil"/>
          <w:bottom w:val="nil"/>
          <w:right w:val="nil"/>
          <w:between w:val="nil"/>
        </w:pBdr>
        <w:spacing w:before="240"/>
        <w:rPr>
          <w:color w:val="000000"/>
        </w:rPr>
      </w:pPr>
      <w:r>
        <w:rPr>
          <w:color w:val="333333"/>
        </w:rPr>
        <w:t>Outcomes are also based on the professional preparation standards of the </w:t>
      </w:r>
      <w:hyperlink r:id="rId9">
        <w:r>
          <w:rPr>
            <w:color w:val="006E57"/>
            <w:u w:val="single"/>
          </w:rPr>
          <w:t>National Association for the Education of Young Children (NAEYC)</w:t>
        </w:r>
      </w:hyperlink>
      <w:r>
        <w:rPr>
          <w:color w:val="333333"/>
        </w:rPr>
        <w:t xml:space="preserve">. </w:t>
      </w:r>
      <w:r>
        <w:rPr>
          <w:color w:val="000000"/>
        </w:rPr>
        <w:t xml:space="preserve">Students graduating with </w:t>
      </w:r>
      <w:proofErr w:type="spellStart"/>
      <w:r>
        <w:rPr>
          <w:color w:val="000000"/>
        </w:rPr>
        <w:t>a</w:t>
      </w:r>
      <w:proofErr w:type="spellEnd"/>
      <w:r>
        <w:rPr>
          <w:color w:val="000000"/>
        </w:rPr>
        <w:t xml:space="preserve"> </w:t>
      </w:r>
      <w:r>
        <w:rPr>
          <w:color w:val="333333"/>
        </w:rPr>
        <w:t>Occupational Endorsement Certificate</w:t>
      </w:r>
      <w:r>
        <w:rPr>
          <w:color w:val="000000"/>
        </w:rPr>
        <w:t xml:space="preserve"> in</w:t>
      </w:r>
      <w:r>
        <w:rPr>
          <w:color w:val="FF0000"/>
        </w:rPr>
        <w:t xml:space="preserve"> </w:t>
      </w:r>
      <w:r>
        <w:rPr>
          <w:color w:val="000000"/>
        </w:rPr>
        <w:t xml:space="preserve">Infant and Toddler Development will </w:t>
      </w:r>
      <w:r>
        <w:rPr>
          <w:color w:val="333333"/>
        </w:rPr>
        <w:t>demonstrate the following student learning outcomes:</w:t>
      </w:r>
    </w:p>
    <w:p w14:paraId="1EE0A248" w14:textId="77777777" w:rsidR="00EE73D4" w:rsidRDefault="00EE73D4">
      <w:pPr>
        <w:shd w:val="clear" w:color="auto" w:fill="FFFFFF"/>
        <w:ind w:left="1080"/>
        <w:rPr>
          <w:color w:val="333333"/>
        </w:rPr>
      </w:pPr>
    </w:p>
    <w:p w14:paraId="2ABE78FA" w14:textId="77777777" w:rsidR="00EE73D4" w:rsidRDefault="00EE73D4">
      <w:pPr>
        <w:rPr>
          <w:u w:val="single"/>
        </w:rPr>
      </w:pPr>
    </w:p>
    <w:p w14:paraId="6833D9F9" w14:textId="77777777" w:rsidR="00EE73D4" w:rsidRDefault="007040C1">
      <w:pPr>
        <w:numPr>
          <w:ilvl w:val="0"/>
          <w:numId w:val="5"/>
        </w:numPr>
        <w:pBdr>
          <w:top w:val="nil"/>
          <w:left w:val="nil"/>
          <w:bottom w:val="nil"/>
          <w:right w:val="nil"/>
          <w:between w:val="nil"/>
        </w:pBdr>
        <w:shd w:val="clear" w:color="auto" w:fill="FFFFFF"/>
        <w:spacing w:after="120"/>
        <w:ind w:left="810" w:hanging="630"/>
        <w:rPr>
          <w:color w:val="333333"/>
        </w:rPr>
      </w:pPr>
      <w:r>
        <w:rPr>
          <w:color w:val="333333"/>
        </w:rPr>
        <w:t>Create a healthy, respectful, supportive, and challenging learning environment based on knowledge of infant and toddler development.</w:t>
      </w:r>
    </w:p>
    <w:p w14:paraId="283E066B" w14:textId="77777777" w:rsidR="00EE73D4" w:rsidRDefault="007040C1">
      <w:pPr>
        <w:numPr>
          <w:ilvl w:val="0"/>
          <w:numId w:val="5"/>
        </w:numPr>
        <w:pBdr>
          <w:top w:val="nil"/>
          <w:left w:val="nil"/>
          <w:bottom w:val="nil"/>
          <w:right w:val="nil"/>
          <w:between w:val="nil"/>
        </w:pBdr>
        <w:shd w:val="clear" w:color="auto" w:fill="FFFFFF"/>
        <w:spacing w:after="120"/>
        <w:ind w:left="810" w:hanging="630"/>
        <w:rPr>
          <w:color w:val="333333"/>
        </w:rPr>
      </w:pPr>
      <w:r>
        <w:rPr>
          <w:color w:val="333333"/>
        </w:rPr>
        <w:t>Create respectful, reciprocal relationships that support and empower families, and involve all families in their children’s development and learning.</w:t>
      </w:r>
    </w:p>
    <w:p w14:paraId="6E88EBFE" w14:textId="77777777" w:rsidR="00EE73D4" w:rsidRDefault="007040C1">
      <w:pPr>
        <w:numPr>
          <w:ilvl w:val="0"/>
          <w:numId w:val="5"/>
        </w:numPr>
        <w:pBdr>
          <w:top w:val="nil"/>
          <w:left w:val="nil"/>
          <w:bottom w:val="nil"/>
          <w:right w:val="nil"/>
          <w:between w:val="nil"/>
        </w:pBdr>
        <w:shd w:val="clear" w:color="auto" w:fill="FFFFFF"/>
        <w:spacing w:after="120"/>
        <w:ind w:left="810" w:hanging="630"/>
        <w:rPr>
          <w:color w:val="333333"/>
        </w:rPr>
      </w:pPr>
      <w:r>
        <w:rPr>
          <w:color w:val="333333"/>
        </w:rPr>
        <w:t>Use systematic observations, documentation, and other effective assessment strategies in a responsible way, in partnership with families and other professionals, to positively influence infant and toddler’s development and learning.</w:t>
      </w:r>
    </w:p>
    <w:p w14:paraId="15D26729" w14:textId="77777777" w:rsidR="00EE73D4" w:rsidRDefault="007040C1">
      <w:pPr>
        <w:numPr>
          <w:ilvl w:val="0"/>
          <w:numId w:val="5"/>
        </w:numPr>
        <w:pBdr>
          <w:top w:val="nil"/>
          <w:left w:val="nil"/>
          <w:bottom w:val="nil"/>
          <w:right w:val="nil"/>
          <w:between w:val="nil"/>
        </w:pBdr>
        <w:shd w:val="clear" w:color="auto" w:fill="FFFFFF"/>
        <w:spacing w:after="120"/>
        <w:ind w:left="810" w:hanging="630"/>
        <w:rPr>
          <w:color w:val="333333"/>
        </w:rPr>
      </w:pPr>
      <w:r>
        <w:rPr>
          <w:color w:val="333333"/>
        </w:rPr>
        <w:t>Use ethical guidelines and other professional standards related to early childhood practice.</w:t>
      </w:r>
    </w:p>
    <w:p w14:paraId="43CC5B59" w14:textId="77777777" w:rsidR="00EE73D4" w:rsidRDefault="007040C1">
      <w:pPr>
        <w:numPr>
          <w:ilvl w:val="0"/>
          <w:numId w:val="5"/>
        </w:numPr>
        <w:pBdr>
          <w:top w:val="nil"/>
          <w:left w:val="nil"/>
          <w:bottom w:val="nil"/>
          <w:right w:val="nil"/>
          <w:between w:val="nil"/>
        </w:pBdr>
        <w:shd w:val="clear" w:color="auto" w:fill="FFFFFF"/>
        <w:spacing w:after="120"/>
        <w:ind w:left="810" w:hanging="630"/>
        <w:rPr>
          <w:color w:val="333333"/>
        </w:rPr>
      </w:pPr>
      <w:r>
        <w:rPr>
          <w:color w:val="333333"/>
        </w:rPr>
        <w:t>Demonstrate knowledgeable, reflective, and critical perspectives on professional practice, making informed decisions that integrate knowledge from a variety of sources.</w:t>
      </w:r>
    </w:p>
    <w:p w14:paraId="11D93BCD" w14:textId="77777777" w:rsidR="00EE73D4" w:rsidRDefault="007040C1">
      <w:pPr>
        <w:pStyle w:val="Heading2"/>
        <w:spacing w:before="240"/>
      </w:pPr>
      <w:r>
        <w:t>Measures</w:t>
      </w:r>
    </w:p>
    <w:p w14:paraId="55D7F27A" w14:textId="77777777" w:rsidR="00EE73D4" w:rsidRDefault="007040C1">
      <w:pPr>
        <w:pBdr>
          <w:top w:val="nil"/>
          <w:left w:val="nil"/>
          <w:bottom w:val="nil"/>
          <w:right w:val="nil"/>
          <w:between w:val="nil"/>
        </w:pBdr>
        <w:spacing w:before="240"/>
        <w:rPr>
          <w:color w:val="000000"/>
        </w:rPr>
      </w:pPr>
      <w:r>
        <w:rPr>
          <w:color w:val="000000"/>
        </w:rPr>
        <w:t>Two assessments will measure the outcomes above.</w:t>
      </w:r>
    </w:p>
    <w:p w14:paraId="587E0557" w14:textId="77777777" w:rsidR="00EE73D4" w:rsidRDefault="007040C1">
      <w:pPr>
        <w:numPr>
          <w:ilvl w:val="0"/>
          <w:numId w:val="2"/>
        </w:numPr>
        <w:pBdr>
          <w:top w:val="nil"/>
          <w:left w:val="nil"/>
          <w:bottom w:val="nil"/>
          <w:right w:val="nil"/>
          <w:between w:val="nil"/>
        </w:pBdr>
        <w:spacing w:after="160" w:line="259" w:lineRule="auto"/>
        <w:rPr>
          <w:color w:val="000000"/>
        </w:rPr>
      </w:pPr>
      <w:r>
        <w:rPr>
          <w:b/>
          <w:color w:val="000000"/>
        </w:rPr>
        <w:t>Developmental Case Study</w:t>
      </w:r>
      <w:r>
        <w:rPr>
          <w:color w:val="000000"/>
        </w:rPr>
        <w:t xml:space="preserve"> - The Developmental Case Study of an Infant or Toddler is an in-depth look at a child.  The case study will include observations and documentation across multiple developmental domains (physical, cognitive, social/emotional, and language/literacy).  Information from the family and/or caregiver will also be used to tell the child’s developmental story. </w:t>
      </w:r>
      <w:r>
        <w:t xml:space="preserve"> See addendum A.</w:t>
      </w:r>
    </w:p>
    <w:p w14:paraId="759FBE55" w14:textId="77777777" w:rsidR="00EE73D4" w:rsidRDefault="007040C1">
      <w:pPr>
        <w:numPr>
          <w:ilvl w:val="0"/>
          <w:numId w:val="2"/>
        </w:numPr>
        <w:pBdr>
          <w:top w:val="nil"/>
          <w:left w:val="nil"/>
          <w:bottom w:val="nil"/>
          <w:right w:val="nil"/>
          <w:between w:val="nil"/>
        </w:pBdr>
        <w:spacing w:after="160" w:line="259" w:lineRule="auto"/>
        <w:rPr>
          <w:color w:val="000000"/>
        </w:rPr>
      </w:pPr>
      <w:r>
        <w:rPr>
          <w:b/>
          <w:color w:val="000000"/>
        </w:rPr>
        <w:t>School Community Study</w:t>
      </w:r>
      <w:r>
        <w:rPr>
          <w:color w:val="000000"/>
        </w:rPr>
        <w:t xml:space="preserve"> - The School-Community study is a focused study on learning about an agency’s or school’s socio-cultural context in ways that inform his/her culturally-responsive teaching practices. See</w:t>
      </w:r>
      <w:r>
        <w:t xml:space="preserve"> addendum B.</w:t>
      </w:r>
    </w:p>
    <w:p w14:paraId="0C55BA05" w14:textId="77777777" w:rsidR="00EE73D4" w:rsidRDefault="007040C1">
      <w:pPr>
        <w:pStyle w:val="Heading2"/>
        <w:spacing w:before="240"/>
      </w:pPr>
      <w:r>
        <w:t>Process</w:t>
      </w:r>
    </w:p>
    <w:p w14:paraId="4FCDFE19" w14:textId="77777777" w:rsidR="00EE73D4" w:rsidRDefault="007040C1">
      <w:pPr>
        <w:pBdr>
          <w:top w:val="nil"/>
          <w:left w:val="nil"/>
          <w:bottom w:val="nil"/>
          <w:right w:val="nil"/>
          <w:between w:val="nil"/>
        </w:pBdr>
        <w:spacing w:before="240"/>
        <w:rPr>
          <w:color w:val="000000"/>
        </w:rPr>
      </w:pPr>
      <w:r>
        <w:rPr>
          <w:color w:val="000000"/>
        </w:rPr>
        <w:t>The Early Childhood (EC) program faculty developed these two assessments based on best practices in the field.  These assessments are aligned with the National Association of Education for Young Children (NAEYC) professional teacher preparation standards and the student learning outcomes (also based on the NAEYC standards).  The faculty meet regularly to review the assessment data to inform teaching and program practices, and course curriculum.</w:t>
      </w:r>
    </w:p>
    <w:p w14:paraId="2C99EC56" w14:textId="77777777" w:rsidR="00EE73D4" w:rsidRDefault="007040C1">
      <w:pPr>
        <w:pBdr>
          <w:top w:val="nil"/>
          <w:left w:val="nil"/>
          <w:bottom w:val="nil"/>
          <w:right w:val="nil"/>
          <w:between w:val="nil"/>
        </w:pBdr>
        <w:spacing w:before="240"/>
      </w:pPr>
      <w:r>
        <w:lastRenderedPageBreak/>
        <w:t>Addendum A.</w:t>
      </w:r>
    </w:p>
    <w:p w14:paraId="280C5E42" w14:textId="77777777" w:rsidR="00EE73D4" w:rsidRDefault="00EE73D4">
      <w:pPr>
        <w:widowControl w:val="0"/>
        <w:spacing w:line="276" w:lineRule="auto"/>
        <w:rPr>
          <w:sz w:val="20"/>
          <w:szCs w:val="20"/>
        </w:rPr>
      </w:pPr>
    </w:p>
    <w:tbl>
      <w:tblPr>
        <w:tblStyle w:val="a"/>
        <w:tblW w:w="9350" w:type="dxa"/>
        <w:tblBorders>
          <w:top w:val="single" w:sz="4" w:space="0" w:color="7F7F7F"/>
          <w:bottom w:val="single" w:sz="4" w:space="0" w:color="7F7F7F"/>
          <w:insideH w:val="single" w:sz="4" w:space="0" w:color="666666"/>
          <w:insideV w:val="single" w:sz="4" w:space="0" w:color="666666"/>
        </w:tblBorders>
        <w:tblLayout w:type="fixed"/>
        <w:tblLook w:val="0420" w:firstRow="1" w:lastRow="0" w:firstColumn="0" w:lastColumn="0" w:noHBand="0" w:noVBand="1"/>
        <w:tblCaption w:val="Developmental Case Study"/>
        <w:tblDescription w:val="Description: The Developmental Case Study of an Infant or Toddler is an in-depth look at a child.  You will use observation, documentation, and assessments across multiple developmental domains (physical, cognitive, social/emotional, and language/literacy) as well as information from the parent and/or caregiver to tell the child’s story.&#10;&#10;Purposes&#10;● To understand, identify and conduct oneself as a member of the early childhood profession.&#10;● To know about and uphold ethical standards and other early childhood professional guidelines.&#10;● To understand the importance of engaging in continuous, collaborative learning to inform one’s teaching as a reflective practitioner.&#10;● To understand what it means to be an advocate for young children, families, and the early childhood profession and be committed to sound educational practices and policies.&#10;&#10;Remember:&#10;The purpose of this case study is to learn about and provide a detailed description of the child as viewed by you, the writer, with respect to the developmental areas listed below. Your case study should be an objective evaluation using information gathered from direct observation. You may supplement this information with facts provided by the family or caregiver.  Examples of objective reporting are:  “The mother reports Jason feels more secure when he sleeps with his teddy bear” or “The caregiver stated that Gina shares her crayons at the art table with any child who needs crayons.”  The case study should NOT include subjective (opinion) statements such as:  “Jason seems like a secure child” or “Gina is the nicest girl in the room.” Be as thorough as possible with the data available to you.  Try to include as much factual data as you can to &quot;paint&quot; a comprehensive picture of the child.  The eWolf will showcase the child and provide evidence of your understanding of the various areas of infant and toddler development."/>
      </w:tblPr>
      <w:tblGrid>
        <w:gridCol w:w="9350"/>
      </w:tblGrid>
      <w:tr w:rsidR="00EE73D4" w14:paraId="06370A82" w14:textId="77777777" w:rsidTr="007040C1">
        <w:trPr>
          <w:cnfStyle w:val="100000000000" w:firstRow="1" w:lastRow="0" w:firstColumn="0" w:lastColumn="0" w:oddVBand="0" w:evenVBand="0" w:oddHBand="0" w:evenHBand="0" w:firstRowFirstColumn="0" w:firstRowLastColumn="0" w:lastRowFirstColumn="0" w:lastRowLastColumn="0"/>
          <w:tblHeader/>
        </w:trPr>
        <w:tc>
          <w:tcPr>
            <w:tcW w:w="9350" w:type="dxa"/>
          </w:tcPr>
          <w:p w14:paraId="7D88DA99" w14:textId="77777777" w:rsidR="00EE73D4" w:rsidRDefault="007040C1">
            <w:pPr>
              <w:spacing w:after="160" w:line="259" w:lineRule="auto"/>
              <w:jc w:val="center"/>
              <w:rPr>
                <w:sz w:val="28"/>
                <w:szCs w:val="28"/>
              </w:rPr>
            </w:pPr>
            <w:r>
              <w:rPr>
                <w:b w:val="0"/>
                <w:sz w:val="28"/>
                <w:szCs w:val="28"/>
              </w:rPr>
              <w:t xml:space="preserve">Developmental Case Study </w:t>
            </w:r>
          </w:p>
        </w:tc>
      </w:tr>
      <w:tr w:rsidR="00EE73D4" w14:paraId="3F9C8434" w14:textId="77777777">
        <w:trPr>
          <w:cnfStyle w:val="000000100000" w:firstRow="0" w:lastRow="0" w:firstColumn="0" w:lastColumn="0" w:oddVBand="0" w:evenVBand="0" w:oddHBand="1" w:evenHBand="0" w:firstRowFirstColumn="0" w:firstRowLastColumn="0" w:lastRowFirstColumn="0" w:lastRowLastColumn="0"/>
        </w:trPr>
        <w:tc>
          <w:tcPr>
            <w:tcW w:w="9350" w:type="dxa"/>
          </w:tcPr>
          <w:p w14:paraId="089AD880" w14:textId="77777777" w:rsidR="00EE73D4" w:rsidRDefault="007040C1">
            <w:pPr>
              <w:spacing w:after="160" w:line="259" w:lineRule="auto"/>
            </w:pPr>
            <w:r>
              <w:rPr>
                <w:b/>
              </w:rPr>
              <w:t>Description:</w:t>
            </w:r>
          </w:p>
          <w:p w14:paraId="37704D9D" w14:textId="77777777" w:rsidR="00EE73D4" w:rsidRDefault="007040C1">
            <w:pPr>
              <w:spacing w:after="160" w:line="259" w:lineRule="auto"/>
            </w:pPr>
            <w:r>
              <w:t xml:space="preserve">The Developmental Case Study of an Infant or Toddler is an in-depth look at a child.  You will use observation, documentation, and assessments across multiple developmental domains (physical, cognitive, social/emotional, and language/literacy) as well as information from the parent and/or caregiver to tell the child’s story. </w:t>
            </w:r>
          </w:p>
          <w:p w14:paraId="6A5E52D4" w14:textId="77777777" w:rsidR="00EE73D4" w:rsidRDefault="00EE73D4"/>
        </w:tc>
      </w:tr>
      <w:tr w:rsidR="00EE73D4" w14:paraId="0291EAC9" w14:textId="77777777">
        <w:tc>
          <w:tcPr>
            <w:tcW w:w="9350" w:type="dxa"/>
          </w:tcPr>
          <w:p w14:paraId="72889C06" w14:textId="77777777" w:rsidR="00EE73D4" w:rsidRDefault="007040C1">
            <w:pPr>
              <w:spacing w:after="160" w:line="259" w:lineRule="auto"/>
            </w:pPr>
            <w:r>
              <w:rPr>
                <w:b/>
              </w:rPr>
              <w:t>Purposes:</w:t>
            </w:r>
          </w:p>
          <w:p w14:paraId="7DD689E9" w14:textId="77777777" w:rsidR="00EE73D4" w:rsidRDefault="007040C1">
            <w:pPr>
              <w:numPr>
                <w:ilvl w:val="0"/>
                <w:numId w:val="6"/>
              </w:numPr>
              <w:spacing w:line="259" w:lineRule="auto"/>
              <w:ind w:hanging="360"/>
            </w:pPr>
            <w:r>
              <w:t>To understand, identify and conduct oneself as a member of the early childhood profession.</w:t>
            </w:r>
          </w:p>
          <w:p w14:paraId="2A75BA0A" w14:textId="77777777" w:rsidR="00EE73D4" w:rsidRDefault="007040C1">
            <w:pPr>
              <w:numPr>
                <w:ilvl w:val="0"/>
                <w:numId w:val="6"/>
              </w:numPr>
              <w:spacing w:line="259" w:lineRule="auto"/>
              <w:ind w:hanging="360"/>
            </w:pPr>
            <w:r>
              <w:t>To know about and uphold ethical standards and other early childhood professional guidelines.</w:t>
            </w:r>
          </w:p>
          <w:p w14:paraId="016ED7FF" w14:textId="77777777" w:rsidR="00EE73D4" w:rsidRDefault="007040C1">
            <w:pPr>
              <w:numPr>
                <w:ilvl w:val="0"/>
                <w:numId w:val="6"/>
              </w:numPr>
              <w:spacing w:line="259" w:lineRule="auto"/>
              <w:ind w:hanging="360"/>
            </w:pPr>
            <w:r>
              <w:t>To understand the importance of engaging in continuous, collaborative learning to inform one’s teaching as a reflective practitioner.</w:t>
            </w:r>
          </w:p>
          <w:p w14:paraId="1460F442" w14:textId="77777777" w:rsidR="00EE73D4" w:rsidRDefault="007040C1">
            <w:pPr>
              <w:numPr>
                <w:ilvl w:val="0"/>
                <w:numId w:val="6"/>
              </w:numPr>
              <w:spacing w:line="259" w:lineRule="auto"/>
              <w:ind w:hanging="360"/>
            </w:pPr>
            <w:r>
              <w:t>To understand what it means to be an advocate for young children, families, and the early childhood profession and be committed to sound educational practices and policies.</w:t>
            </w:r>
          </w:p>
          <w:p w14:paraId="6687384E" w14:textId="77777777" w:rsidR="00EE73D4" w:rsidRDefault="00EE73D4">
            <w:pPr>
              <w:spacing w:line="259" w:lineRule="auto"/>
            </w:pPr>
          </w:p>
          <w:p w14:paraId="6C87F3BE" w14:textId="77777777" w:rsidR="00EE73D4" w:rsidRDefault="007040C1">
            <w:pPr>
              <w:spacing w:after="160" w:line="259" w:lineRule="auto"/>
              <w:rPr>
                <w:b/>
              </w:rPr>
            </w:pPr>
            <w:r>
              <w:rPr>
                <w:b/>
              </w:rPr>
              <w:t>Remember:</w:t>
            </w:r>
          </w:p>
          <w:p w14:paraId="369EBBA8" w14:textId="77777777" w:rsidR="00EE73D4" w:rsidRDefault="007040C1">
            <w:pPr>
              <w:rPr>
                <w:sz w:val="22"/>
                <w:szCs w:val="22"/>
              </w:rPr>
            </w:pPr>
            <w:r>
              <w:rPr>
                <w:color w:val="333333"/>
                <w:highlight w:val="white"/>
              </w:rPr>
              <w:t>The purpose of this case study is to learn about and provide a detailed description of the child as viewed by you, the writer, with respect to the developmental areas listed below. Your case study should be an </w:t>
            </w:r>
            <w:r>
              <w:rPr>
                <w:b/>
                <w:color w:val="333333"/>
                <w:highlight w:val="white"/>
              </w:rPr>
              <w:t>objective</w:t>
            </w:r>
            <w:r>
              <w:rPr>
                <w:color w:val="333333"/>
                <w:highlight w:val="white"/>
              </w:rPr>
              <w:t> evaluation using information gathered from direct observation. You may supplement this information with facts provided by the family or</w:t>
            </w:r>
            <w:r>
              <w:rPr>
                <w:i/>
                <w:color w:val="333333"/>
                <w:highlight w:val="white"/>
              </w:rPr>
              <w:t> </w:t>
            </w:r>
            <w:r>
              <w:rPr>
                <w:color w:val="333333"/>
                <w:highlight w:val="white"/>
              </w:rPr>
              <w:t xml:space="preserve">caregiver.  Examples of objective reporting are:  “The mother reports Jason feels more secure when he sleeps with his teddy bear” or “The caregiver stated that Gina shares her crayons at the art table with any child who needs crayons.”  The case study should NOT include subjective (opinion) statements such as:  “Jason seems like a secure child” or “Gina is the nicest girl in the room.” Be as thorough as possible with the data available to you.  Try to include as much factual data as you can to "paint" a comprehensive picture of the child.  The </w:t>
            </w:r>
            <w:proofErr w:type="spellStart"/>
            <w:r>
              <w:rPr>
                <w:color w:val="333333"/>
                <w:highlight w:val="white"/>
              </w:rPr>
              <w:t>eWolf</w:t>
            </w:r>
            <w:proofErr w:type="spellEnd"/>
            <w:r>
              <w:rPr>
                <w:color w:val="333333"/>
                <w:highlight w:val="white"/>
              </w:rPr>
              <w:t xml:space="preserve"> will showcase the child and provide evidence of your understanding of the various areas of infant and toddler development.</w:t>
            </w:r>
          </w:p>
        </w:tc>
      </w:tr>
    </w:tbl>
    <w:p w14:paraId="32E8D0D3" w14:textId="77777777" w:rsidR="00EE73D4" w:rsidRDefault="00EE73D4"/>
    <w:p w14:paraId="28A00426" w14:textId="77777777" w:rsidR="00EE73D4" w:rsidRDefault="007040C1">
      <w:r>
        <w:t xml:space="preserve">The Case Study will be conducted in small chunks.  Each chunk will be posted in the </w:t>
      </w:r>
      <w:proofErr w:type="spellStart"/>
      <w:r>
        <w:t>eWolf</w:t>
      </w:r>
      <w:proofErr w:type="spellEnd"/>
      <w:r>
        <w:t xml:space="preserve"> and a screenshot or link will be turned in to Blackboard each week it is due.</w:t>
      </w:r>
    </w:p>
    <w:p w14:paraId="1DCBF9F4" w14:textId="77777777" w:rsidR="00EE73D4" w:rsidRDefault="007040C1">
      <w:r>
        <w:br w:type="page"/>
      </w:r>
    </w:p>
    <w:p w14:paraId="3540B871" w14:textId="77777777" w:rsidR="00EE73D4" w:rsidRDefault="007040C1">
      <w:r>
        <w:lastRenderedPageBreak/>
        <w:t>Weekly Tasks</w:t>
      </w:r>
    </w:p>
    <w:p w14:paraId="0EF0A6BD" w14:textId="77777777" w:rsidR="00EE73D4" w:rsidRDefault="007040C1">
      <w:pPr>
        <w:numPr>
          <w:ilvl w:val="0"/>
          <w:numId w:val="7"/>
        </w:numPr>
        <w:spacing w:after="160" w:line="259" w:lineRule="auto"/>
        <w:ind w:hanging="360"/>
        <w:rPr>
          <w:b/>
        </w:rPr>
      </w:pPr>
      <w:r>
        <w:rPr>
          <w:b/>
        </w:rPr>
        <w:t xml:space="preserve">Get to know your child and build your </w:t>
      </w:r>
      <w:proofErr w:type="spellStart"/>
      <w:r>
        <w:rPr>
          <w:b/>
        </w:rPr>
        <w:t>eWolf</w:t>
      </w:r>
      <w:proofErr w:type="spellEnd"/>
    </w:p>
    <w:p w14:paraId="4139526A" w14:textId="77777777" w:rsidR="00EE73D4" w:rsidRDefault="007040C1">
      <w:pPr>
        <w:spacing w:after="160" w:line="259" w:lineRule="auto"/>
        <w:ind w:left="784"/>
      </w:pPr>
      <w:r>
        <w:rPr>
          <w:b/>
        </w:rPr>
        <w:t xml:space="preserve">Child Selection – </w:t>
      </w:r>
      <w:r>
        <w:t xml:space="preserve">Write a short bio and include in the </w:t>
      </w:r>
      <w:proofErr w:type="spellStart"/>
      <w:r>
        <w:t>eWolf</w:t>
      </w:r>
      <w:proofErr w:type="spellEnd"/>
      <w:r>
        <w:t xml:space="preserve"> Bio Section. Select a child (0-33 months) for the developmental case study. Be sure to have signed family permission before you begin the study. (Found in Blackboard). Write a brief overview of the child (age, setting, family information, and photos).  </w:t>
      </w:r>
    </w:p>
    <w:p w14:paraId="4F1B775C" w14:textId="77777777" w:rsidR="00EE73D4" w:rsidRDefault="007040C1">
      <w:pPr>
        <w:numPr>
          <w:ilvl w:val="0"/>
          <w:numId w:val="7"/>
        </w:numPr>
        <w:spacing w:after="160" w:line="259" w:lineRule="auto"/>
        <w:ind w:hanging="360"/>
        <w:rPr>
          <w:rFonts w:ascii="Arial" w:eastAsia="Arial" w:hAnsi="Arial" w:cs="Arial"/>
        </w:rPr>
      </w:pPr>
      <w:r>
        <w:rPr>
          <w:b/>
        </w:rPr>
        <w:t>Play observation</w:t>
      </w:r>
      <w:r>
        <w:t xml:space="preserve"> </w:t>
      </w:r>
      <w:r>
        <w:rPr>
          <w:b/>
        </w:rPr>
        <w:t xml:space="preserve">– </w:t>
      </w:r>
      <w:r>
        <w:t>observe your child for 30-45 minutes</w:t>
      </w:r>
    </w:p>
    <w:p w14:paraId="6BBEEFDE" w14:textId="77777777" w:rsidR="00EE73D4" w:rsidRDefault="007040C1">
      <w:pPr>
        <w:numPr>
          <w:ilvl w:val="0"/>
          <w:numId w:val="9"/>
        </w:numPr>
        <w:ind w:left="1080"/>
      </w:pPr>
      <w:r>
        <w:t xml:space="preserve">Review the </w:t>
      </w:r>
      <w:hyperlink r:id="rId10">
        <w:r>
          <w:rPr>
            <w:color w:val="0000FF"/>
            <w:u w:val="single"/>
          </w:rPr>
          <w:t>Alaska Early Learning Guidelines</w:t>
        </w:r>
      </w:hyperlink>
      <w:r>
        <w:t xml:space="preserve"> </w:t>
      </w:r>
      <w:r>
        <w:rPr>
          <w:u w:val="single"/>
        </w:rPr>
        <w:t>Domain 3 Approaches to Learning</w:t>
      </w:r>
      <w:r>
        <w:t xml:space="preserve"> prior to the Observation</w:t>
      </w:r>
    </w:p>
    <w:p w14:paraId="1705039F" w14:textId="77777777" w:rsidR="00EE73D4" w:rsidRDefault="007040C1">
      <w:pPr>
        <w:numPr>
          <w:ilvl w:val="0"/>
          <w:numId w:val="9"/>
        </w:numPr>
        <w:ind w:left="1080"/>
      </w:pPr>
      <w:r>
        <w:t xml:space="preserve">What are some characteristics or aspects of the child’s personality that have you observed?  </w:t>
      </w:r>
    </w:p>
    <w:p w14:paraId="3668BADC" w14:textId="77777777" w:rsidR="00EE73D4" w:rsidRDefault="007040C1">
      <w:pPr>
        <w:numPr>
          <w:ilvl w:val="0"/>
          <w:numId w:val="9"/>
        </w:numPr>
        <w:ind w:left="1080"/>
      </w:pPr>
      <w:r>
        <w:t>What makes this child unique?</w:t>
      </w:r>
    </w:p>
    <w:p w14:paraId="6AD56A6D" w14:textId="77777777" w:rsidR="00EE73D4" w:rsidRDefault="007040C1">
      <w:pPr>
        <w:numPr>
          <w:ilvl w:val="0"/>
          <w:numId w:val="9"/>
        </w:numPr>
        <w:ind w:left="1080"/>
      </w:pPr>
      <w:r>
        <w:t xml:space="preserve">What activities or interests have you observed? </w:t>
      </w:r>
    </w:p>
    <w:p w14:paraId="1860D601" w14:textId="77777777" w:rsidR="00EE73D4" w:rsidRDefault="007040C1">
      <w:pPr>
        <w:numPr>
          <w:ilvl w:val="0"/>
          <w:numId w:val="9"/>
        </w:numPr>
        <w:spacing w:line="259" w:lineRule="auto"/>
        <w:ind w:left="1080"/>
      </w:pPr>
      <w:r>
        <w:t>Describe the classroom or home environment that you observe the child in.</w:t>
      </w:r>
    </w:p>
    <w:p w14:paraId="55FEA852" w14:textId="77777777" w:rsidR="00EE73D4" w:rsidRDefault="007040C1">
      <w:pPr>
        <w:numPr>
          <w:ilvl w:val="0"/>
          <w:numId w:val="9"/>
        </w:numPr>
        <w:spacing w:line="259" w:lineRule="auto"/>
        <w:ind w:left="1080"/>
      </w:pPr>
      <w:r>
        <w:t>Was any technology used? (</w:t>
      </w:r>
      <w:hyperlink r:id="rId11">
        <w:r>
          <w:rPr>
            <w:color w:val="0000FF"/>
            <w:u w:val="single"/>
          </w:rPr>
          <w:t>NAEYC has a position statement</w:t>
        </w:r>
      </w:hyperlink>
      <w:r>
        <w:t>)</w:t>
      </w:r>
    </w:p>
    <w:p w14:paraId="258C4854" w14:textId="77777777" w:rsidR="00EE73D4" w:rsidRDefault="007040C1">
      <w:pPr>
        <w:numPr>
          <w:ilvl w:val="0"/>
          <w:numId w:val="9"/>
        </w:numPr>
        <w:ind w:left="1080"/>
      </w:pPr>
      <w:r>
        <w:t>Use objective/factual descriptions avoid using interpretations</w:t>
      </w:r>
    </w:p>
    <w:p w14:paraId="11BF7FA2" w14:textId="77777777" w:rsidR="00EE73D4" w:rsidRDefault="007040C1">
      <w:pPr>
        <w:numPr>
          <w:ilvl w:val="0"/>
          <w:numId w:val="9"/>
        </w:numPr>
        <w:ind w:left="1080"/>
      </w:pPr>
      <w:r>
        <w:t>Add a photo or short video clip (less than 2 min)</w:t>
      </w:r>
    </w:p>
    <w:p w14:paraId="7A901768" w14:textId="77777777" w:rsidR="00EE73D4" w:rsidRDefault="00EE73D4">
      <w:pPr>
        <w:spacing w:after="160" w:line="259" w:lineRule="auto"/>
        <w:ind w:left="424"/>
        <w:rPr>
          <w:sz w:val="22"/>
          <w:szCs w:val="22"/>
        </w:rPr>
      </w:pPr>
    </w:p>
    <w:p w14:paraId="04DEDB68" w14:textId="77777777" w:rsidR="00EE73D4" w:rsidRDefault="007040C1">
      <w:pPr>
        <w:numPr>
          <w:ilvl w:val="0"/>
          <w:numId w:val="7"/>
        </w:numPr>
        <w:spacing w:after="160" w:line="259" w:lineRule="auto"/>
        <w:ind w:hanging="360"/>
        <w:rPr>
          <w:rFonts w:ascii="Arial" w:eastAsia="Arial" w:hAnsi="Arial" w:cs="Arial"/>
        </w:rPr>
      </w:pPr>
      <w:r>
        <w:rPr>
          <w:b/>
        </w:rPr>
        <w:t xml:space="preserve">Sensory Exploration – </w:t>
      </w:r>
      <w:r>
        <w:t>observe your child for 30-45 minutes</w:t>
      </w:r>
    </w:p>
    <w:p w14:paraId="7493EA89" w14:textId="77777777" w:rsidR="00EE73D4" w:rsidRDefault="007040C1">
      <w:pPr>
        <w:numPr>
          <w:ilvl w:val="0"/>
          <w:numId w:val="3"/>
        </w:numPr>
        <w:ind w:left="1170" w:hanging="450"/>
        <w:rPr>
          <w:rFonts w:ascii="Arial" w:eastAsia="Arial" w:hAnsi="Arial" w:cs="Arial"/>
        </w:rPr>
      </w:pPr>
      <w:r>
        <w:t>Observe how your child</w:t>
      </w:r>
      <w:r>
        <w:rPr>
          <w:b/>
          <w:u w:val="single"/>
        </w:rPr>
        <w:t xml:space="preserve"> </w:t>
      </w:r>
      <w:r>
        <w:t>uses their senses to learn</w:t>
      </w:r>
    </w:p>
    <w:p w14:paraId="69998E17" w14:textId="77777777" w:rsidR="00EE73D4" w:rsidRDefault="007040C1">
      <w:pPr>
        <w:numPr>
          <w:ilvl w:val="0"/>
          <w:numId w:val="3"/>
        </w:numPr>
        <w:spacing w:line="259" w:lineRule="auto"/>
        <w:ind w:left="1170" w:hanging="450"/>
      </w:pPr>
      <w:r>
        <w:t xml:space="preserve">Which senses did you see?  </w:t>
      </w:r>
    </w:p>
    <w:p w14:paraId="42ED002A" w14:textId="77777777" w:rsidR="00EE73D4" w:rsidRDefault="007040C1">
      <w:pPr>
        <w:numPr>
          <w:ilvl w:val="0"/>
          <w:numId w:val="3"/>
        </w:numPr>
        <w:spacing w:line="259" w:lineRule="auto"/>
        <w:ind w:left="1170" w:hanging="450"/>
      </w:pPr>
      <w:r>
        <w:t>Add a photo or short video clip (less than 2 min)</w:t>
      </w:r>
    </w:p>
    <w:p w14:paraId="192C361C" w14:textId="77777777" w:rsidR="00EE73D4" w:rsidRDefault="00EE73D4">
      <w:pPr>
        <w:spacing w:line="259" w:lineRule="auto"/>
      </w:pPr>
    </w:p>
    <w:p w14:paraId="50248465" w14:textId="77777777" w:rsidR="00EE73D4" w:rsidRDefault="007040C1">
      <w:pPr>
        <w:numPr>
          <w:ilvl w:val="0"/>
          <w:numId w:val="7"/>
        </w:numPr>
        <w:spacing w:after="160" w:line="259" w:lineRule="auto"/>
        <w:ind w:hanging="360"/>
        <w:rPr>
          <w:rFonts w:ascii="Arial" w:eastAsia="Arial" w:hAnsi="Arial" w:cs="Arial"/>
        </w:rPr>
      </w:pPr>
      <w:r>
        <w:rPr>
          <w:b/>
        </w:rPr>
        <w:t>Motor observation (fine motor and gross motor)</w:t>
      </w:r>
      <w:r>
        <w:t xml:space="preserve"> </w:t>
      </w:r>
      <w:r>
        <w:rPr>
          <w:b/>
        </w:rPr>
        <w:t xml:space="preserve">– </w:t>
      </w:r>
      <w:r>
        <w:t>observe your child for 30-45 minutes</w:t>
      </w:r>
    </w:p>
    <w:p w14:paraId="23F807AF" w14:textId="77777777" w:rsidR="00EE73D4" w:rsidRDefault="007040C1">
      <w:pPr>
        <w:numPr>
          <w:ilvl w:val="0"/>
          <w:numId w:val="9"/>
        </w:numPr>
        <w:spacing w:line="259" w:lineRule="auto"/>
        <w:ind w:left="1080"/>
      </w:pPr>
      <w:r>
        <w:t xml:space="preserve">Review the </w:t>
      </w:r>
      <w:hyperlink r:id="rId12">
        <w:r>
          <w:rPr>
            <w:color w:val="0000FF"/>
            <w:u w:val="single"/>
          </w:rPr>
          <w:t>Alaska Early Learning Guidelines</w:t>
        </w:r>
      </w:hyperlink>
      <w:r>
        <w:t xml:space="preserve"> Domain 1 prior to the Observation</w:t>
      </w:r>
    </w:p>
    <w:p w14:paraId="7D4B9B1D" w14:textId="77777777" w:rsidR="00EE73D4" w:rsidRDefault="007040C1">
      <w:pPr>
        <w:numPr>
          <w:ilvl w:val="0"/>
          <w:numId w:val="9"/>
        </w:numPr>
        <w:ind w:left="1080"/>
      </w:pPr>
      <w:r>
        <w:t>What fine and gross (small and large) motor skills did you see?</w:t>
      </w:r>
    </w:p>
    <w:p w14:paraId="588A9FDE" w14:textId="77777777" w:rsidR="00EE73D4" w:rsidRDefault="007040C1">
      <w:pPr>
        <w:numPr>
          <w:ilvl w:val="0"/>
          <w:numId w:val="9"/>
        </w:numPr>
        <w:ind w:left="1080"/>
      </w:pPr>
      <w:r>
        <w:t>Take a series of three photos (or short video) that demonstrate either fine motor or large motor</w:t>
      </w:r>
    </w:p>
    <w:p w14:paraId="5923FD0F" w14:textId="77777777" w:rsidR="00EE73D4" w:rsidRDefault="007040C1">
      <w:pPr>
        <w:numPr>
          <w:ilvl w:val="0"/>
          <w:numId w:val="9"/>
        </w:numPr>
        <w:ind w:left="1080"/>
      </w:pPr>
      <w:r>
        <w:t>Write a factual description about the event – you are documenting growth and development</w:t>
      </w:r>
    </w:p>
    <w:p w14:paraId="54B01A7D" w14:textId="77777777" w:rsidR="00EE73D4" w:rsidRDefault="00EE73D4">
      <w:pPr>
        <w:spacing w:after="160" w:line="259" w:lineRule="auto"/>
        <w:ind w:left="424"/>
        <w:rPr>
          <w:sz w:val="22"/>
          <w:szCs w:val="22"/>
        </w:rPr>
      </w:pPr>
    </w:p>
    <w:p w14:paraId="02F518C9" w14:textId="77777777" w:rsidR="00EE73D4" w:rsidRDefault="007040C1">
      <w:pPr>
        <w:numPr>
          <w:ilvl w:val="0"/>
          <w:numId w:val="7"/>
        </w:numPr>
        <w:spacing w:after="160" w:line="259" w:lineRule="auto"/>
        <w:ind w:hanging="360"/>
        <w:rPr>
          <w:rFonts w:ascii="Arial" w:eastAsia="Arial" w:hAnsi="Arial" w:cs="Arial"/>
        </w:rPr>
      </w:pPr>
      <w:r>
        <w:rPr>
          <w:b/>
        </w:rPr>
        <w:t xml:space="preserve">Language development – </w:t>
      </w:r>
      <w:r>
        <w:t>observe your child for 30-45 minutes</w:t>
      </w:r>
    </w:p>
    <w:p w14:paraId="0FC495AA" w14:textId="77777777" w:rsidR="00EE73D4" w:rsidRDefault="007040C1">
      <w:pPr>
        <w:numPr>
          <w:ilvl w:val="0"/>
          <w:numId w:val="3"/>
        </w:numPr>
        <w:spacing w:line="259" w:lineRule="auto"/>
        <w:ind w:left="1170" w:hanging="450"/>
      </w:pPr>
      <w:r>
        <w:t xml:space="preserve">Review the </w:t>
      </w:r>
      <w:hyperlink r:id="rId13">
        <w:r>
          <w:rPr>
            <w:color w:val="0000FF"/>
            <w:u w:val="single"/>
          </w:rPr>
          <w:t>Alaska Early Learning Guidelines</w:t>
        </w:r>
      </w:hyperlink>
      <w:r>
        <w:t xml:space="preserve"> Domain 5 prior to the observation</w:t>
      </w:r>
    </w:p>
    <w:p w14:paraId="03AE488C" w14:textId="77777777" w:rsidR="00EE73D4" w:rsidRDefault="007040C1">
      <w:pPr>
        <w:numPr>
          <w:ilvl w:val="0"/>
          <w:numId w:val="3"/>
        </w:numPr>
        <w:spacing w:line="259" w:lineRule="auto"/>
        <w:ind w:left="1170" w:hanging="450"/>
      </w:pPr>
      <w:r>
        <w:rPr>
          <w:color w:val="333333"/>
          <w:highlight w:val="white"/>
        </w:rPr>
        <w:t xml:space="preserve">Give examples of the child's language development.  </w:t>
      </w:r>
    </w:p>
    <w:p w14:paraId="5021C64D" w14:textId="77777777" w:rsidR="00EE73D4" w:rsidRDefault="007040C1">
      <w:pPr>
        <w:numPr>
          <w:ilvl w:val="0"/>
          <w:numId w:val="3"/>
        </w:numPr>
        <w:spacing w:line="259" w:lineRule="auto"/>
        <w:ind w:left="1170" w:hanging="450"/>
      </w:pPr>
      <w:r>
        <w:rPr>
          <w:color w:val="333333"/>
          <w:highlight w:val="white"/>
        </w:rPr>
        <w:t>How does he/she express herself?</w:t>
      </w:r>
    </w:p>
    <w:p w14:paraId="3AC14E97" w14:textId="77777777" w:rsidR="00EE73D4" w:rsidRDefault="007040C1">
      <w:pPr>
        <w:numPr>
          <w:ilvl w:val="0"/>
          <w:numId w:val="3"/>
        </w:numPr>
        <w:spacing w:line="259" w:lineRule="auto"/>
        <w:ind w:left="1170" w:hanging="450"/>
      </w:pPr>
      <w:r>
        <w:rPr>
          <w:color w:val="333333"/>
          <w:highlight w:val="white"/>
        </w:rPr>
        <w:t xml:space="preserve">How does he/she communicate with others  </w:t>
      </w:r>
    </w:p>
    <w:p w14:paraId="24F0CFCC" w14:textId="77777777" w:rsidR="00EE73D4" w:rsidRDefault="007040C1">
      <w:pPr>
        <w:numPr>
          <w:ilvl w:val="0"/>
          <w:numId w:val="3"/>
        </w:numPr>
        <w:spacing w:line="259" w:lineRule="auto"/>
        <w:ind w:left="1170" w:hanging="450"/>
      </w:pPr>
      <w:r>
        <w:t>Take a series of three photos (or short video) that provides evidence of the child’s language</w:t>
      </w:r>
    </w:p>
    <w:p w14:paraId="45608FE3" w14:textId="77777777" w:rsidR="00EE73D4" w:rsidRDefault="007040C1">
      <w:pPr>
        <w:numPr>
          <w:ilvl w:val="0"/>
          <w:numId w:val="3"/>
        </w:numPr>
        <w:ind w:left="1170" w:hanging="450"/>
      </w:pPr>
      <w:r>
        <w:t>Write a factual description about the event – you are documenting growth and development</w:t>
      </w:r>
    </w:p>
    <w:p w14:paraId="247CDBF2" w14:textId="77777777" w:rsidR="00EE73D4" w:rsidRDefault="00EE73D4">
      <w:pPr>
        <w:spacing w:line="259" w:lineRule="auto"/>
        <w:ind w:left="1170"/>
      </w:pPr>
    </w:p>
    <w:p w14:paraId="650E9CA4" w14:textId="77777777" w:rsidR="00EE73D4" w:rsidRDefault="007040C1">
      <w:pPr>
        <w:numPr>
          <w:ilvl w:val="0"/>
          <w:numId w:val="7"/>
        </w:numPr>
        <w:spacing w:after="160" w:line="259" w:lineRule="auto"/>
        <w:ind w:hanging="360"/>
        <w:rPr>
          <w:rFonts w:ascii="Arial" w:eastAsia="Arial" w:hAnsi="Arial" w:cs="Arial"/>
        </w:rPr>
      </w:pPr>
      <w:r>
        <w:rPr>
          <w:b/>
        </w:rPr>
        <w:t xml:space="preserve">Cognitive Development </w:t>
      </w:r>
      <w:r>
        <w:t xml:space="preserve"> </w:t>
      </w:r>
      <w:r>
        <w:rPr>
          <w:b/>
        </w:rPr>
        <w:t xml:space="preserve">– </w:t>
      </w:r>
      <w:r>
        <w:t>observe your child for 30-45 minutes</w:t>
      </w:r>
    </w:p>
    <w:p w14:paraId="7C9C3596" w14:textId="77777777" w:rsidR="00EE73D4" w:rsidRDefault="007040C1">
      <w:pPr>
        <w:numPr>
          <w:ilvl w:val="0"/>
          <w:numId w:val="9"/>
        </w:numPr>
        <w:spacing w:line="259" w:lineRule="auto"/>
        <w:ind w:left="1080"/>
      </w:pPr>
      <w:r>
        <w:t xml:space="preserve">Review the </w:t>
      </w:r>
      <w:hyperlink r:id="rId14">
        <w:r>
          <w:rPr>
            <w:color w:val="0000FF"/>
            <w:u w:val="single"/>
          </w:rPr>
          <w:t>Alaska Early Learning Guidelines</w:t>
        </w:r>
      </w:hyperlink>
      <w:r>
        <w:t xml:space="preserve"> Domain 4 prior to the Observation</w:t>
      </w:r>
    </w:p>
    <w:p w14:paraId="0FC0BEEB" w14:textId="77777777" w:rsidR="00EE73D4" w:rsidRDefault="007040C1">
      <w:pPr>
        <w:numPr>
          <w:ilvl w:val="0"/>
          <w:numId w:val="9"/>
        </w:numPr>
        <w:spacing w:line="259" w:lineRule="auto"/>
        <w:ind w:left="1080"/>
      </w:pPr>
      <w:r>
        <w:rPr>
          <w:color w:val="333333"/>
          <w:highlight w:val="white"/>
        </w:rPr>
        <w:t xml:space="preserve">What evidence do you see of learning?  </w:t>
      </w:r>
    </w:p>
    <w:p w14:paraId="706907EC" w14:textId="77777777" w:rsidR="00EE73D4" w:rsidRDefault="007040C1">
      <w:pPr>
        <w:numPr>
          <w:ilvl w:val="0"/>
          <w:numId w:val="9"/>
        </w:numPr>
        <w:spacing w:line="259" w:lineRule="auto"/>
        <w:ind w:left="1080"/>
      </w:pPr>
      <w:r>
        <w:rPr>
          <w:color w:val="333333"/>
          <w:highlight w:val="white"/>
        </w:rPr>
        <w:t>Are there specific areas that are strengths?</w:t>
      </w:r>
    </w:p>
    <w:p w14:paraId="0861DEAD" w14:textId="77777777" w:rsidR="00EE73D4" w:rsidRDefault="007040C1">
      <w:pPr>
        <w:numPr>
          <w:ilvl w:val="0"/>
          <w:numId w:val="9"/>
        </w:numPr>
        <w:ind w:left="1080"/>
      </w:pPr>
      <w:r>
        <w:rPr>
          <w:color w:val="333333"/>
          <w:highlight w:val="white"/>
        </w:rPr>
        <w:t>What activities interest him and how does he choose activities?</w:t>
      </w:r>
    </w:p>
    <w:p w14:paraId="2DA842BA" w14:textId="77777777" w:rsidR="00EE73D4" w:rsidRDefault="007040C1">
      <w:pPr>
        <w:numPr>
          <w:ilvl w:val="0"/>
          <w:numId w:val="9"/>
        </w:numPr>
        <w:ind w:left="1080"/>
      </w:pPr>
      <w:r>
        <w:lastRenderedPageBreak/>
        <w:t>Take a series of three photos (or short video) that provides evidence of the child’s cognitive development</w:t>
      </w:r>
    </w:p>
    <w:p w14:paraId="2B14B609" w14:textId="77777777" w:rsidR="00EE73D4" w:rsidRDefault="007040C1">
      <w:pPr>
        <w:numPr>
          <w:ilvl w:val="0"/>
          <w:numId w:val="9"/>
        </w:numPr>
        <w:ind w:left="1080"/>
      </w:pPr>
      <w:r>
        <w:t>Write a factual description about the event – you are documenting growth and development</w:t>
      </w:r>
    </w:p>
    <w:p w14:paraId="5498304A" w14:textId="77777777" w:rsidR="00EE73D4" w:rsidRDefault="00EE73D4">
      <w:pPr>
        <w:spacing w:after="160" w:line="259" w:lineRule="auto"/>
        <w:ind w:left="424"/>
        <w:rPr>
          <w:sz w:val="22"/>
          <w:szCs w:val="22"/>
        </w:rPr>
      </w:pPr>
    </w:p>
    <w:p w14:paraId="6D81697C" w14:textId="77777777" w:rsidR="00EE73D4" w:rsidRDefault="007040C1">
      <w:pPr>
        <w:numPr>
          <w:ilvl w:val="0"/>
          <w:numId w:val="7"/>
        </w:numPr>
        <w:spacing w:after="160" w:line="259" w:lineRule="auto"/>
        <w:ind w:hanging="360"/>
        <w:rPr>
          <w:rFonts w:ascii="Arial" w:eastAsia="Arial" w:hAnsi="Arial" w:cs="Arial"/>
        </w:rPr>
      </w:pPr>
      <w:bookmarkStart w:id="15" w:name="_heading=h.gjdgxs" w:colFirst="0" w:colLast="0"/>
      <w:bookmarkEnd w:id="15"/>
      <w:r>
        <w:rPr>
          <w:b/>
        </w:rPr>
        <w:t xml:space="preserve">Social and Emotional Development – </w:t>
      </w:r>
      <w:r>
        <w:t xml:space="preserve">observe your child for 30-45 minutes </w:t>
      </w:r>
    </w:p>
    <w:p w14:paraId="18B8BBC0" w14:textId="77777777" w:rsidR="00EE73D4" w:rsidRDefault="007040C1">
      <w:pPr>
        <w:spacing w:after="160" w:line="259" w:lineRule="auto"/>
        <w:ind w:left="784"/>
      </w:pPr>
      <w:r>
        <w:t>For this observation you will be observing the child’s temperament and Self-Regulation skills</w:t>
      </w:r>
    </w:p>
    <w:p w14:paraId="0207786A" w14:textId="77777777" w:rsidR="00EE73D4" w:rsidRDefault="007040C1">
      <w:pPr>
        <w:numPr>
          <w:ilvl w:val="0"/>
          <w:numId w:val="3"/>
        </w:numPr>
        <w:spacing w:line="259" w:lineRule="auto"/>
        <w:ind w:left="1170" w:hanging="450"/>
      </w:pPr>
      <w:r>
        <w:t xml:space="preserve">Review the </w:t>
      </w:r>
      <w:hyperlink r:id="rId15">
        <w:r>
          <w:rPr>
            <w:color w:val="0000FF"/>
            <w:u w:val="single"/>
          </w:rPr>
          <w:t>Alaska Early Learning Guidelines</w:t>
        </w:r>
      </w:hyperlink>
      <w:r>
        <w:t xml:space="preserve"> Domain 2  prior to the observation</w:t>
      </w:r>
    </w:p>
    <w:p w14:paraId="73A32ECE" w14:textId="77777777" w:rsidR="00EE73D4" w:rsidRDefault="007040C1">
      <w:pPr>
        <w:numPr>
          <w:ilvl w:val="0"/>
          <w:numId w:val="3"/>
        </w:numPr>
        <w:spacing w:line="259" w:lineRule="auto"/>
        <w:ind w:left="1170" w:hanging="450"/>
      </w:pPr>
      <w:r>
        <w:t xml:space="preserve">Review the website about </w:t>
      </w:r>
      <w:hyperlink r:id="rId16">
        <w:r>
          <w:rPr>
            <w:color w:val="0000FF"/>
            <w:u w:val="single"/>
          </w:rPr>
          <w:t>Temperament</w:t>
        </w:r>
      </w:hyperlink>
      <w:r>
        <w:t xml:space="preserve"> and the temperament continuum.</w:t>
      </w:r>
    </w:p>
    <w:p w14:paraId="56478CCC" w14:textId="77777777" w:rsidR="00EE73D4" w:rsidRDefault="007040C1">
      <w:pPr>
        <w:numPr>
          <w:ilvl w:val="0"/>
          <w:numId w:val="3"/>
        </w:numPr>
        <w:spacing w:line="259" w:lineRule="auto"/>
        <w:ind w:left="1170" w:hanging="450"/>
      </w:pPr>
      <w:r>
        <w:t>Describe how you see your child on this continuum.  What evidence do you see?  Provide examples (written observations and photos).</w:t>
      </w:r>
    </w:p>
    <w:p w14:paraId="11F15789" w14:textId="77777777" w:rsidR="00EE73D4" w:rsidRDefault="007040C1">
      <w:pPr>
        <w:numPr>
          <w:ilvl w:val="0"/>
          <w:numId w:val="3"/>
        </w:numPr>
        <w:spacing w:line="259" w:lineRule="auto"/>
        <w:ind w:left="1170" w:hanging="450"/>
      </w:pPr>
      <w:r>
        <w:t xml:space="preserve">Observe the child’s relationships and how they are able to self-sooth, self-regulate, express emotions and demonstrate social and pro-social behaviors. </w:t>
      </w:r>
    </w:p>
    <w:p w14:paraId="72B7EC0C" w14:textId="77777777" w:rsidR="00EE73D4" w:rsidRDefault="00EE73D4">
      <w:pPr>
        <w:spacing w:after="160" w:line="259" w:lineRule="auto"/>
        <w:ind w:left="1170"/>
      </w:pPr>
    </w:p>
    <w:p w14:paraId="14E77AED" w14:textId="77777777" w:rsidR="00EE73D4" w:rsidRDefault="007040C1">
      <w:pPr>
        <w:numPr>
          <w:ilvl w:val="0"/>
          <w:numId w:val="7"/>
        </w:numPr>
        <w:spacing w:after="160" w:line="259" w:lineRule="auto"/>
        <w:ind w:hanging="360"/>
        <w:rPr>
          <w:rFonts w:ascii="Arial" w:eastAsia="Arial" w:hAnsi="Arial" w:cs="Arial"/>
        </w:rPr>
      </w:pPr>
      <w:r>
        <w:rPr>
          <w:b/>
        </w:rPr>
        <w:t xml:space="preserve">Family and Cultural Influences – </w:t>
      </w:r>
      <w:r>
        <w:t xml:space="preserve">interview the parent or caregiver </w:t>
      </w:r>
    </w:p>
    <w:p w14:paraId="0F63A59A" w14:textId="77777777" w:rsidR="00EE73D4" w:rsidRDefault="007040C1">
      <w:pPr>
        <w:numPr>
          <w:ilvl w:val="0"/>
          <w:numId w:val="3"/>
        </w:numPr>
        <w:spacing w:line="259" w:lineRule="auto"/>
        <w:ind w:left="1170" w:hanging="450"/>
      </w:pPr>
      <w:r>
        <w:t>Learn about the child’s family (number of people in the household, siblings, ages, family members)</w:t>
      </w:r>
    </w:p>
    <w:p w14:paraId="7CD4ADB4" w14:textId="77777777" w:rsidR="00EE73D4" w:rsidRDefault="007040C1">
      <w:pPr>
        <w:numPr>
          <w:ilvl w:val="0"/>
          <w:numId w:val="3"/>
        </w:numPr>
        <w:spacing w:line="259" w:lineRule="auto"/>
        <w:ind w:left="1170" w:hanging="450"/>
      </w:pPr>
      <w:r>
        <w:t>Learn about the child’s background (have they been in childcare, homecare, other)</w:t>
      </w:r>
    </w:p>
    <w:p w14:paraId="0618CB67" w14:textId="77777777" w:rsidR="00EE73D4" w:rsidRDefault="007040C1">
      <w:pPr>
        <w:numPr>
          <w:ilvl w:val="0"/>
          <w:numId w:val="3"/>
        </w:numPr>
        <w:spacing w:line="259" w:lineRule="auto"/>
        <w:ind w:left="1170" w:hanging="450"/>
      </w:pPr>
      <w:r>
        <w:t>Learn about a family tradition or a story about the child</w:t>
      </w:r>
    </w:p>
    <w:p w14:paraId="003FEF63" w14:textId="77777777" w:rsidR="00EE73D4" w:rsidRDefault="007040C1">
      <w:pPr>
        <w:numPr>
          <w:ilvl w:val="0"/>
          <w:numId w:val="3"/>
        </w:numPr>
        <w:spacing w:line="259" w:lineRule="auto"/>
        <w:ind w:left="1170" w:hanging="450"/>
      </w:pPr>
      <w:r>
        <w:t>Add a family photo or a photo with the caregiver</w:t>
      </w:r>
    </w:p>
    <w:p w14:paraId="2FCF4896" w14:textId="77777777" w:rsidR="00EE73D4" w:rsidRDefault="00EE73D4">
      <w:pPr>
        <w:spacing w:line="259" w:lineRule="auto"/>
        <w:ind w:left="1170"/>
      </w:pPr>
    </w:p>
    <w:p w14:paraId="3E206EFF" w14:textId="77777777" w:rsidR="00EE73D4" w:rsidRDefault="007040C1">
      <w:pPr>
        <w:numPr>
          <w:ilvl w:val="0"/>
          <w:numId w:val="7"/>
        </w:numPr>
        <w:spacing w:after="160" w:line="259" w:lineRule="auto"/>
        <w:ind w:hanging="360"/>
        <w:rPr>
          <w:rFonts w:ascii="Arial" w:eastAsia="Arial" w:hAnsi="Arial" w:cs="Arial"/>
        </w:rPr>
      </w:pPr>
      <w:r>
        <w:rPr>
          <w:b/>
        </w:rPr>
        <w:t xml:space="preserve">Sharing – </w:t>
      </w:r>
      <w:r>
        <w:t>Documentation and sharing</w:t>
      </w:r>
    </w:p>
    <w:p w14:paraId="7D4EFFF4" w14:textId="77777777" w:rsidR="00EE73D4" w:rsidRDefault="007040C1">
      <w:pPr>
        <w:numPr>
          <w:ilvl w:val="0"/>
          <w:numId w:val="3"/>
        </w:numPr>
        <w:spacing w:line="259" w:lineRule="auto"/>
        <w:ind w:left="1170" w:hanging="450"/>
      </w:pPr>
      <w:r>
        <w:t xml:space="preserve">Share the </w:t>
      </w:r>
      <w:proofErr w:type="spellStart"/>
      <w:r>
        <w:t>eWolf</w:t>
      </w:r>
      <w:proofErr w:type="spellEnd"/>
      <w:r>
        <w:t xml:space="preserve"> with a peer (someone in the class – get feedback)</w:t>
      </w:r>
    </w:p>
    <w:p w14:paraId="5ABE333E" w14:textId="77777777" w:rsidR="00EE73D4" w:rsidRDefault="007040C1">
      <w:pPr>
        <w:numPr>
          <w:ilvl w:val="0"/>
          <w:numId w:val="3"/>
        </w:numPr>
        <w:spacing w:line="259" w:lineRule="auto"/>
        <w:ind w:left="1170" w:hanging="450"/>
      </w:pPr>
      <w:r>
        <w:t>Share with the family or caregiver</w:t>
      </w:r>
    </w:p>
    <w:p w14:paraId="4DC0B840" w14:textId="77777777" w:rsidR="00EE73D4" w:rsidRDefault="00EE73D4">
      <w:pPr>
        <w:spacing w:line="259" w:lineRule="auto"/>
        <w:ind w:left="1170"/>
      </w:pPr>
    </w:p>
    <w:p w14:paraId="75694A36" w14:textId="77777777" w:rsidR="00EE73D4" w:rsidRDefault="007040C1">
      <w:pPr>
        <w:numPr>
          <w:ilvl w:val="0"/>
          <w:numId w:val="7"/>
        </w:numPr>
        <w:spacing w:after="160" w:line="259" w:lineRule="auto"/>
        <w:ind w:hanging="360"/>
        <w:rPr>
          <w:rFonts w:ascii="Arial" w:eastAsia="Arial" w:hAnsi="Arial" w:cs="Arial"/>
        </w:rPr>
      </w:pPr>
      <w:r>
        <w:rPr>
          <w:b/>
        </w:rPr>
        <w:t xml:space="preserve">Reflection and Analysis – </w:t>
      </w:r>
      <w:r>
        <w:t>Final (more details will be in the final on Blackboard)</w:t>
      </w:r>
    </w:p>
    <w:p w14:paraId="6350E716" w14:textId="77777777" w:rsidR="00EE73D4" w:rsidRDefault="007040C1">
      <w:pPr>
        <w:numPr>
          <w:ilvl w:val="0"/>
          <w:numId w:val="3"/>
        </w:numPr>
        <w:spacing w:line="259" w:lineRule="auto"/>
        <w:ind w:left="1170" w:hanging="450"/>
      </w:pPr>
      <w:r>
        <w:t xml:space="preserve">Reflections - on the guided observations and documentation in </w:t>
      </w:r>
      <w:proofErr w:type="spellStart"/>
      <w:r>
        <w:t>eWolf</w:t>
      </w:r>
      <w:proofErr w:type="spellEnd"/>
    </w:p>
    <w:p w14:paraId="31BE1F5E" w14:textId="77777777" w:rsidR="00EE73D4" w:rsidRDefault="007040C1">
      <w:pPr>
        <w:numPr>
          <w:ilvl w:val="0"/>
          <w:numId w:val="3"/>
        </w:numPr>
        <w:spacing w:line="259" w:lineRule="auto"/>
        <w:ind w:left="1170" w:hanging="450"/>
      </w:pPr>
      <w:r>
        <w:rPr>
          <w:color w:val="333333"/>
          <w:highlight w:val="white"/>
        </w:rPr>
        <w:t>Summary  - Summarize the most important points regarding this child.  On the basis of facts and your observations, what do you feel are the important factors influencing the child and his/her behavior?  (This is the only section where subjective statements are allowed!)</w:t>
      </w:r>
    </w:p>
    <w:p w14:paraId="65C633F6" w14:textId="77777777" w:rsidR="00EE73D4" w:rsidRDefault="007040C1">
      <w:pPr>
        <w:numPr>
          <w:ilvl w:val="0"/>
          <w:numId w:val="3"/>
        </w:numPr>
        <w:spacing w:after="160" w:line="259" w:lineRule="auto"/>
        <w:ind w:left="1170" w:hanging="450"/>
      </w:pPr>
      <w:r>
        <w:t>Analysis based on your observations, peer feedback, comparisons with the Early Learning guidelines</w:t>
      </w:r>
    </w:p>
    <w:p w14:paraId="7FC443E6" w14:textId="77777777" w:rsidR="00EE73D4" w:rsidRDefault="007040C1">
      <w:pPr>
        <w:rPr>
          <w:b/>
          <w:sz w:val="20"/>
          <w:szCs w:val="20"/>
        </w:rPr>
      </w:pPr>
      <w:r>
        <w:br w:type="page"/>
      </w:r>
    </w:p>
    <w:p w14:paraId="276DBF19" w14:textId="77777777" w:rsidR="00EE73D4" w:rsidRDefault="007040C1">
      <w:pPr>
        <w:spacing w:after="160" w:line="259" w:lineRule="auto"/>
        <w:jc w:val="center"/>
        <w:rPr>
          <w:b/>
          <w:sz w:val="20"/>
          <w:szCs w:val="20"/>
        </w:rPr>
      </w:pPr>
      <w:r>
        <w:rPr>
          <w:b/>
          <w:sz w:val="20"/>
          <w:szCs w:val="20"/>
        </w:rPr>
        <w:lastRenderedPageBreak/>
        <w:t>Developmental Case Study Rubric</w:t>
      </w:r>
    </w:p>
    <w:tbl>
      <w:tblPr>
        <w:tblStyle w:val="a0"/>
        <w:tblW w:w="955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Developmental Case Study Rubric"/>
        <w:tblDescription w:val="Criteria: Building Family and Community Relationships: (NAEYC 2a) Knowing about and understanding diverse family and community relationships&#10;Exceeds Expectations (3): Student demonstrates all of the criteria for “meets expectations”; Student demonstrates additional knowledge through critical reflection, research, and/or recommendations or innovations to better serve family, school, and local community needs&#10;Meets Expectations (2): Student provides documentation of the connection between family, school and local community characteristics; (as evidenced by demographics, charts, other pertinent information about local knowledge)....; Student identifies and shares some additional resources that are culturally responsive used to address family needs&#10;Progressing Toward Expectations (1): Student documents emerging knowledge about family and school/agency characteristics; Student includes limited information or resources about how family needs are being addressed through culturally responsive practices&#10; &#10;Standard 1: Promoting Child Development and Learning 1a: Knowing and understanding young children’s characteristics and needs&#10;Exceeds Expectations (3): Student demonstrates all of the criteria for “meets expectations”; …and gives specific examples of child’s unique personality, interests and activities.&#10;Meets Expectations (2): Student provides a clear overview of how child was selected, his/her characteristics and descriptions. &#10;Progress Toward Expectations (1): Student provides a limited overview of the child’s characteristics lacking specific detail or examples of the child’s characteristics&#10;Does Not Meet Expectations (0): Student has not provided evidence to address the standard&#10;&#10;1b: Knowing and understanding the multiple influences on development and learning&#10;Exceeds Expectations (3): Student demonstrates all of the criteria for “meets expectations”; …and shows thoughtful insight about how each of these aspects in the child’s life impacts his/her development.&#10;Meets Expectations (2): Student provides a detailed description of the child’s class family, and community context. &#10;Progress Toward Expectations (1): Student provides a limited overview of the child’s classroom, school and community. Student may be lacking information about 1 or more areas. &#10;Does Not Meet Expectations (0): Student has not provided evidence to address the standard&#10;&#10;1c: Using developmental knowledge to create healthy, respectful, supportive, and challenging learning environments&#10;Exceeds Expectations (3): Student demonstrates all of the criteria for “meets expectations”; …and provides specific information or research about child development in conjunction with other information about the child’s context (family, school, and community) may be used together to create healthy, respectful, supportive, and challenging learning environments&#10;Meets Expectations (2): Student provides specific examples of how to integrate information from family, school, and community to create supportive and challenging learning environments&#10;Progress Toward Expectations (1): Student provides vague or general descriptions how information can be used to create supportive learning environments. &#10;Does Not Meet Expectations (0): Student has not provided evidence to address the standard&#10;Standard 2:  Building Family and Community Relationships &#10;2a: Knowing about and understanding diverse family and community characteristics&#10;Exceeds Expectations (3): Student demonstrates all of the criteria for “meets expectations”; …and provides additional research or insight about the child’s culture, language, or community characteristics&#10;Meets Expectations (2): Student clearly describes how information was gathered and provides a concise summary of key things learned based on their research. &#10;Progress Toward Expectations (1): Student provides vague descriptions and/or summaries about how information was gathered about the child’s family, culture, or community was approached&#10;Does Not Meet Expectations (0): Student has not provided evidence to address the standard&#10;&#10;2b: Supporting and engaging families and communities through respectful, reciprocal relationships&#10;Exceeds Expectations (3): Student demonstrates all of the criteria for “meets expectations”; …and shares insights about how they could have engaged more effectively in future situations. &#10;Meets Expectations (2): Student described multiple efforts and strategies to gather information from families, school, and community to better understand the child. Student gives examples of reciprocal communication with families. &#10;Progress Toward Expectations (1): Student described only cursory efforts to engage with the child’s family and/or school/community contexts. Information may have only been one way and not reciprocal. &#10;Does Not Meet Expectations (0):  Student has not provided evidence to address the standard&#10;2c: Involving families and communities in their children’s development and learning&#10;Exceeds Expectations (3): Student demonstrates all of the criteria for “meets expectations”; …and articulates forward thinking about how they might expand engagement of families and communities in future settings. &#10;Meets Expectations (2): Student provides specific examples of how to involve families and community to support the child’s development&#10;Progress Toward Expectations (1): Student provides only general examples of how to involve families and communities to support the child’s development and learning.&#10;Does Not Meet Expectations (0): Student has not provided evidence to address the standard&#10;Standard 3:  Observing, Documenting, and Assessing to Support Young Children and Families &#10;3a: Understanding the goals, benefits, and uses of assessment&#10;Exceeds Expectations (3): Student demonstrates all of the criteria for “meets expectations.” …and uses research from outside sources to evaluate assessments and/or show the connection of assessment and curriculum development. &#10;Meets Expectations (2): Student gives specific names and descriptions of assessments used. Student explains how assessment and curriculum are linked. &#10;Progress Toward Expectations (1): Student is vague about the observation and assessments used to study the child and/or Student does not attempt describe how assessment and curriculum are linked. &#10;Does Not Meet Expectations (0): Student has not provided evidence to address the standard&#10;3b: Knowing about and using observation, documentation, and other appropriate assessment tools and approaches&#10;Exceeds Expectations (3): Student demonstrates all of the criteria for “meets expectations”; …and uses research from outside sources documenting the strengths and limitations of assessments chosen. &#10;Meets Expectations (2): Student articulates a clear rationale for choosing or not choosing different kinds of assessments for the case study.&#10;Progress Toward Expectations (1): Student may not be able to give articulate reasons why an assessment was chosen or avoided.&#10;Does Not Meet Expectations (0): Student has not provided evidence to address the standard&#10;3c: Understanding and practicing responsible assessment to promote positive outcomes for each child &#10;Exceeds Expectations (3): Student demonstrates all of the criteria for “meets expectations”; …provides photo documentation and/or student work samples, or assessment results to support their descriptions about the child’s development. &#10;Meets Expectations (2): Student uses guiding questions to articulate specific information about the child’s performance across four domains. Student describes steps taken to assess the child in a responsible, ethical manner. &#10;Progress Toward Expectations (1): Student provides a general summary of the child’s performance across domains, but lacks specific examples and documentation. Student is not able to articulate how the assessment was completed in a responsible manner. &#10;Does Not Meet Expectations (0): Student has not provided evidence to address the standard&#10;3d: Knowing about assessment partnerships with families &amp; other professional colleagues&#10;Exceeds Expectations (3): Student demonstrates all of the criteria for “meets expectations”; …and reflects on how they may improve future efforts to collaborate.&#10;Meets Expectations (2): Student provides specific examples and details of how they partnered with mentor, families and support staff to support the child’s learning&#10;Progress Toward Expectations (1): Student gives vague description of partnerships with mentor, families, and support professionals&#10;Does Not Meet Expectations (0): Student has not provided evidence to address the standard&#10;Standard 5: Using Content Knowledge to Build Meaningful Curriculum &#10;5a: Understanding content knowledge and resources in academic disciplines&#10;Exceeds Expectations (3): Student demonstrates all of the criteria for “meets expectations” …and reflects on the strengths or limitations of the resources, materials, or tools based on research and/or collaboration with mentor&#10;Meets Expectations (2): Student gives specific names of resources, materials, and tools that can support the specific learning goals in all 4 domains. &#10;Progress Toward Expectations (1): Student give general descriptions of materials, resources, and tools and/or does not specifically connect them to the identified learning goals &#10;Does Not Meet Expectations (0): Student has not provided evidence to address the standard&#10;5b: Knowing and using the central concepts, inquiry tools, and structures of content areas or academic disciplines&#10;Exceeds Expectations (3): Student demonstrates all of the criteria for “meets expectations” …and shares outside research about the benefits or limitations of using the central concepts, inquiry tools, and structures of content areas or academic disciplines&#10;Meets Expectations (2): Student provides specific examples of inquiry tools and central concepts that could be used to support the child’s learning goals across 4 domains. &#10;Progress Toward Expectations (1): Student provides general or vague ideas about inquiry tools or central concepts that can be used to support the child’s learning goals. &#10;Does Not Meet Expectations (0): Student has not provided evidence to address the standard&#10;5c: Using their own knowledge, appropriate early learning standards, and other resources to design, implement, and evaluate meaningful, challenging curricula for each child.&#10;Exceeds Expectations (3): Student demonstrates all of the criteria for “meets expectations” …and Student specifically references early learning standards used to plan curriculum to meet the child’s goals.&#10;Meets Expectations (2): Student describes how goals connect to observations, assessments, and early learning standards. Student gives specific ideas for learning opportunities for each domain’s goal. Student clearly describes how the learning opportunities can be assessed for effectiveness. &#10;Progress Toward Expectations (1): Student provides goals that are not clearly connected to early learning standards or assessment information. Student omits specific information learning opportunities or how they may be evaluated. &#10;Does Not Meet Expectations (0): Student has not provided evidence to address the standard&#10;Standard 4:  Using Developmentally Effective Approaches to Connect with Children and Families &#10;4a: Understanding positive relationships and supportive interactions as the foundation of their work with children&#10;Exceeds Expectations (3): Student demonstrates all of the criteria for “meets expectations” …and can articulate how they can more effectively build relationships in future work environments to better understand and support children.&#10;Meets Expectations (2): Student gives a clear description of how they can develop supportive and positive relationships&#10;Progress Toward Expectations (1): Student provides a cursory overview of how they can build supportive positive relationships with families and school staff. &#10;Does Not Meet Expectations (0): Student has not provided evidence to address the standard&#10;4c:  Using a broad repertoire of developmentally appropriate teaching/learning approaches&#10;Exceeds Expectations (3): Student demonstrates all of the criteria for “meets expectations” …and Student describes additional considerations of the child’s unique culture, language, or family to support how the strategies are DAP &#10;Meets Expectations (2): Student clearly articulates teaching strategies that are developmentally appropriate based on the learning goals the child studied and can say why they are developmentally appropriate. &#10;Progress Toward Expectations (1): Student may use the words “developmentally appropriate,” yet does not give concrete examples of what DAP might look like in terms of teaching strategies. &#10;Does Not Meet Expectations (0): Student has not provided evidence to address the standard&#10;4d: Reflecting on their own practice to promote positive outcomes for each child.&#10;Exceeds Expectations (3): Student demonstrates all of the criteria for “meets expectations” …and Student describes how the reflective process and study can improve outcomes for children. &#10;Meets Expectations (2): Student provides specific examples of how they will apply what they have learned. Student clearly articulates the greatest takeaways from the developmental case study. &#10;Progress Toward Expectations (1): Student gives a general idea of how they will apply what they have learned and what they took away from the study. &#10;Does Not Meet Expectations (0): Student has not provided evidence to address the standard"/>
      </w:tblPr>
      <w:tblGrid>
        <w:gridCol w:w="2210"/>
        <w:gridCol w:w="2520"/>
        <w:gridCol w:w="1609"/>
        <w:gridCol w:w="1609"/>
        <w:gridCol w:w="1610"/>
      </w:tblGrid>
      <w:tr w:rsidR="00EE73D4" w14:paraId="082FE9F8" w14:textId="77777777" w:rsidTr="003D2DDE">
        <w:trPr>
          <w:tblHeader/>
        </w:trPr>
        <w:tc>
          <w:tcPr>
            <w:tcW w:w="2210" w:type="dxa"/>
          </w:tcPr>
          <w:p w14:paraId="3848F554" w14:textId="77777777" w:rsidR="00EE73D4" w:rsidRDefault="007040C1">
            <w:pPr>
              <w:spacing w:after="160" w:line="259" w:lineRule="auto"/>
              <w:jc w:val="center"/>
              <w:rPr>
                <w:sz w:val="18"/>
                <w:szCs w:val="18"/>
              </w:rPr>
            </w:pPr>
            <w:r>
              <w:rPr>
                <w:b/>
                <w:sz w:val="18"/>
                <w:szCs w:val="18"/>
              </w:rPr>
              <w:t>Criteria</w:t>
            </w:r>
          </w:p>
        </w:tc>
        <w:tc>
          <w:tcPr>
            <w:tcW w:w="2520" w:type="dxa"/>
          </w:tcPr>
          <w:p w14:paraId="61F869C9" w14:textId="77777777" w:rsidR="00EE73D4" w:rsidRDefault="007040C1">
            <w:pPr>
              <w:spacing w:after="160" w:line="259" w:lineRule="auto"/>
              <w:jc w:val="center"/>
              <w:rPr>
                <w:sz w:val="18"/>
                <w:szCs w:val="18"/>
              </w:rPr>
            </w:pPr>
            <w:r>
              <w:rPr>
                <w:b/>
                <w:sz w:val="18"/>
                <w:szCs w:val="18"/>
              </w:rPr>
              <w:t>Exceeds Expectations</w:t>
            </w:r>
          </w:p>
          <w:p w14:paraId="11FF2ECC" w14:textId="77777777" w:rsidR="00EE73D4" w:rsidRDefault="007040C1">
            <w:pPr>
              <w:spacing w:after="160" w:line="259" w:lineRule="auto"/>
              <w:jc w:val="center"/>
              <w:rPr>
                <w:sz w:val="18"/>
                <w:szCs w:val="18"/>
              </w:rPr>
            </w:pPr>
            <w:r>
              <w:rPr>
                <w:b/>
                <w:sz w:val="18"/>
                <w:szCs w:val="18"/>
              </w:rPr>
              <w:t>3.00</w:t>
            </w:r>
          </w:p>
        </w:tc>
        <w:tc>
          <w:tcPr>
            <w:tcW w:w="1609" w:type="dxa"/>
          </w:tcPr>
          <w:p w14:paraId="05B2F55F" w14:textId="77777777" w:rsidR="00EE73D4" w:rsidRDefault="007040C1">
            <w:pPr>
              <w:spacing w:after="160" w:line="259" w:lineRule="auto"/>
              <w:jc w:val="center"/>
              <w:rPr>
                <w:sz w:val="18"/>
                <w:szCs w:val="18"/>
              </w:rPr>
            </w:pPr>
            <w:r>
              <w:rPr>
                <w:b/>
                <w:sz w:val="18"/>
                <w:szCs w:val="18"/>
              </w:rPr>
              <w:t>Meets</w:t>
            </w:r>
          </w:p>
          <w:p w14:paraId="3D7BE5E6" w14:textId="77777777" w:rsidR="00EE73D4" w:rsidRDefault="007040C1">
            <w:pPr>
              <w:spacing w:after="160" w:line="259" w:lineRule="auto"/>
              <w:jc w:val="center"/>
              <w:rPr>
                <w:sz w:val="18"/>
                <w:szCs w:val="18"/>
              </w:rPr>
            </w:pPr>
            <w:r>
              <w:rPr>
                <w:b/>
                <w:sz w:val="18"/>
                <w:szCs w:val="18"/>
              </w:rPr>
              <w:t>Expectations</w:t>
            </w:r>
          </w:p>
          <w:p w14:paraId="552F7EB9" w14:textId="77777777" w:rsidR="00EE73D4" w:rsidRDefault="007040C1">
            <w:pPr>
              <w:spacing w:after="160" w:line="259" w:lineRule="auto"/>
              <w:jc w:val="center"/>
              <w:rPr>
                <w:sz w:val="18"/>
                <w:szCs w:val="18"/>
              </w:rPr>
            </w:pPr>
            <w:r>
              <w:rPr>
                <w:b/>
                <w:sz w:val="18"/>
                <w:szCs w:val="18"/>
              </w:rPr>
              <w:t>2.00</w:t>
            </w:r>
          </w:p>
        </w:tc>
        <w:tc>
          <w:tcPr>
            <w:tcW w:w="1609" w:type="dxa"/>
          </w:tcPr>
          <w:p w14:paraId="1A1D54B4" w14:textId="77777777" w:rsidR="00EE73D4" w:rsidRDefault="007040C1">
            <w:pPr>
              <w:spacing w:after="160" w:line="259" w:lineRule="auto"/>
              <w:jc w:val="center"/>
              <w:rPr>
                <w:sz w:val="18"/>
                <w:szCs w:val="18"/>
              </w:rPr>
            </w:pPr>
            <w:r>
              <w:rPr>
                <w:b/>
                <w:sz w:val="18"/>
                <w:szCs w:val="18"/>
              </w:rPr>
              <w:t>Progress Toward Expectations</w:t>
            </w:r>
          </w:p>
          <w:p w14:paraId="72473A88" w14:textId="77777777" w:rsidR="00EE73D4" w:rsidRDefault="007040C1">
            <w:pPr>
              <w:spacing w:after="160" w:line="259" w:lineRule="auto"/>
              <w:jc w:val="center"/>
              <w:rPr>
                <w:sz w:val="18"/>
                <w:szCs w:val="18"/>
              </w:rPr>
            </w:pPr>
            <w:r>
              <w:rPr>
                <w:b/>
                <w:sz w:val="18"/>
                <w:szCs w:val="18"/>
              </w:rPr>
              <w:t>1.00</w:t>
            </w:r>
          </w:p>
        </w:tc>
        <w:tc>
          <w:tcPr>
            <w:tcW w:w="1610" w:type="dxa"/>
          </w:tcPr>
          <w:p w14:paraId="319D55A3" w14:textId="77777777" w:rsidR="00EE73D4" w:rsidRDefault="007040C1">
            <w:pPr>
              <w:spacing w:after="160" w:line="259" w:lineRule="auto"/>
              <w:jc w:val="center"/>
              <w:rPr>
                <w:sz w:val="18"/>
                <w:szCs w:val="18"/>
              </w:rPr>
            </w:pPr>
            <w:r>
              <w:rPr>
                <w:b/>
                <w:sz w:val="18"/>
                <w:szCs w:val="18"/>
              </w:rPr>
              <w:t>Does Not Meet Expectations</w:t>
            </w:r>
          </w:p>
          <w:p w14:paraId="7BEB2D25" w14:textId="77777777" w:rsidR="00EE73D4" w:rsidRDefault="007040C1">
            <w:pPr>
              <w:spacing w:after="160" w:line="259" w:lineRule="auto"/>
              <w:jc w:val="center"/>
              <w:rPr>
                <w:sz w:val="18"/>
                <w:szCs w:val="18"/>
              </w:rPr>
            </w:pPr>
            <w:r>
              <w:rPr>
                <w:b/>
                <w:sz w:val="18"/>
                <w:szCs w:val="18"/>
              </w:rPr>
              <w:t>0.00</w:t>
            </w:r>
          </w:p>
        </w:tc>
      </w:tr>
      <w:tr w:rsidR="00EE73D4" w14:paraId="0A3DF9E7" w14:textId="77777777">
        <w:tc>
          <w:tcPr>
            <w:tcW w:w="2210" w:type="dxa"/>
          </w:tcPr>
          <w:p w14:paraId="312F7695" w14:textId="77777777" w:rsidR="00EE73D4" w:rsidRDefault="007040C1">
            <w:pPr>
              <w:spacing w:before="60" w:after="60"/>
              <w:rPr>
                <w:b/>
                <w:sz w:val="18"/>
                <w:szCs w:val="18"/>
              </w:rPr>
            </w:pPr>
            <w:r>
              <w:rPr>
                <w:b/>
                <w:sz w:val="18"/>
                <w:szCs w:val="18"/>
              </w:rPr>
              <w:t>Standard 1:</w:t>
            </w:r>
            <w:r>
              <w:rPr>
                <w:sz w:val="18"/>
                <w:szCs w:val="18"/>
              </w:rPr>
              <w:t xml:space="preserve"> </w:t>
            </w:r>
            <w:r>
              <w:rPr>
                <w:b/>
                <w:sz w:val="18"/>
                <w:szCs w:val="18"/>
              </w:rPr>
              <w:t>Promoting Child Development and Learning</w:t>
            </w:r>
          </w:p>
          <w:p w14:paraId="04E50168" w14:textId="77777777" w:rsidR="00EE73D4" w:rsidRDefault="007040C1">
            <w:pPr>
              <w:spacing w:before="60" w:after="60"/>
              <w:rPr>
                <w:sz w:val="18"/>
                <w:szCs w:val="18"/>
              </w:rPr>
            </w:pPr>
            <w:r>
              <w:rPr>
                <w:b/>
                <w:sz w:val="18"/>
                <w:szCs w:val="18"/>
              </w:rPr>
              <w:t>1a:</w:t>
            </w:r>
            <w:r>
              <w:rPr>
                <w:sz w:val="18"/>
                <w:szCs w:val="18"/>
              </w:rPr>
              <w:t xml:space="preserve"> Knowing and understanding young children’s characteristics and needs</w:t>
            </w:r>
          </w:p>
          <w:p w14:paraId="6073AD00" w14:textId="77777777" w:rsidR="00EE73D4" w:rsidRDefault="00EE73D4">
            <w:pPr>
              <w:spacing w:before="60" w:after="60"/>
              <w:rPr>
                <w:sz w:val="18"/>
                <w:szCs w:val="18"/>
              </w:rPr>
            </w:pPr>
          </w:p>
        </w:tc>
        <w:tc>
          <w:tcPr>
            <w:tcW w:w="2520" w:type="dxa"/>
          </w:tcPr>
          <w:p w14:paraId="50C0B802" w14:textId="77777777" w:rsidR="00EE73D4" w:rsidRDefault="007040C1">
            <w:pPr>
              <w:spacing w:after="160" w:line="259" w:lineRule="auto"/>
              <w:rPr>
                <w:sz w:val="18"/>
                <w:szCs w:val="18"/>
              </w:rPr>
            </w:pPr>
            <w:r>
              <w:rPr>
                <w:sz w:val="18"/>
                <w:szCs w:val="18"/>
              </w:rPr>
              <w:t xml:space="preserve">Student demonstrates all of the criteria for “meets expectations” </w:t>
            </w:r>
          </w:p>
          <w:p w14:paraId="0C600ADB" w14:textId="77777777" w:rsidR="00EE73D4" w:rsidRDefault="00EE73D4">
            <w:pPr>
              <w:spacing w:after="160" w:line="259" w:lineRule="auto"/>
              <w:rPr>
                <w:sz w:val="18"/>
                <w:szCs w:val="18"/>
              </w:rPr>
            </w:pPr>
          </w:p>
          <w:p w14:paraId="5B8D3D23" w14:textId="77777777" w:rsidR="00EE73D4" w:rsidRDefault="007040C1">
            <w:pPr>
              <w:spacing w:after="160" w:line="259" w:lineRule="auto"/>
              <w:rPr>
                <w:sz w:val="18"/>
                <w:szCs w:val="18"/>
              </w:rPr>
            </w:pPr>
            <w:r>
              <w:rPr>
                <w:sz w:val="18"/>
                <w:szCs w:val="18"/>
              </w:rPr>
              <w:t>…and gives specific examples of child’s unique personality, interests and activities.</w:t>
            </w:r>
          </w:p>
        </w:tc>
        <w:tc>
          <w:tcPr>
            <w:tcW w:w="1609" w:type="dxa"/>
          </w:tcPr>
          <w:p w14:paraId="546F4FCA" w14:textId="77777777" w:rsidR="00EE73D4" w:rsidRDefault="007040C1">
            <w:pPr>
              <w:spacing w:after="160" w:line="259" w:lineRule="auto"/>
              <w:rPr>
                <w:sz w:val="18"/>
                <w:szCs w:val="18"/>
              </w:rPr>
            </w:pPr>
            <w:r>
              <w:rPr>
                <w:sz w:val="18"/>
                <w:szCs w:val="18"/>
              </w:rPr>
              <w:t xml:space="preserve">Student provides a clear overview of how child was selected, his/her characteristics and descriptions. </w:t>
            </w:r>
          </w:p>
        </w:tc>
        <w:tc>
          <w:tcPr>
            <w:tcW w:w="1609" w:type="dxa"/>
          </w:tcPr>
          <w:p w14:paraId="4D54DDAF" w14:textId="77777777" w:rsidR="00EE73D4" w:rsidRDefault="007040C1">
            <w:pPr>
              <w:spacing w:after="160" w:line="259" w:lineRule="auto"/>
              <w:rPr>
                <w:sz w:val="18"/>
                <w:szCs w:val="18"/>
              </w:rPr>
            </w:pPr>
            <w:r>
              <w:rPr>
                <w:sz w:val="18"/>
                <w:szCs w:val="18"/>
              </w:rPr>
              <w:t>Student provides a limited overview of the child’s characteristics lacking specific detail or examples of the child’s characteristics</w:t>
            </w:r>
          </w:p>
        </w:tc>
        <w:tc>
          <w:tcPr>
            <w:tcW w:w="1610" w:type="dxa"/>
          </w:tcPr>
          <w:p w14:paraId="4BC97297" w14:textId="77777777" w:rsidR="00EE73D4" w:rsidRDefault="007040C1">
            <w:pPr>
              <w:spacing w:after="160" w:line="259" w:lineRule="auto"/>
              <w:rPr>
                <w:sz w:val="18"/>
                <w:szCs w:val="18"/>
              </w:rPr>
            </w:pPr>
            <w:r>
              <w:rPr>
                <w:sz w:val="18"/>
                <w:szCs w:val="18"/>
              </w:rPr>
              <w:t>Student has not provided evidence to address the standard</w:t>
            </w:r>
          </w:p>
        </w:tc>
      </w:tr>
      <w:tr w:rsidR="00EE73D4" w14:paraId="2D8E7295" w14:textId="77777777">
        <w:tc>
          <w:tcPr>
            <w:tcW w:w="2210" w:type="dxa"/>
          </w:tcPr>
          <w:p w14:paraId="06A8CDBE" w14:textId="77777777" w:rsidR="00EE73D4" w:rsidRDefault="007040C1">
            <w:pPr>
              <w:spacing w:before="60" w:after="60"/>
              <w:rPr>
                <w:sz w:val="18"/>
                <w:szCs w:val="18"/>
              </w:rPr>
            </w:pPr>
            <w:r>
              <w:rPr>
                <w:b/>
                <w:sz w:val="18"/>
                <w:szCs w:val="18"/>
              </w:rPr>
              <w:t>1b:</w:t>
            </w:r>
            <w:r>
              <w:rPr>
                <w:sz w:val="18"/>
                <w:szCs w:val="18"/>
              </w:rPr>
              <w:t xml:space="preserve"> Knowing and understanding the multiple influences on development and learning</w:t>
            </w:r>
          </w:p>
          <w:p w14:paraId="14E995B1" w14:textId="77777777" w:rsidR="00EE73D4" w:rsidRDefault="00EE73D4">
            <w:pPr>
              <w:spacing w:before="60" w:after="60"/>
              <w:rPr>
                <w:sz w:val="18"/>
                <w:szCs w:val="18"/>
              </w:rPr>
            </w:pPr>
          </w:p>
          <w:p w14:paraId="60206C75" w14:textId="77777777" w:rsidR="00EE73D4" w:rsidRDefault="00EE73D4">
            <w:pPr>
              <w:spacing w:before="60" w:after="60"/>
              <w:rPr>
                <w:b/>
                <w:sz w:val="18"/>
                <w:szCs w:val="18"/>
              </w:rPr>
            </w:pPr>
          </w:p>
        </w:tc>
        <w:tc>
          <w:tcPr>
            <w:tcW w:w="2520" w:type="dxa"/>
          </w:tcPr>
          <w:p w14:paraId="56EDB771" w14:textId="77777777" w:rsidR="00EE73D4" w:rsidRDefault="007040C1">
            <w:pPr>
              <w:spacing w:after="160" w:line="259" w:lineRule="auto"/>
              <w:rPr>
                <w:sz w:val="18"/>
                <w:szCs w:val="18"/>
              </w:rPr>
            </w:pPr>
            <w:r>
              <w:rPr>
                <w:sz w:val="18"/>
                <w:szCs w:val="18"/>
              </w:rPr>
              <w:t xml:space="preserve">Student demonstrates all of the criteria for “meets expectations” </w:t>
            </w:r>
          </w:p>
          <w:p w14:paraId="78A35C50" w14:textId="77777777" w:rsidR="00EE73D4" w:rsidRDefault="00EE73D4">
            <w:pPr>
              <w:spacing w:after="160" w:line="259" w:lineRule="auto"/>
              <w:rPr>
                <w:sz w:val="18"/>
                <w:szCs w:val="18"/>
              </w:rPr>
            </w:pPr>
          </w:p>
          <w:p w14:paraId="2E196957" w14:textId="77777777" w:rsidR="00EE73D4" w:rsidRDefault="007040C1">
            <w:pPr>
              <w:spacing w:after="160" w:line="259" w:lineRule="auto"/>
              <w:rPr>
                <w:sz w:val="18"/>
                <w:szCs w:val="18"/>
              </w:rPr>
            </w:pPr>
            <w:r>
              <w:rPr>
                <w:sz w:val="18"/>
                <w:szCs w:val="18"/>
              </w:rPr>
              <w:t>…and shows thoughtful insight about how each of these aspects in the child’s life impacts his/her development.</w:t>
            </w:r>
          </w:p>
        </w:tc>
        <w:tc>
          <w:tcPr>
            <w:tcW w:w="1609" w:type="dxa"/>
          </w:tcPr>
          <w:p w14:paraId="1FEB073F" w14:textId="77777777" w:rsidR="00EE73D4" w:rsidRDefault="007040C1">
            <w:pPr>
              <w:spacing w:after="160" w:line="259" w:lineRule="auto"/>
              <w:rPr>
                <w:sz w:val="18"/>
                <w:szCs w:val="18"/>
              </w:rPr>
            </w:pPr>
            <w:r>
              <w:rPr>
                <w:sz w:val="18"/>
                <w:szCs w:val="18"/>
              </w:rPr>
              <w:t xml:space="preserve">Student provides a detailed description of the child’s class family, and community context. </w:t>
            </w:r>
          </w:p>
        </w:tc>
        <w:tc>
          <w:tcPr>
            <w:tcW w:w="1609" w:type="dxa"/>
          </w:tcPr>
          <w:p w14:paraId="1681D128" w14:textId="77777777" w:rsidR="00EE73D4" w:rsidRDefault="007040C1">
            <w:pPr>
              <w:spacing w:after="160" w:line="259" w:lineRule="auto"/>
              <w:rPr>
                <w:sz w:val="18"/>
                <w:szCs w:val="18"/>
              </w:rPr>
            </w:pPr>
            <w:r>
              <w:rPr>
                <w:sz w:val="18"/>
                <w:szCs w:val="18"/>
              </w:rPr>
              <w:t xml:space="preserve">Student provides a limited overview of the child’s classroom, school and community. Student may be lacking information about 1 or more areas. </w:t>
            </w:r>
          </w:p>
        </w:tc>
        <w:tc>
          <w:tcPr>
            <w:tcW w:w="1610" w:type="dxa"/>
          </w:tcPr>
          <w:p w14:paraId="0D41BA22" w14:textId="77777777" w:rsidR="00EE73D4" w:rsidRDefault="007040C1">
            <w:pPr>
              <w:spacing w:after="160" w:line="259" w:lineRule="auto"/>
              <w:rPr>
                <w:sz w:val="18"/>
                <w:szCs w:val="18"/>
              </w:rPr>
            </w:pPr>
            <w:r>
              <w:rPr>
                <w:sz w:val="18"/>
                <w:szCs w:val="18"/>
              </w:rPr>
              <w:t>Student has not provided evidence to address the standard</w:t>
            </w:r>
          </w:p>
        </w:tc>
      </w:tr>
      <w:tr w:rsidR="00EE73D4" w14:paraId="5B87517D" w14:textId="77777777">
        <w:tc>
          <w:tcPr>
            <w:tcW w:w="2210" w:type="dxa"/>
          </w:tcPr>
          <w:p w14:paraId="4CCE9BDD" w14:textId="77777777" w:rsidR="00EE73D4" w:rsidRDefault="007040C1">
            <w:pPr>
              <w:spacing w:before="60" w:after="60"/>
              <w:rPr>
                <w:sz w:val="18"/>
                <w:szCs w:val="18"/>
              </w:rPr>
            </w:pPr>
            <w:r>
              <w:rPr>
                <w:b/>
                <w:sz w:val="18"/>
                <w:szCs w:val="18"/>
              </w:rPr>
              <w:t>1c:</w:t>
            </w:r>
            <w:r>
              <w:rPr>
                <w:sz w:val="18"/>
                <w:szCs w:val="18"/>
              </w:rPr>
              <w:t xml:space="preserve"> Using developmental knowledge to create healthy, respectful, supportive, and challenging learning environments</w:t>
            </w:r>
          </w:p>
          <w:p w14:paraId="2D3E500B" w14:textId="77777777" w:rsidR="00EE73D4" w:rsidRDefault="00EE73D4">
            <w:pPr>
              <w:spacing w:before="60" w:after="60"/>
              <w:rPr>
                <w:sz w:val="18"/>
                <w:szCs w:val="18"/>
              </w:rPr>
            </w:pPr>
          </w:p>
          <w:p w14:paraId="4A9178E8" w14:textId="77777777" w:rsidR="00EE73D4" w:rsidRDefault="00EE73D4">
            <w:pPr>
              <w:spacing w:after="160" w:line="259" w:lineRule="auto"/>
              <w:rPr>
                <w:sz w:val="18"/>
                <w:szCs w:val="18"/>
              </w:rPr>
            </w:pPr>
          </w:p>
        </w:tc>
        <w:tc>
          <w:tcPr>
            <w:tcW w:w="2520" w:type="dxa"/>
          </w:tcPr>
          <w:p w14:paraId="49D83DFD" w14:textId="77777777" w:rsidR="00EE73D4" w:rsidRDefault="007040C1">
            <w:pPr>
              <w:spacing w:after="160" w:line="259" w:lineRule="auto"/>
              <w:rPr>
                <w:sz w:val="18"/>
                <w:szCs w:val="18"/>
              </w:rPr>
            </w:pPr>
            <w:r>
              <w:rPr>
                <w:sz w:val="18"/>
                <w:szCs w:val="18"/>
              </w:rPr>
              <w:t xml:space="preserve">Student demonstrates all of the criteria for “meets expectations” </w:t>
            </w:r>
          </w:p>
          <w:p w14:paraId="07CEE75C" w14:textId="77777777" w:rsidR="00EE73D4" w:rsidRDefault="00EE73D4">
            <w:pPr>
              <w:spacing w:after="160" w:line="259" w:lineRule="auto"/>
              <w:rPr>
                <w:sz w:val="18"/>
                <w:szCs w:val="18"/>
              </w:rPr>
            </w:pPr>
          </w:p>
          <w:p w14:paraId="278E5CBC" w14:textId="77777777" w:rsidR="00EE73D4" w:rsidRDefault="007040C1">
            <w:pPr>
              <w:spacing w:before="60" w:after="60"/>
              <w:rPr>
                <w:sz w:val="18"/>
                <w:szCs w:val="18"/>
              </w:rPr>
            </w:pPr>
            <w:r>
              <w:rPr>
                <w:sz w:val="18"/>
                <w:szCs w:val="18"/>
              </w:rPr>
              <w:t>…and provides specific information or research about child development in conjunction with other information about the child’s context (family, school, and community) may be used together to create healthy, respectful, supportive, and challenging learning environments</w:t>
            </w:r>
          </w:p>
        </w:tc>
        <w:tc>
          <w:tcPr>
            <w:tcW w:w="1609" w:type="dxa"/>
          </w:tcPr>
          <w:p w14:paraId="1B886780" w14:textId="77777777" w:rsidR="00EE73D4" w:rsidRDefault="007040C1">
            <w:pPr>
              <w:spacing w:after="160" w:line="259" w:lineRule="auto"/>
              <w:rPr>
                <w:sz w:val="18"/>
                <w:szCs w:val="18"/>
              </w:rPr>
            </w:pPr>
            <w:r>
              <w:rPr>
                <w:sz w:val="18"/>
                <w:szCs w:val="18"/>
              </w:rPr>
              <w:t>Student provides specific examples of how to integrate information from family, school, and community to create supportive and challenging learning environments</w:t>
            </w:r>
          </w:p>
        </w:tc>
        <w:tc>
          <w:tcPr>
            <w:tcW w:w="1609" w:type="dxa"/>
          </w:tcPr>
          <w:p w14:paraId="5AF74CC0" w14:textId="77777777" w:rsidR="00EE73D4" w:rsidRDefault="007040C1">
            <w:pPr>
              <w:spacing w:after="160" w:line="259" w:lineRule="auto"/>
              <w:rPr>
                <w:sz w:val="18"/>
                <w:szCs w:val="18"/>
              </w:rPr>
            </w:pPr>
            <w:r>
              <w:rPr>
                <w:sz w:val="18"/>
                <w:szCs w:val="18"/>
              </w:rPr>
              <w:t xml:space="preserve">Student provides vague or general descriptions how information  can be used to create supportive learning environments. </w:t>
            </w:r>
          </w:p>
        </w:tc>
        <w:tc>
          <w:tcPr>
            <w:tcW w:w="1610" w:type="dxa"/>
          </w:tcPr>
          <w:p w14:paraId="5C4844E1" w14:textId="77777777" w:rsidR="00EE73D4" w:rsidRDefault="007040C1">
            <w:pPr>
              <w:spacing w:after="160" w:line="259" w:lineRule="auto"/>
              <w:rPr>
                <w:sz w:val="18"/>
                <w:szCs w:val="18"/>
              </w:rPr>
            </w:pPr>
            <w:r>
              <w:rPr>
                <w:sz w:val="18"/>
                <w:szCs w:val="18"/>
              </w:rPr>
              <w:t>Student has not provided evidence to address the standard</w:t>
            </w:r>
          </w:p>
        </w:tc>
      </w:tr>
      <w:tr w:rsidR="00EE73D4" w14:paraId="565DDF30" w14:textId="77777777">
        <w:tc>
          <w:tcPr>
            <w:tcW w:w="2210" w:type="dxa"/>
          </w:tcPr>
          <w:p w14:paraId="714E1BDF" w14:textId="77777777" w:rsidR="00EE73D4" w:rsidRDefault="007040C1">
            <w:pPr>
              <w:spacing w:before="60" w:after="60"/>
              <w:rPr>
                <w:b/>
                <w:sz w:val="18"/>
                <w:szCs w:val="18"/>
              </w:rPr>
            </w:pPr>
            <w:r>
              <w:rPr>
                <w:b/>
                <w:sz w:val="18"/>
                <w:szCs w:val="18"/>
              </w:rPr>
              <w:t>Standard 2:</w:t>
            </w:r>
            <w:r>
              <w:rPr>
                <w:sz w:val="18"/>
                <w:szCs w:val="18"/>
              </w:rPr>
              <w:t xml:space="preserve">  </w:t>
            </w:r>
            <w:r>
              <w:rPr>
                <w:b/>
                <w:sz w:val="18"/>
                <w:szCs w:val="18"/>
              </w:rPr>
              <w:t xml:space="preserve">Building Family and Community Relationships </w:t>
            </w:r>
          </w:p>
          <w:p w14:paraId="5C9036B1" w14:textId="77777777" w:rsidR="00EE73D4" w:rsidRDefault="007040C1">
            <w:pPr>
              <w:spacing w:before="60" w:after="60"/>
              <w:rPr>
                <w:sz w:val="18"/>
                <w:szCs w:val="18"/>
              </w:rPr>
            </w:pPr>
            <w:r>
              <w:rPr>
                <w:b/>
                <w:sz w:val="18"/>
                <w:szCs w:val="18"/>
              </w:rPr>
              <w:t>2a:</w:t>
            </w:r>
            <w:r>
              <w:rPr>
                <w:sz w:val="18"/>
                <w:szCs w:val="18"/>
              </w:rPr>
              <w:t xml:space="preserve"> Knowing about and understanding diverse family and community characteristics</w:t>
            </w:r>
          </w:p>
          <w:p w14:paraId="238F07BC" w14:textId="77777777" w:rsidR="00EE73D4" w:rsidRDefault="00EE73D4">
            <w:pPr>
              <w:spacing w:before="60" w:after="60"/>
              <w:rPr>
                <w:sz w:val="18"/>
                <w:szCs w:val="18"/>
              </w:rPr>
            </w:pPr>
          </w:p>
          <w:p w14:paraId="41286C32" w14:textId="77777777" w:rsidR="00EE73D4" w:rsidRDefault="00EE73D4">
            <w:pPr>
              <w:spacing w:before="60" w:after="60"/>
              <w:rPr>
                <w:sz w:val="18"/>
                <w:szCs w:val="18"/>
              </w:rPr>
            </w:pPr>
          </w:p>
        </w:tc>
        <w:tc>
          <w:tcPr>
            <w:tcW w:w="2520" w:type="dxa"/>
          </w:tcPr>
          <w:p w14:paraId="46CB9D25" w14:textId="77777777" w:rsidR="00EE73D4" w:rsidRDefault="007040C1">
            <w:pPr>
              <w:spacing w:after="160" w:line="259" w:lineRule="auto"/>
              <w:rPr>
                <w:sz w:val="18"/>
                <w:szCs w:val="18"/>
              </w:rPr>
            </w:pPr>
            <w:r>
              <w:rPr>
                <w:sz w:val="18"/>
                <w:szCs w:val="18"/>
              </w:rPr>
              <w:t xml:space="preserve">Student demonstrates all of the criteria for “meets expectations” </w:t>
            </w:r>
          </w:p>
          <w:p w14:paraId="0C586C43" w14:textId="77777777" w:rsidR="00EE73D4" w:rsidRDefault="00EE73D4">
            <w:pPr>
              <w:spacing w:after="160" w:line="259" w:lineRule="auto"/>
              <w:rPr>
                <w:sz w:val="18"/>
                <w:szCs w:val="18"/>
              </w:rPr>
            </w:pPr>
          </w:p>
          <w:p w14:paraId="373DF552" w14:textId="77777777" w:rsidR="00EE73D4" w:rsidRDefault="007040C1">
            <w:pPr>
              <w:spacing w:after="160" w:line="259" w:lineRule="auto"/>
              <w:rPr>
                <w:sz w:val="18"/>
                <w:szCs w:val="18"/>
              </w:rPr>
            </w:pPr>
            <w:r>
              <w:rPr>
                <w:sz w:val="18"/>
                <w:szCs w:val="18"/>
              </w:rPr>
              <w:t>…and provides additional research or insight about the child’s culture, language, or community characteristics</w:t>
            </w:r>
          </w:p>
        </w:tc>
        <w:tc>
          <w:tcPr>
            <w:tcW w:w="1609" w:type="dxa"/>
          </w:tcPr>
          <w:p w14:paraId="5EF9205B" w14:textId="77777777" w:rsidR="00EE73D4" w:rsidRDefault="007040C1">
            <w:pPr>
              <w:spacing w:after="160" w:line="259" w:lineRule="auto"/>
              <w:rPr>
                <w:sz w:val="18"/>
                <w:szCs w:val="18"/>
              </w:rPr>
            </w:pPr>
            <w:r>
              <w:rPr>
                <w:sz w:val="18"/>
                <w:szCs w:val="18"/>
              </w:rPr>
              <w:t xml:space="preserve">Student clearly describes how information was gathered and provides a concise summary of key things learned based on their research. </w:t>
            </w:r>
          </w:p>
        </w:tc>
        <w:tc>
          <w:tcPr>
            <w:tcW w:w="1609" w:type="dxa"/>
          </w:tcPr>
          <w:p w14:paraId="165B2D89" w14:textId="77777777" w:rsidR="00EE73D4" w:rsidRDefault="007040C1">
            <w:pPr>
              <w:spacing w:after="160" w:line="259" w:lineRule="auto"/>
              <w:rPr>
                <w:sz w:val="18"/>
                <w:szCs w:val="18"/>
              </w:rPr>
            </w:pPr>
            <w:r>
              <w:rPr>
                <w:sz w:val="18"/>
                <w:szCs w:val="18"/>
              </w:rPr>
              <w:t>Student provides vague descriptions and/or summaries about how information was gathered about the child’s family, culture, or community was approached</w:t>
            </w:r>
          </w:p>
        </w:tc>
        <w:tc>
          <w:tcPr>
            <w:tcW w:w="1610" w:type="dxa"/>
          </w:tcPr>
          <w:p w14:paraId="42EE9884" w14:textId="77777777" w:rsidR="00EE73D4" w:rsidRDefault="007040C1">
            <w:pPr>
              <w:spacing w:after="160" w:line="259" w:lineRule="auto"/>
              <w:rPr>
                <w:sz w:val="18"/>
                <w:szCs w:val="18"/>
              </w:rPr>
            </w:pPr>
            <w:r>
              <w:rPr>
                <w:sz w:val="18"/>
                <w:szCs w:val="18"/>
              </w:rPr>
              <w:t>Student has not provided evidence to address the standard</w:t>
            </w:r>
          </w:p>
        </w:tc>
      </w:tr>
      <w:tr w:rsidR="00EE73D4" w14:paraId="52D6588A" w14:textId="77777777">
        <w:tc>
          <w:tcPr>
            <w:tcW w:w="2210" w:type="dxa"/>
          </w:tcPr>
          <w:p w14:paraId="6A48091B" w14:textId="77777777" w:rsidR="00EE73D4" w:rsidRDefault="007040C1">
            <w:pPr>
              <w:spacing w:before="60" w:after="60"/>
              <w:rPr>
                <w:sz w:val="18"/>
                <w:szCs w:val="18"/>
              </w:rPr>
            </w:pPr>
            <w:r>
              <w:rPr>
                <w:b/>
                <w:sz w:val="18"/>
                <w:szCs w:val="18"/>
              </w:rPr>
              <w:t>2b:</w:t>
            </w:r>
            <w:r>
              <w:rPr>
                <w:sz w:val="18"/>
                <w:szCs w:val="18"/>
              </w:rPr>
              <w:t xml:space="preserve"> Supporting and engaging families and communities through respectful, reciprocal relationships</w:t>
            </w:r>
          </w:p>
          <w:p w14:paraId="68923463" w14:textId="77777777" w:rsidR="00EE73D4" w:rsidRDefault="00EE73D4">
            <w:pPr>
              <w:spacing w:before="60" w:after="60"/>
              <w:rPr>
                <w:sz w:val="18"/>
                <w:szCs w:val="18"/>
              </w:rPr>
            </w:pPr>
          </w:p>
          <w:p w14:paraId="4BF0A32A" w14:textId="77777777" w:rsidR="00EE73D4" w:rsidRDefault="00EE73D4">
            <w:pPr>
              <w:spacing w:before="60" w:after="60"/>
              <w:rPr>
                <w:sz w:val="18"/>
                <w:szCs w:val="18"/>
              </w:rPr>
            </w:pPr>
          </w:p>
        </w:tc>
        <w:tc>
          <w:tcPr>
            <w:tcW w:w="2520" w:type="dxa"/>
          </w:tcPr>
          <w:p w14:paraId="69B05CFE" w14:textId="77777777" w:rsidR="00EE73D4" w:rsidRDefault="007040C1">
            <w:pPr>
              <w:spacing w:after="160" w:line="259" w:lineRule="auto"/>
              <w:rPr>
                <w:sz w:val="18"/>
                <w:szCs w:val="18"/>
              </w:rPr>
            </w:pPr>
            <w:r>
              <w:rPr>
                <w:sz w:val="18"/>
                <w:szCs w:val="18"/>
              </w:rPr>
              <w:t xml:space="preserve">Student demonstrates all of the criteria for “meets expectations” </w:t>
            </w:r>
          </w:p>
          <w:p w14:paraId="2DEC7B34" w14:textId="77777777" w:rsidR="00EE73D4" w:rsidRDefault="00EE73D4">
            <w:pPr>
              <w:spacing w:after="160" w:line="259" w:lineRule="auto"/>
              <w:rPr>
                <w:sz w:val="18"/>
                <w:szCs w:val="18"/>
              </w:rPr>
            </w:pPr>
          </w:p>
          <w:p w14:paraId="643F4830" w14:textId="77777777" w:rsidR="00EE73D4" w:rsidRDefault="007040C1">
            <w:pPr>
              <w:spacing w:after="160" w:line="259" w:lineRule="auto"/>
              <w:rPr>
                <w:sz w:val="18"/>
                <w:szCs w:val="18"/>
              </w:rPr>
            </w:pPr>
            <w:r>
              <w:rPr>
                <w:sz w:val="18"/>
                <w:szCs w:val="18"/>
              </w:rPr>
              <w:t xml:space="preserve">…and shares insights about how they could have engaged </w:t>
            </w:r>
            <w:r>
              <w:rPr>
                <w:sz w:val="18"/>
                <w:szCs w:val="18"/>
              </w:rPr>
              <w:lastRenderedPageBreak/>
              <w:t xml:space="preserve">more effectively in future situations. </w:t>
            </w:r>
          </w:p>
        </w:tc>
        <w:tc>
          <w:tcPr>
            <w:tcW w:w="1609" w:type="dxa"/>
          </w:tcPr>
          <w:p w14:paraId="6AC15285" w14:textId="77777777" w:rsidR="00EE73D4" w:rsidRDefault="007040C1">
            <w:pPr>
              <w:spacing w:after="160" w:line="259" w:lineRule="auto"/>
              <w:rPr>
                <w:sz w:val="18"/>
                <w:szCs w:val="18"/>
              </w:rPr>
            </w:pPr>
            <w:r>
              <w:rPr>
                <w:sz w:val="18"/>
                <w:szCs w:val="18"/>
              </w:rPr>
              <w:lastRenderedPageBreak/>
              <w:t xml:space="preserve">Student described multiple efforts and strategies to gather information from families, school, and community to better understand </w:t>
            </w:r>
            <w:r>
              <w:rPr>
                <w:sz w:val="18"/>
                <w:szCs w:val="18"/>
              </w:rPr>
              <w:lastRenderedPageBreak/>
              <w:t xml:space="preserve">the child. Student gives examples of reciprocal communication with families. </w:t>
            </w:r>
          </w:p>
        </w:tc>
        <w:tc>
          <w:tcPr>
            <w:tcW w:w="1609" w:type="dxa"/>
          </w:tcPr>
          <w:p w14:paraId="1587A68A" w14:textId="77777777" w:rsidR="00EE73D4" w:rsidRDefault="007040C1">
            <w:pPr>
              <w:spacing w:after="160" w:line="259" w:lineRule="auto"/>
              <w:rPr>
                <w:sz w:val="18"/>
                <w:szCs w:val="18"/>
              </w:rPr>
            </w:pPr>
            <w:r>
              <w:rPr>
                <w:sz w:val="18"/>
                <w:szCs w:val="18"/>
              </w:rPr>
              <w:lastRenderedPageBreak/>
              <w:t xml:space="preserve">Student described only cursory efforts to engage with the child’s family and/or school/community contexts. Information may </w:t>
            </w:r>
            <w:r>
              <w:rPr>
                <w:sz w:val="18"/>
                <w:szCs w:val="18"/>
              </w:rPr>
              <w:lastRenderedPageBreak/>
              <w:t xml:space="preserve">have only been one way and not reciprocal. </w:t>
            </w:r>
          </w:p>
        </w:tc>
        <w:tc>
          <w:tcPr>
            <w:tcW w:w="1610" w:type="dxa"/>
          </w:tcPr>
          <w:p w14:paraId="100CB708" w14:textId="77777777" w:rsidR="00EE73D4" w:rsidRDefault="007040C1">
            <w:pPr>
              <w:spacing w:after="160" w:line="259" w:lineRule="auto"/>
              <w:rPr>
                <w:sz w:val="18"/>
                <w:szCs w:val="18"/>
              </w:rPr>
            </w:pPr>
            <w:r>
              <w:rPr>
                <w:sz w:val="18"/>
                <w:szCs w:val="18"/>
              </w:rPr>
              <w:lastRenderedPageBreak/>
              <w:t>Student has not provided evidence to address the standard</w:t>
            </w:r>
          </w:p>
        </w:tc>
      </w:tr>
      <w:tr w:rsidR="00EE73D4" w14:paraId="26A51D7D" w14:textId="77777777">
        <w:tc>
          <w:tcPr>
            <w:tcW w:w="2210" w:type="dxa"/>
          </w:tcPr>
          <w:p w14:paraId="040F8D8A" w14:textId="77777777" w:rsidR="00EE73D4" w:rsidRDefault="007040C1">
            <w:pPr>
              <w:spacing w:before="60" w:after="60"/>
              <w:rPr>
                <w:sz w:val="18"/>
                <w:szCs w:val="18"/>
              </w:rPr>
            </w:pPr>
            <w:r>
              <w:rPr>
                <w:b/>
                <w:sz w:val="18"/>
                <w:szCs w:val="18"/>
              </w:rPr>
              <w:t>2c:</w:t>
            </w:r>
            <w:r>
              <w:rPr>
                <w:sz w:val="18"/>
                <w:szCs w:val="18"/>
              </w:rPr>
              <w:t xml:space="preserve"> Involving families and communities in their children’s development and learning</w:t>
            </w:r>
          </w:p>
          <w:p w14:paraId="63B58DB8" w14:textId="77777777" w:rsidR="00EE73D4" w:rsidRDefault="00EE73D4">
            <w:pPr>
              <w:spacing w:after="160" w:line="259" w:lineRule="auto"/>
              <w:rPr>
                <w:sz w:val="18"/>
                <w:szCs w:val="18"/>
              </w:rPr>
            </w:pPr>
          </w:p>
        </w:tc>
        <w:tc>
          <w:tcPr>
            <w:tcW w:w="2520" w:type="dxa"/>
          </w:tcPr>
          <w:p w14:paraId="470ABA96" w14:textId="77777777" w:rsidR="00EE73D4" w:rsidRDefault="007040C1">
            <w:pPr>
              <w:spacing w:after="160" w:line="259" w:lineRule="auto"/>
              <w:rPr>
                <w:sz w:val="18"/>
                <w:szCs w:val="18"/>
              </w:rPr>
            </w:pPr>
            <w:r>
              <w:rPr>
                <w:sz w:val="18"/>
                <w:szCs w:val="18"/>
              </w:rPr>
              <w:t xml:space="preserve">Student demonstrates all of the criteria for “meets expectations” </w:t>
            </w:r>
          </w:p>
          <w:p w14:paraId="01A4F82B" w14:textId="77777777" w:rsidR="00EE73D4" w:rsidRDefault="00EE73D4">
            <w:pPr>
              <w:spacing w:after="160" w:line="259" w:lineRule="auto"/>
              <w:rPr>
                <w:sz w:val="18"/>
                <w:szCs w:val="18"/>
              </w:rPr>
            </w:pPr>
          </w:p>
          <w:p w14:paraId="30D13DC6" w14:textId="77777777" w:rsidR="00EE73D4" w:rsidRDefault="007040C1">
            <w:pPr>
              <w:spacing w:after="160" w:line="259" w:lineRule="auto"/>
              <w:rPr>
                <w:sz w:val="18"/>
                <w:szCs w:val="18"/>
              </w:rPr>
            </w:pPr>
            <w:r>
              <w:rPr>
                <w:sz w:val="18"/>
                <w:szCs w:val="18"/>
              </w:rPr>
              <w:t xml:space="preserve">…and articulates forward thinking about how they might expand engagement of families and communities in future settings. </w:t>
            </w:r>
          </w:p>
          <w:p w14:paraId="663B9897" w14:textId="77777777" w:rsidR="00EE73D4" w:rsidRDefault="00EE73D4">
            <w:pPr>
              <w:spacing w:after="160" w:line="259" w:lineRule="auto"/>
              <w:rPr>
                <w:sz w:val="18"/>
                <w:szCs w:val="18"/>
              </w:rPr>
            </w:pPr>
          </w:p>
        </w:tc>
        <w:tc>
          <w:tcPr>
            <w:tcW w:w="1609" w:type="dxa"/>
          </w:tcPr>
          <w:p w14:paraId="1759BF06" w14:textId="77777777" w:rsidR="00EE73D4" w:rsidRDefault="007040C1">
            <w:pPr>
              <w:spacing w:after="160" w:line="259" w:lineRule="auto"/>
              <w:rPr>
                <w:sz w:val="18"/>
                <w:szCs w:val="18"/>
              </w:rPr>
            </w:pPr>
            <w:r>
              <w:rPr>
                <w:sz w:val="18"/>
                <w:szCs w:val="18"/>
              </w:rPr>
              <w:t>Student provides specific examples of how to involve families and community to support the child’s development</w:t>
            </w:r>
          </w:p>
        </w:tc>
        <w:tc>
          <w:tcPr>
            <w:tcW w:w="1609" w:type="dxa"/>
          </w:tcPr>
          <w:p w14:paraId="69020306" w14:textId="77777777" w:rsidR="00EE73D4" w:rsidRDefault="007040C1">
            <w:pPr>
              <w:spacing w:after="160" w:line="259" w:lineRule="auto"/>
              <w:rPr>
                <w:sz w:val="18"/>
                <w:szCs w:val="18"/>
              </w:rPr>
            </w:pPr>
            <w:r>
              <w:rPr>
                <w:sz w:val="18"/>
                <w:szCs w:val="18"/>
              </w:rPr>
              <w:t xml:space="preserve">Student provides only general examples of how to involve families and communities to support the child’s development and learning. </w:t>
            </w:r>
          </w:p>
        </w:tc>
        <w:tc>
          <w:tcPr>
            <w:tcW w:w="1610" w:type="dxa"/>
          </w:tcPr>
          <w:p w14:paraId="0D3ADFB7" w14:textId="77777777" w:rsidR="00EE73D4" w:rsidRDefault="007040C1">
            <w:pPr>
              <w:spacing w:after="160" w:line="259" w:lineRule="auto"/>
              <w:rPr>
                <w:sz w:val="18"/>
                <w:szCs w:val="18"/>
              </w:rPr>
            </w:pPr>
            <w:r>
              <w:rPr>
                <w:sz w:val="18"/>
                <w:szCs w:val="18"/>
              </w:rPr>
              <w:t>Student has not provided evidence to address the standard</w:t>
            </w:r>
          </w:p>
        </w:tc>
      </w:tr>
      <w:tr w:rsidR="00EE73D4" w14:paraId="6C19AFC7" w14:textId="77777777">
        <w:tc>
          <w:tcPr>
            <w:tcW w:w="2210" w:type="dxa"/>
          </w:tcPr>
          <w:p w14:paraId="27690C1E" w14:textId="77777777" w:rsidR="00EE73D4" w:rsidRDefault="007040C1">
            <w:pPr>
              <w:spacing w:before="60" w:after="60"/>
              <w:rPr>
                <w:b/>
                <w:sz w:val="18"/>
                <w:szCs w:val="18"/>
              </w:rPr>
            </w:pPr>
            <w:r>
              <w:rPr>
                <w:b/>
                <w:sz w:val="18"/>
                <w:szCs w:val="18"/>
              </w:rPr>
              <w:t xml:space="preserve">Standard 3:  Observing, Documenting, and Assessing to Support Young Children and Families </w:t>
            </w:r>
          </w:p>
          <w:p w14:paraId="0402AE39" w14:textId="77777777" w:rsidR="00EE73D4" w:rsidRDefault="007040C1">
            <w:pPr>
              <w:spacing w:before="60" w:after="60"/>
              <w:rPr>
                <w:sz w:val="18"/>
                <w:szCs w:val="18"/>
              </w:rPr>
            </w:pPr>
            <w:r>
              <w:rPr>
                <w:b/>
                <w:sz w:val="18"/>
                <w:szCs w:val="18"/>
              </w:rPr>
              <w:t>3a:</w:t>
            </w:r>
            <w:r>
              <w:rPr>
                <w:sz w:val="18"/>
                <w:szCs w:val="18"/>
              </w:rPr>
              <w:t xml:space="preserve"> Understanding the goals, benefits, and uses of assessment</w:t>
            </w:r>
          </w:p>
          <w:p w14:paraId="75E27395" w14:textId="77777777" w:rsidR="00EE73D4" w:rsidRDefault="00EE73D4">
            <w:pPr>
              <w:spacing w:before="60" w:after="60"/>
              <w:rPr>
                <w:sz w:val="18"/>
                <w:szCs w:val="18"/>
              </w:rPr>
            </w:pPr>
          </w:p>
        </w:tc>
        <w:tc>
          <w:tcPr>
            <w:tcW w:w="2520" w:type="dxa"/>
          </w:tcPr>
          <w:p w14:paraId="0B7901C9" w14:textId="77777777" w:rsidR="00EE73D4" w:rsidRDefault="007040C1">
            <w:pPr>
              <w:spacing w:after="160" w:line="259" w:lineRule="auto"/>
              <w:rPr>
                <w:sz w:val="18"/>
                <w:szCs w:val="18"/>
              </w:rPr>
            </w:pPr>
            <w:r>
              <w:rPr>
                <w:sz w:val="18"/>
                <w:szCs w:val="18"/>
              </w:rPr>
              <w:t xml:space="preserve">Student demonstrates all of the criteria for “meets expectations” </w:t>
            </w:r>
          </w:p>
          <w:p w14:paraId="3C4629CD" w14:textId="77777777" w:rsidR="00EE73D4" w:rsidRDefault="00EE73D4">
            <w:pPr>
              <w:spacing w:after="160" w:line="259" w:lineRule="auto"/>
              <w:rPr>
                <w:sz w:val="18"/>
                <w:szCs w:val="18"/>
              </w:rPr>
            </w:pPr>
          </w:p>
          <w:p w14:paraId="6ABE76A3" w14:textId="77777777" w:rsidR="00EE73D4" w:rsidRDefault="007040C1">
            <w:pPr>
              <w:spacing w:after="160" w:line="259" w:lineRule="auto"/>
              <w:rPr>
                <w:sz w:val="18"/>
                <w:szCs w:val="18"/>
              </w:rPr>
            </w:pPr>
            <w:r>
              <w:rPr>
                <w:sz w:val="18"/>
                <w:szCs w:val="18"/>
              </w:rPr>
              <w:t xml:space="preserve">…and uses research from outside sources to evaluate assessments and/or show the connection of assessment and curriculum development. </w:t>
            </w:r>
          </w:p>
        </w:tc>
        <w:tc>
          <w:tcPr>
            <w:tcW w:w="1609" w:type="dxa"/>
          </w:tcPr>
          <w:p w14:paraId="27DA2AE6" w14:textId="77777777" w:rsidR="00EE73D4" w:rsidRDefault="007040C1">
            <w:pPr>
              <w:spacing w:after="160" w:line="259" w:lineRule="auto"/>
              <w:rPr>
                <w:sz w:val="18"/>
                <w:szCs w:val="18"/>
              </w:rPr>
            </w:pPr>
            <w:r>
              <w:rPr>
                <w:sz w:val="18"/>
                <w:szCs w:val="18"/>
              </w:rPr>
              <w:t xml:space="preserve">Student gives specific names and descriptions of assessments used. Student explains how assessment and curriculum are linked. </w:t>
            </w:r>
          </w:p>
        </w:tc>
        <w:tc>
          <w:tcPr>
            <w:tcW w:w="1609" w:type="dxa"/>
          </w:tcPr>
          <w:p w14:paraId="77AC91AB" w14:textId="77777777" w:rsidR="00EE73D4" w:rsidRDefault="007040C1">
            <w:pPr>
              <w:spacing w:after="160" w:line="259" w:lineRule="auto"/>
              <w:rPr>
                <w:sz w:val="18"/>
                <w:szCs w:val="18"/>
              </w:rPr>
            </w:pPr>
            <w:r>
              <w:rPr>
                <w:sz w:val="18"/>
                <w:szCs w:val="18"/>
              </w:rPr>
              <w:t xml:space="preserve">Student is vague about the observation and assessments used to study the child and/or </w:t>
            </w:r>
          </w:p>
          <w:p w14:paraId="325D3E57" w14:textId="77777777" w:rsidR="00EE73D4" w:rsidRDefault="007040C1">
            <w:pPr>
              <w:spacing w:after="160" w:line="259" w:lineRule="auto"/>
              <w:rPr>
                <w:sz w:val="18"/>
                <w:szCs w:val="18"/>
              </w:rPr>
            </w:pPr>
            <w:r>
              <w:rPr>
                <w:sz w:val="18"/>
                <w:szCs w:val="18"/>
              </w:rPr>
              <w:t xml:space="preserve">Student does not attempt describe how assessment and curriculum are linked. </w:t>
            </w:r>
          </w:p>
        </w:tc>
        <w:tc>
          <w:tcPr>
            <w:tcW w:w="1610" w:type="dxa"/>
          </w:tcPr>
          <w:p w14:paraId="3E2D54C4" w14:textId="77777777" w:rsidR="00EE73D4" w:rsidRDefault="007040C1">
            <w:pPr>
              <w:spacing w:after="160" w:line="259" w:lineRule="auto"/>
              <w:rPr>
                <w:sz w:val="18"/>
                <w:szCs w:val="18"/>
              </w:rPr>
            </w:pPr>
            <w:r>
              <w:rPr>
                <w:sz w:val="18"/>
                <w:szCs w:val="18"/>
              </w:rPr>
              <w:t>Student has not provided evidence to address the standard</w:t>
            </w:r>
          </w:p>
        </w:tc>
      </w:tr>
      <w:tr w:rsidR="00EE73D4" w14:paraId="3B07A10F" w14:textId="77777777">
        <w:tc>
          <w:tcPr>
            <w:tcW w:w="2210" w:type="dxa"/>
          </w:tcPr>
          <w:p w14:paraId="3079578F" w14:textId="77777777" w:rsidR="00EE73D4" w:rsidRDefault="007040C1">
            <w:pPr>
              <w:spacing w:before="60" w:after="60"/>
              <w:rPr>
                <w:sz w:val="18"/>
                <w:szCs w:val="18"/>
              </w:rPr>
            </w:pPr>
            <w:r>
              <w:rPr>
                <w:b/>
                <w:sz w:val="18"/>
                <w:szCs w:val="18"/>
              </w:rPr>
              <w:t>3b:</w:t>
            </w:r>
            <w:r>
              <w:rPr>
                <w:sz w:val="18"/>
                <w:szCs w:val="18"/>
              </w:rPr>
              <w:t xml:space="preserve"> Knowing about and using observation, documentation, and other appropriate assessment tools and approaches</w:t>
            </w:r>
          </w:p>
          <w:p w14:paraId="3A20E2F0" w14:textId="77777777" w:rsidR="00EE73D4" w:rsidRDefault="00EE73D4">
            <w:pPr>
              <w:spacing w:before="60" w:after="60"/>
              <w:rPr>
                <w:sz w:val="18"/>
                <w:szCs w:val="18"/>
              </w:rPr>
            </w:pPr>
          </w:p>
        </w:tc>
        <w:tc>
          <w:tcPr>
            <w:tcW w:w="2520" w:type="dxa"/>
          </w:tcPr>
          <w:p w14:paraId="1AAEF0CC" w14:textId="77777777" w:rsidR="00EE73D4" w:rsidRDefault="007040C1">
            <w:pPr>
              <w:spacing w:after="160" w:line="259" w:lineRule="auto"/>
              <w:rPr>
                <w:sz w:val="18"/>
                <w:szCs w:val="18"/>
              </w:rPr>
            </w:pPr>
            <w:r>
              <w:rPr>
                <w:sz w:val="18"/>
                <w:szCs w:val="18"/>
              </w:rPr>
              <w:t xml:space="preserve">Student demonstrates all of the criteria for “meets expectations” </w:t>
            </w:r>
          </w:p>
          <w:p w14:paraId="44589342" w14:textId="77777777" w:rsidR="00EE73D4" w:rsidRDefault="00EE73D4">
            <w:pPr>
              <w:spacing w:after="160" w:line="259" w:lineRule="auto"/>
              <w:rPr>
                <w:sz w:val="18"/>
                <w:szCs w:val="18"/>
              </w:rPr>
            </w:pPr>
          </w:p>
          <w:p w14:paraId="151619F4" w14:textId="77777777" w:rsidR="00EE73D4" w:rsidRDefault="007040C1">
            <w:pPr>
              <w:spacing w:after="160" w:line="259" w:lineRule="auto"/>
              <w:rPr>
                <w:sz w:val="18"/>
                <w:szCs w:val="18"/>
              </w:rPr>
            </w:pPr>
            <w:r>
              <w:rPr>
                <w:sz w:val="18"/>
                <w:szCs w:val="18"/>
              </w:rPr>
              <w:t xml:space="preserve">…and uses research from outside sources documenting the strengths and limitations of assessments chosen. </w:t>
            </w:r>
          </w:p>
          <w:p w14:paraId="0BEE6A5A" w14:textId="77777777" w:rsidR="00EE73D4" w:rsidRDefault="00EE73D4">
            <w:pPr>
              <w:spacing w:after="160" w:line="259" w:lineRule="auto"/>
              <w:rPr>
                <w:sz w:val="18"/>
                <w:szCs w:val="18"/>
              </w:rPr>
            </w:pPr>
          </w:p>
        </w:tc>
        <w:tc>
          <w:tcPr>
            <w:tcW w:w="1609" w:type="dxa"/>
          </w:tcPr>
          <w:p w14:paraId="5472C7D3" w14:textId="77777777" w:rsidR="00EE73D4" w:rsidRDefault="007040C1">
            <w:pPr>
              <w:spacing w:after="160" w:line="259" w:lineRule="auto"/>
              <w:rPr>
                <w:sz w:val="18"/>
                <w:szCs w:val="18"/>
              </w:rPr>
            </w:pPr>
            <w:r>
              <w:rPr>
                <w:sz w:val="18"/>
                <w:szCs w:val="18"/>
              </w:rPr>
              <w:t>Student articulates a clear rationale for choosing or not choosing different kinds of assessments for the case study.</w:t>
            </w:r>
          </w:p>
        </w:tc>
        <w:tc>
          <w:tcPr>
            <w:tcW w:w="1609" w:type="dxa"/>
          </w:tcPr>
          <w:p w14:paraId="5268CE48" w14:textId="77777777" w:rsidR="00EE73D4" w:rsidRDefault="007040C1">
            <w:pPr>
              <w:spacing w:after="160" w:line="259" w:lineRule="auto"/>
              <w:rPr>
                <w:sz w:val="18"/>
                <w:szCs w:val="18"/>
              </w:rPr>
            </w:pPr>
            <w:r>
              <w:rPr>
                <w:sz w:val="18"/>
                <w:szCs w:val="18"/>
              </w:rPr>
              <w:t>Student may not be able to give articulate reasons why an assessment was chosen or avoided.</w:t>
            </w:r>
          </w:p>
        </w:tc>
        <w:tc>
          <w:tcPr>
            <w:tcW w:w="1610" w:type="dxa"/>
          </w:tcPr>
          <w:p w14:paraId="19BE77D3" w14:textId="77777777" w:rsidR="00EE73D4" w:rsidRDefault="007040C1">
            <w:pPr>
              <w:spacing w:after="160" w:line="259" w:lineRule="auto"/>
              <w:rPr>
                <w:sz w:val="18"/>
                <w:szCs w:val="18"/>
              </w:rPr>
            </w:pPr>
            <w:r>
              <w:rPr>
                <w:sz w:val="18"/>
                <w:szCs w:val="18"/>
              </w:rPr>
              <w:t>Student has not provided evidence to address the standard</w:t>
            </w:r>
          </w:p>
        </w:tc>
      </w:tr>
      <w:tr w:rsidR="00EE73D4" w14:paraId="63649A83" w14:textId="77777777">
        <w:tc>
          <w:tcPr>
            <w:tcW w:w="2210" w:type="dxa"/>
          </w:tcPr>
          <w:p w14:paraId="2EBA9A43" w14:textId="77777777" w:rsidR="00EE73D4" w:rsidRDefault="007040C1">
            <w:pPr>
              <w:spacing w:before="60" w:after="60"/>
              <w:rPr>
                <w:sz w:val="18"/>
                <w:szCs w:val="18"/>
              </w:rPr>
            </w:pPr>
            <w:r>
              <w:rPr>
                <w:b/>
                <w:sz w:val="18"/>
                <w:szCs w:val="18"/>
              </w:rPr>
              <w:t>3c:</w:t>
            </w:r>
            <w:r>
              <w:rPr>
                <w:sz w:val="18"/>
                <w:szCs w:val="18"/>
              </w:rPr>
              <w:t xml:space="preserve"> Understanding and practicing responsible assessment to promote positive outcomes for each child </w:t>
            </w:r>
          </w:p>
          <w:p w14:paraId="47BCBFB3" w14:textId="77777777" w:rsidR="00EE73D4" w:rsidRDefault="00EE73D4">
            <w:pPr>
              <w:spacing w:before="60" w:after="60"/>
              <w:rPr>
                <w:sz w:val="18"/>
                <w:szCs w:val="18"/>
              </w:rPr>
            </w:pPr>
          </w:p>
        </w:tc>
        <w:tc>
          <w:tcPr>
            <w:tcW w:w="2520" w:type="dxa"/>
          </w:tcPr>
          <w:p w14:paraId="2F131B2F" w14:textId="77777777" w:rsidR="00EE73D4" w:rsidRDefault="007040C1">
            <w:pPr>
              <w:spacing w:after="160" w:line="259" w:lineRule="auto"/>
              <w:rPr>
                <w:sz w:val="18"/>
                <w:szCs w:val="18"/>
              </w:rPr>
            </w:pPr>
            <w:r>
              <w:rPr>
                <w:sz w:val="18"/>
                <w:szCs w:val="18"/>
              </w:rPr>
              <w:t xml:space="preserve">Student demonstrates all of the criteria for “meets expectations” </w:t>
            </w:r>
          </w:p>
          <w:p w14:paraId="0B0695CC" w14:textId="77777777" w:rsidR="00EE73D4" w:rsidRDefault="00EE73D4">
            <w:pPr>
              <w:spacing w:after="160" w:line="259" w:lineRule="auto"/>
              <w:rPr>
                <w:sz w:val="18"/>
                <w:szCs w:val="18"/>
              </w:rPr>
            </w:pPr>
          </w:p>
          <w:p w14:paraId="16AD5DAC" w14:textId="77777777" w:rsidR="00EE73D4" w:rsidRDefault="007040C1">
            <w:pPr>
              <w:spacing w:after="160" w:line="259" w:lineRule="auto"/>
              <w:rPr>
                <w:sz w:val="18"/>
                <w:szCs w:val="18"/>
              </w:rPr>
            </w:pPr>
            <w:r>
              <w:rPr>
                <w:sz w:val="18"/>
                <w:szCs w:val="18"/>
              </w:rPr>
              <w:t xml:space="preserve">…provides photo documentation and/or student work samples, or assessment results to support their descriptions about the child’s development. </w:t>
            </w:r>
          </w:p>
          <w:p w14:paraId="13EF498F" w14:textId="77777777" w:rsidR="00EE73D4" w:rsidRDefault="00EE73D4">
            <w:pPr>
              <w:spacing w:after="160" w:line="259" w:lineRule="auto"/>
              <w:rPr>
                <w:sz w:val="18"/>
                <w:szCs w:val="18"/>
              </w:rPr>
            </w:pPr>
          </w:p>
        </w:tc>
        <w:tc>
          <w:tcPr>
            <w:tcW w:w="1609" w:type="dxa"/>
          </w:tcPr>
          <w:p w14:paraId="5DE59DA8" w14:textId="77777777" w:rsidR="00EE73D4" w:rsidRDefault="007040C1">
            <w:pPr>
              <w:spacing w:after="160" w:line="259" w:lineRule="auto"/>
              <w:rPr>
                <w:sz w:val="18"/>
                <w:szCs w:val="18"/>
              </w:rPr>
            </w:pPr>
            <w:r>
              <w:rPr>
                <w:sz w:val="18"/>
                <w:szCs w:val="18"/>
              </w:rPr>
              <w:lastRenderedPageBreak/>
              <w:t xml:space="preserve">Student uses guiding questions to articulate specific information about the child’s performance across four domains. Student describes steps taken to assess the child in a </w:t>
            </w:r>
            <w:r>
              <w:rPr>
                <w:sz w:val="18"/>
                <w:szCs w:val="18"/>
              </w:rPr>
              <w:lastRenderedPageBreak/>
              <w:t xml:space="preserve">responsible, ethical manner. </w:t>
            </w:r>
          </w:p>
        </w:tc>
        <w:tc>
          <w:tcPr>
            <w:tcW w:w="1609" w:type="dxa"/>
          </w:tcPr>
          <w:p w14:paraId="4CDE2466" w14:textId="77777777" w:rsidR="00EE73D4" w:rsidRDefault="007040C1">
            <w:pPr>
              <w:spacing w:after="160" w:line="259" w:lineRule="auto"/>
              <w:rPr>
                <w:sz w:val="18"/>
                <w:szCs w:val="18"/>
              </w:rPr>
            </w:pPr>
            <w:r>
              <w:rPr>
                <w:sz w:val="18"/>
                <w:szCs w:val="18"/>
              </w:rPr>
              <w:lastRenderedPageBreak/>
              <w:t xml:space="preserve">Student provides a general summary of the child’s performance across domains, but lacks specific examples and documentation. </w:t>
            </w:r>
          </w:p>
          <w:p w14:paraId="01274C41" w14:textId="77777777" w:rsidR="00EE73D4" w:rsidRDefault="007040C1">
            <w:pPr>
              <w:spacing w:after="160" w:line="259" w:lineRule="auto"/>
              <w:rPr>
                <w:sz w:val="18"/>
                <w:szCs w:val="18"/>
              </w:rPr>
            </w:pPr>
            <w:r>
              <w:rPr>
                <w:sz w:val="18"/>
                <w:szCs w:val="18"/>
              </w:rPr>
              <w:t xml:space="preserve">Student is not able to articulate how the assessment was completed in </w:t>
            </w:r>
            <w:r>
              <w:rPr>
                <w:sz w:val="18"/>
                <w:szCs w:val="18"/>
              </w:rPr>
              <w:lastRenderedPageBreak/>
              <w:t xml:space="preserve">a responsible manner. </w:t>
            </w:r>
          </w:p>
        </w:tc>
        <w:tc>
          <w:tcPr>
            <w:tcW w:w="1610" w:type="dxa"/>
          </w:tcPr>
          <w:p w14:paraId="5BA4FC01" w14:textId="77777777" w:rsidR="00EE73D4" w:rsidRDefault="007040C1">
            <w:pPr>
              <w:spacing w:after="160" w:line="259" w:lineRule="auto"/>
              <w:rPr>
                <w:sz w:val="18"/>
                <w:szCs w:val="18"/>
              </w:rPr>
            </w:pPr>
            <w:r>
              <w:rPr>
                <w:sz w:val="18"/>
                <w:szCs w:val="18"/>
              </w:rPr>
              <w:lastRenderedPageBreak/>
              <w:t>Student has not provided evidence to address the standard</w:t>
            </w:r>
          </w:p>
        </w:tc>
      </w:tr>
      <w:tr w:rsidR="00EE73D4" w14:paraId="6B6B6B3E" w14:textId="77777777">
        <w:tc>
          <w:tcPr>
            <w:tcW w:w="2210" w:type="dxa"/>
          </w:tcPr>
          <w:p w14:paraId="25888B54" w14:textId="77777777" w:rsidR="00EE73D4" w:rsidRDefault="007040C1">
            <w:pPr>
              <w:spacing w:before="60" w:after="60"/>
              <w:rPr>
                <w:sz w:val="18"/>
                <w:szCs w:val="18"/>
              </w:rPr>
            </w:pPr>
            <w:r>
              <w:rPr>
                <w:b/>
                <w:sz w:val="18"/>
                <w:szCs w:val="18"/>
              </w:rPr>
              <w:t>3d:</w:t>
            </w:r>
            <w:r>
              <w:rPr>
                <w:sz w:val="18"/>
                <w:szCs w:val="18"/>
              </w:rPr>
              <w:t xml:space="preserve"> Knowing about assessment partnerships with families &amp; other professional colleagues</w:t>
            </w:r>
          </w:p>
          <w:p w14:paraId="0255D309" w14:textId="77777777" w:rsidR="00EE73D4" w:rsidRDefault="00EE73D4">
            <w:pPr>
              <w:spacing w:before="60" w:after="60"/>
              <w:rPr>
                <w:sz w:val="18"/>
                <w:szCs w:val="18"/>
              </w:rPr>
            </w:pPr>
          </w:p>
          <w:p w14:paraId="318DB89E" w14:textId="77777777" w:rsidR="00EE73D4" w:rsidRDefault="00EE73D4">
            <w:pPr>
              <w:spacing w:before="60" w:after="60"/>
              <w:rPr>
                <w:sz w:val="18"/>
                <w:szCs w:val="18"/>
              </w:rPr>
            </w:pPr>
          </w:p>
        </w:tc>
        <w:tc>
          <w:tcPr>
            <w:tcW w:w="2520" w:type="dxa"/>
          </w:tcPr>
          <w:p w14:paraId="24F04FA8" w14:textId="77777777" w:rsidR="00EE73D4" w:rsidRDefault="007040C1">
            <w:pPr>
              <w:spacing w:after="160" w:line="259" w:lineRule="auto"/>
              <w:rPr>
                <w:sz w:val="18"/>
                <w:szCs w:val="18"/>
              </w:rPr>
            </w:pPr>
            <w:r>
              <w:rPr>
                <w:sz w:val="18"/>
                <w:szCs w:val="18"/>
              </w:rPr>
              <w:t xml:space="preserve">Student demonstrates all of the criteria for “meets expectations” </w:t>
            </w:r>
          </w:p>
          <w:p w14:paraId="322CAABC" w14:textId="77777777" w:rsidR="00EE73D4" w:rsidRDefault="00EE73D4">
            <w:pPr>
              <w:spacing w:after="160" w:line="259" w:lineRule="auto"/>
              <w:rPr>
                <w:sz w:val="18"/>
                <w:szCs w:val="18"/>
              </w:rPr>
            </w:pPr>
          </w:p>
          <w:p w14:paraId="769ECBCE" w14:textId="77777777" w:rsidR="00EE73D4" w:rsidRDefault="007040C1">
            <w:pPr>
              <w:spacing w:after="160" w:line="259" w:lineRule="auto"/>
              <w:rPr>
                <w:sz w:val="18"/>
                <w:szCs w:val="18"/>
              </w:rPr>
            </w:pPr>
            <w:r>
              <w:rPr>
                <w:sz w:val="18"/>
                <w:szCs w:val="18"/>
              </w:rPr>
              <w:t>…and reflects on how they may improve future efforts to collaborate.</w:t>
            </w:r>
          </w:p>
        </w:tc>
        <w:tc>
          <w:tcPr>
            <w:tcW w:w="1609" w:type="dxa"/>
          </w:tcPr>
          <w:p w14:paraId="44FD920D" w14:textId="77777777" w:rsidR="00EE73D4" w:rsidRDefault="007040C1">
            <w:pPr>
              <w:spacing w:after="160" w:line="259" w:lineRule="auto"/>
              <w:rPr>
                <w:sz w:val="18"/>
                <w:szCs w:val="18"/>
              </w:rPr>
            </w:pPr>
            <w:r>
              <w:rPr>
                <w:sz w:val="18"/>
                <w:szCs w:val="18"/>
              </w:rPr>
              <w:t>Student provides specific examples and details of how they partnered with mentor, families and support staff to support the child’s learning</w:t>
            </w:r>
          </w:p>
        </w:tc>
        <w:tc>
          <w:tcPr>
            <w:tcW w:w="1609" w:type="dxa"/>
          </w:tcPr>
          <w:p w14:paraId="4ED8CC12" w14:textId="77777777" w:rsidR="00EE73D4" w:rsidRDefault="007040C1">
            <w:pPr>
              <w:spacing w:after="160" w:line="259" w:lineRule="auto"/>
              <w:rPr>
                <w:sz w:val="18"/>
                <w:szCs w:val="18"/>
              </w:rPr>
            </w:pPr>
            <w:r>
              <w:rPr>
                <w:sz w:val="18"/>
                <w:szCs w:val="18"/>
              </w:rPr>
              <w:t>Student gives vague description of partnerships with mentor, families, and support professionals</w:t>
            </w:r>
          </w:p>
        </w:tc>
        <w:tc>
          <w:tcPr>
            <w:tcW w:w="1610" w:type="dxa"/>
          </w:tcPr>
          <w:p w14:paraId="6E19B616" w14:textId="77777777" w:rsidR="00EE73D4" w:rsidRDefault="007040C1">
            <w:pPr>
              <w:spacing w:after="160" w:line="259" w:lineRule="auto"/>
              <w:rPr>
                <w:sz w:val="18"/>
                <w:szCs w:val="18"/>
              </w:rPr>
            </w:pPr>
            <w:r>
              <w:rPr>
                <w:sz w:val="18"/>
                <w:szCs w:val="18"/>
              </w:rPr>
              <w:t>Student has not provided evidence to address the standard</w:t>
            </w:r>
          </w:p>
        </w:tc>
      </w:tr>
      <w:tr w:rsidR="00EE73D4" w14:paraId="6F3B3FBB" w14:textId="77777777">
        <w:tc>
          <w:tcPr>
            <w:tcW w:w="2210" w:type="dxa"/>
          </w:tcPr>
          <w:p w14:paraId="12FE101A" w14:textId="77777777" w:rsidR="00EE73D4" w:rsidRDefault="007040C1">
            <w:pPr>
              <w:spacing w:before="60" w:after="60"/>
              <w:rPr>
                <w:b/>
                <w:sz w:val="18"/>
                <w:szCs w:val="18"/>
              </w:rPr>
            </w:pPr>
            <w:r>
              <w:rPr>
                <w:b/>
                <w:sz w:val="18"/>
                <w:szCs w:val="18"/>
              </w:rPr>
              <w:t xml:space="preserve">Standard 5: Using Content Knowledge to Build Meaningful Curriculum </w:t>
            </w:r>
          </w:p>
          <w:p w14:paraId="37BC828C" w14:textId="77777777" w:rsidR="00EE73D4" w:rsidRDefault="007040C1">
            <w:pPr>
              <w:spacing w:before="60" w:after="60"/>
              <w:rPr>
                <w:sz w:val="18"/>
                <w:szCs w:val="18"/>
              </w:rPr>
            </w:pPr>
            <w:r>
              <w:rPr>
                <w:b/>
                <w:sz w:val="18"/>
                <w:szCs w:val="18"/>
              </w:rPr>
              <w:t xml:space="preserve">5a: </w:t>
            </w:r>
            <w:r>
              <w:rPr>
                <w:sz w:val="18"/>
                <w:szCs w:val="18"/>
              </w:rPr>
              <w:t>Understanding content knowledge and resources in academic disciplines</w:t>
            </w:r>
          </w:p>
          <w:p w14:paraId="55E90B2D" w14:textId="77777777" w:rsidR="00EE73D4" w:rsidRDefault="00EE73D4">
            <w:pPr>
              <w:spacing w:before="60" w:after="60"/>
              <w:rPr>
                <w:sz w:val="18"/>
                <w:szCs w:val="18"/>
              </w:rPr>
            </w:pPr>
          </w:p>
          <w:p w14:paraId="685EA0C6" w14:textId="77777777" w:rsidR="00EE73D4" w:rsidRDefault="00EE73D4">
            <w:pPr>
              <w:spacing w:before="60" w:after="60"/>
              <w:rPr>
                <w:sz w:val="18"/>
                <w:szCs w:val="18"/>
              </w:rPr>
            </w:pPr>
          </w:p>
        </w:tc>
        <w:tc>
          <w:tcPr>
            <w:tcW w:w="2520" w:type="dxa"/>
          </w:tcPr>
          <w:p w14:paraId="114ACD8F" w14:textId="77777777" w:rsidR="00EE73D4" w:rsidRDefault="007040C1">
            <w:pPr>
              <w:spacing w:after="160" w:line="259" w:lineRule="auto"/>
              <w:rPr>
                <w:sz w:val="18"/>
                <w:szCs w:val="18"/>
              </w:rPr>
            </w:pPr>
            <w:r>
              <w:rPr>
                <w:sz w:val="18"/>
                <w:szCs w:val="18"/>
              </w:rPr>
              <w:t xml:space="preserve">Student demonstrates all of the criteria for “meets expectations” </w:t>
            </w:r>
          </w:p>
          <w:p w14:paraId="7DBCA390" w14:textId="77777777" w:rsidR="00EE73D4" w:rsidRDefault="00EE73D4">
            <w:pPr>
              <w:spacing w:after="160" w:line="259" w:lineRule="auto"/>
              <w:rPr>
                <w:sz w:val="18"/>
                <w:szCs w:val="18"/>
              </w:rPr>
            </w:pPr>
          </w:p>
          <w:p w14:paraId="48DBC97E" w14:textId="77777777" w:rsidR="00EE73D4" w:rsidRDefault="007040C1">
            <w:pPr>
              <w:spacing w:after="160" w:line="259" w:lineRule="auto"/>
              <w:rPr>
                <w:sz w:val="18"/>
                <w:szCs w:val="18"/>
              </w:rPr>
            </w:pPr>
            <w:r>
              <w:rPr>
                <w:sz w:val="18"/>
                <w:szCs w:val="18"/>
              </w:rPr>
              <w:t>…and reflects on the strengths or limitations of the resources, materials, or tools based on research and/or collaboration with mentor</w:t>
            </w:r>
          </w:p>
          <w:p w14:paraId="32CDBC1E" w14:textId="77777777" w:rsidR="00EE73D4" w:rsidRDefault="00EE73D4">
            <w:pPr>
              <w:spacing w:after="160" w:line="259" w:lineRule="auto"/>
              <w:rPr>
                <w:sz w:val="18"/>
                <w:szCs w:val="18"/>
              </w:rPr>
            </w:pPr>
          </w:p>
        </w:tc>
        <w:tc>
          <w:tcPr>
            <w:tcW w:w="1609" w:type="dxa"/>
          </w:tcPr>
          <w:p w14:paraId="19B6A078" w14:textId="77777777" w:rsidR="00EE73D4" w:rsidRDefault="007040C1">
            <w:pPr>
              <w:spacing w:after="160" w:line="259" w:lineRule="auto"/>
              <w:rPr>
                <w:sz w:val="18"/>
                <w:szCs w:val="18"/>
              </w:rPr>
            </w:pPr>
            <w:r>
              <w:rPr>
                <w:sz w:val="18"/>
                <w:szCs w:val="18"/>
              </w:rPr>
              <w:t xml:space="preserve">Student gives specific names of resources, materials, and tools that can support the specific learning goals in all 4 domains. </w:t>
            </w:r>
          </w:p>
        </w:tc>
        <w:tc>
          <w:tcPr>
            <w:tcW w:w="1609" w:type="dxa"/>
          </w:tcPr>
          <w:p w14:paraId="0E36DFB5" w14:textId="77777777" w:rsidR="00EE73D4" w:rsidRDefault="007040C1">
            <w:pPr>
              <w:spacing w:after="160" w:line="259" w:lineRule="auto"/>
              <w:rPr>
                <w:sz w:val="18"/>
                <w:szCs w:val="18"/>
              </w:rPr>
            </w:pPr>
            <w:r>
              <w:rPr>
                <w:sz w:val="18"/>
                <w:szCs w:val="18"/>
              </w:rPr>
              <w:t>Student give general descriptions of materials, resources, and tools and/or does not specifically connect them to the identified learning goals</w:t>
            </w:r>
          </w:p>
        </w:tc>
        <w:tc>
          <w:tcPr>
            <w:tcW w:w="1610" w:type="dxa"/>
          </w:tcPr>
          <w:p w14:paraId="6A30DA80" w14:textId="77777777" w:rsidR="00EE73D4" w:rsidRDefault="007040C1">
            <w:pPr>
              <w:spacing w:after="160" w:line="259" w:lineRule="auto"/>
              <w:rPr>
                <w:sz w:val="18"/>
                <w:szCs w:val="18"/>
              </w:rPr>
            </w:pPr>
            <w:r>
              <w:rPr>
                <w:sz w:val="18"/>
                <w:szCs w:val="18"/>
              </w:rPr>
              <w:t>Student has not provided evidence to address the standard</w:t>
            </w:r>
          </w:p>
        </w:tc>
      </w:tr>
      <w:tr w:rsidR="00EE73D4" w14:paraId="31B45BCD" w14:textId="77777777">
        <w:tc>
          <w:tcPr>
            <w:tcW w:w="2210" w:type="dxa"/>
          </w:tcPr>
          <w:p w14:paraId="4F08E3F7" w14:textId="77777777" w:rsidR="00EE73D4" w:rsidRDefault="007040C1">
            <w:pPr>
              <w:spacing w:before="60" w:after="60"/>
              <w:rPr>
                <w:sz w:val="18"/>
                <w:szCs w:val="18"/>
              </w:rPr>
            </w:pPr>
            <w:r>
              <w:rPr>
                <w:b/>
                <w:sz w:val="18"/>
                <w:szCs w:val="18"/>
              </w:rPr>
              <w:t xml:space="preserve">5b: </w:t>
            </w:r>
            <w:r>
              <w:rPr>
                <w:sz w:val="18"/>
                <w:szCs w:val="18"/>
              </w:rPr>
              <w:t>Knowing and using the central concepts, inquiry tools, and structures of content areas or academic disciplines</w:t>
            </w:r>
          </w:p>
          <w:p w14:paraId="231E5E76" w14:textId="77777777" w:rsidR="00EE73D4" w:rsidRDefault="00EE73D4">
            <w:pPr>
              <w:spacing w:before="60" w:after="60"/>
              <w:rPr>
                <w:sz w:val="18"/>
                <w:szCs w:val="18"/>
              </w:rPr>
            </w:pPr>
          </w:p>
          <w:p w14:paraId="5F1AA5A3" w14:textId="77777777" w:rsidR="00EE73D4" w:rsidRDefault="00EE73D4">
            <w:pPr>
              <w:spacing w:before="60" w:after="60"/>
              <w:rPr>
                <w:sz w:val="18"/>
                <w:szCs w:val="18"/>
              </w:rPr>
            </w:pPr>
          </w:p>
        </w:tc>
        <w:tc>
          <w:tcPr>
            <w:tcW w:w="2520" w:type="dxa"/>
          </w:tcPr>
          <w:p w14:paraId="1C515714" w14:textId="77777777" w:rsidR="00EE73D4" w:rsidRDefault="007040C1">
            <w:pPr>
              <w:spacing w:after="160" w:line="259" w:lineRule="auto"/>
              <w:rPr>
                <w:sz w:val="18"/>
                <w:szCs w:val="18"/>
              </w:rPr>
            </w:pPr>
            <w:r>
              <w:rPr>
                <w:sz w:val="18"/>
                <w:szCs w:val="18"/>
              </w:rPr>
              <w:t xml:space="preserve">Student demonstrates all of the criteria for “meets expectations” </w:t>
            </w:r>
          </w:p>
          <w:p w14:paraId="77864D37" w14:textId="77777777" w:rsidR="00EE73D4" w:rsidRDefault="00EE73D4">
            <w:pPr>
              <w:spacing w:after="160" w:line="259" w:lineRule="auto"/>
              <w:rPr>
                <w:sz w:val="18"/>
                <w:szCs w:val="18"/>
              </w:rPr>
            </w:pPr>
          </w:p>
          <w:p w14:paraId="764D2499" w14:textId="77777777" w:rsidR="00EE73D4" w:rsidRDefault="007040C1">
            <w:pPr>
              <w:spacing w:after="160" w:line="259" w:lineRule="auto"/>
              <w:rPr>
                <w:sz w:val="18"/>
                <w:szCs w:val="18"/>
              </w:rPr>
            </w:pPr>
            <w:r>
              <w:rPr>
                <w:sz w:val="18"/>
                <w:szCs w:val="18"/>
              </w:rPr>
              <w:t>…and shares outside research about the benefits or limitations of using the central concepts, inquiry tools, and structures of content areas or academic disciplines</w:t>
            </w:r>
          </w:p>
        </w:tc>
        <w:tc>
          <w:tcPr>
            <w:tcW w:w="1609" w:type="dxa"/>
          </w:tcPr>
          <w:p w14:paraId="0881F7E6" w14:textId="77777777" w:rsidR="00EE73D4" w:rsidRDefault="007040C1">
            <w:pPr>
              <w:spacing w:after="160" w:line="259" w:lineRule="auto"/>
              <w:rPr>
                <w:sz w:val="18"/>
                <w:szCs w:val="18"/>
              </w:rPr>
            </w:pPr>
            <w:r>
              <w:rPr>
                <w:sz w:val="18"/>
                <w:szCs w:val="18"/>
              </w:rPr>
              <w:t xml:space="preserve">Student provides specific examples of inquiry tools and central concepts that could be used to support the child’s learning goals across 4 domains. </w:t>
            </w:r>
          </w:p>
        </w:tc>
        <w:tc>
          <w:tcPr>
            <w:tcW w:w="1609" w:type="dxa"/>
          </w:tcPr>
          <w:p w14:paraId="7D0FDED5" w14:textId="77777777" w:rsidR="00EE73D4" w:rsidRDefault="007040C1">
            <w:pPr>
              <w:spacing w:after="160" w:line="259" w:lineRule="auto"/>
              <w:rPr>
                <w:sz w:val="18"/>
                <w:szCs w:val="18"/>
              </w:rPr>
            </w:pPr>
            <w:r>
              <w:rPr>
                <w:sz w:val="18"/>
                <w:szCs w:val="18"/>
              </w:rPr>
              <w:t xml:space="preserve">Student provides general or vague ideas about inquiry tools or central concepts that can be used to support the child’s learning goals. </w:t>
            </w:r>
          </w:p>
        </w:tc>
        <w:tc>
          <w:tcPr>
            <w:tcW w:w="1610" w:type="dxa"/>
          </w:tcPr>
          <w:p w14:paraId="64E49EFE" w14:textId="77777777" w:rsidR="00EE73D4" w:rsidRDefault="007040C1">
            <w:pPr>
              <w:spacing w:after="160" w:line="259" w:lineRule="auto"/>
              <w:rPr>
                <w:sz w:val="18"/>
                <w:szCs w:val="18"/>
              </w:rPr>
            </w:pPr>
            <w:r>
              <w:rPr>
                <w:sz w:val="18"/>
                <w:szCs w:val="18"/>
              </w:rPr>
              <w:t>Student has not provided evidence to address the standard</w:t>
            </w:r>
          </w:p>
        </w:tc>
      </w:tr>
      <w:tr w:rsidR="00EE73D4" w14:paraId="31B2A361" w14:textId="77777777">
        <w:tc>
          <w:tcPr>
            <w:tcW w:w="2210" w:type="dxa"/>
          </w:tcPr>
          <w:p w14:paraId="6F32A608" w14:textId="77777777" w:rsidR="00EE73D4" w:rsidRDefault="007040C1">
            <w:pPr>
              <w:spacing w:before="60" w:after="60"/>
              <w:rPr>
                <w:sz w:val="18"/>
                <w:szCs w:val="18"/>
              </w:rPr>
            </w:pPr>
            <w:r>
              <w:rPr>
                <w:b/>
                <w:sz w:val="18"/>
                <w:szCs w:val="18"/>
              </w:rPr>
              <w:t xml:space="preserve">5c: </w:t>
            </w:r>
            <w:r>
              <w:rPr>
                <w:sz w:val="18"/>
                <w:szCs w:val="18"/>
              </w:rPr>
              <w:t>Using their own knowledge, appropriate early learning standards, and other resources to design, implement, and evaluate meaningful, challenging curricula for each child.</w:t>
            </w:r>
          </w:p>
          <w:p w14:paraId="05186397" w14:textId="77777777" w:rsidR="00EE73D4" w:rsidRDefault="00EE73D4">
            <w:pPr>
              <w:spacing w:before="60" w:after="60"/>
              <w:rPr>
                <w:b/>
                <w:sz w:val="18"/>
                <w:szCs w:val="18"/>
              </w:rPr>
            </w:pPr>
          </w:p>
          <w:p w14:paraId="13B153E0" w14:textId="77777777" w:rsidR="00EE73D4" w:rsidRDefault="00EE73D4">
            <w:pPr>
              <w:spacing w:before="60" w:after="60"/>
              <w:rPr>
                <w:sz w:val="18"/>
                <w:szCs w:val="18"/>
              </w:rPr>
            </w:pPr>
          </w:p>
        </w:tc>
        <w:tc>
          <w:tcPr>
            <w:tcW w:w="2520" w:type="dxa"/>
          </w:tcPr>
          <w:p w14:paraId="14EB7ED0" w14:textId="77777777" w:rsidR="00EE73D4" w:rsidRDefault="007040C1">
            <w:pPr>
              <w:spacing w:after="160" w:line="259" w:lineRule="auto"/>
              <w:rPr>
                <w:sz w:val="18"/>
                <w:szCs w:val="18"/>
              </w:rPr>
            </w:pPr>
            <w:r>
              <w:rPr>
                <w:sz w:val="18"/>
                <w:szCs w:val="18"/>
              </w:rPr>
              <w:t xml:space="preserve">Student demonstrates all of the criteria for “meets expectations” </w:t>
            </w:r>
          </w:p>
          <w:p w14:paraId="296C9B26" w14:textId="77777777" w:rsidR="00EE73D4" w:rsidRDefault="00EE73D4">
            <w:pPr>
              <w:spacing w:after="160" w:line="259" w:lineRule="auto"/>
              <w:rPr>
                <w:sz w:val="18"/>
                <w:szCs w:val="18"/>
              </w:rPr>
            </w:pPr>
          </w:p>
          <w:p w14:paraId="4688D360" w14:textId="77777777" w:rsidR="00EE73D4" w:rsidRDefault="007040C1">
            <w:pPr>
              <w:spacing w:after="160" w:line="259" w:lineRule="auto"/>
              <w:rPr>
                <w:sz w:val="18"/>
                <w:szCs w:val="18"/>
              </w:rPr>
            </w:pPr>
            <w:r>
              <w:rPr>
                <w:sz w:val="18"/>
                <w:szCs w:val="18"/>
              </w:rPr>
              <w:t xml:space="preserve">…and Student specifically references early learning standards used to plan curriculum to meet the child’s goals. </w:t>
            </w:r>
          </w:p>
          <w:p w14:paraId="0A21EA29" w14:textId="77777777" w:rsidR="00EE73D4" w:rsidRDefault="00EE73D4">
            <w:pPr>
              <w:spacing w:after="160" w:line="259" w:lineRule="auto"/>
              <w:rPr>
                <w:sz w:val="18"/>
                <w:szCs w:val="18"/>
              </w:rPr>
            </w:pPr>
          </w:p>
        </w:tc>
        <w:tc>
          <w:tcPr>
            <w:tcW w:w="1609" w:type="dxa"/>
          </w:tcPr>
          <w:p w14:paraId="5220EA08" w14:textId="77777777" w:rsidR="00EE73D4" w:rsidRDefault="007040C1">
            <w:pPr>
              <w:spacing w:after="160" w:line="259" w:lineRule="auto"/>
              <w:rPr>
                <w:sz w:val="18"/>
                <w:szCs w:val="18"/>
              </w:rPr>
            </w:pPr>
            <w:r>
              <w:rPr>
                <w:sz w:val="18"/>
                <w:szCs w:val="18"/>
              </w:rPr>
              <w:t xml:space="preserve">Student describes how goals connect to observations, assessments, and early learning standards. Student gives specific ideas for learning opportunities for each domain’s goal. Student clearly describes how the learning opportunities can be assessed for effectiveness. </w:t>
            </w:r>
          </w:p>
        </w:tc>
        <w:tc>
          <w:tcPr>
            <w:tcW w:w="1609" w:type="dxa"/>
          </w:tcPr>
          <w:p w14:paraId="53BF0527" w14:textId="77777777" w:rsidR="00EE73D4" w:rsidRDefault="007040C1">
            <w:pPr>
              <w:spacing w:after="160" w:line="259" w:lineRule="auto"/>
              <w:rPr>
                <w:sz w:val="18"/>
                <w:szCs w:val="18"/>
              </w:rPr>
            </w:pPr>
            <w:r>
              <w:rPr>
                <w:sz w:val="18"/>
                <w:szCs w:val="18"/>
              </w:rPr>
              <w:t>Student provides goals that are not clearly connected to early learning standards or assessment information.</w:t>
            </w:r>
          </w:p>
          <w:p w14:paraId="6235979C" w14:textId="77777777" w:rsidR="00EE73D4" w:rsidRDefault="007040C1">
            <w:pPr>
              <w:spacing w:after="160" w:line="259" w:lineRule="auto"/>
              <w:rPr>
                <w:sz w:val="18"/>
                <w:szCs w:val="18"/>
              </w:rPr>
            </w:pPr>
            <w:r>
              <w:rPr>
                <w:sz w:val="18"/>
                <w:szCs w:val="18"/>
              </w:rPr>
              <w:t xml:space="preserve">Student omits specific information learning opportunities or how they may be evaluated. </w:t>
            </w:r>
          </w:p>
        </w:tc>
        <w:tc>
          <w:tcPr>
            <w:tcW w:w="1610" w:type="dxa"/>
          </w:tcPr>
          <w:p w14:paraId="3D0631D6" w14:textId="77777777" w:rsidR="00EE73D4" w:rsidRDefault="007040C1">
            <w:pPr>
              <w:spacing w:after="160" w:line="259" w:lineRule="auto"/>
              <w:rPr>
                <w:sz w:val="18"/>
                <w:szCs w:val="18"/>
              </w:rPr>
            </w:pPr>
            <w:r>
              <w:rPr>
                <w:sz w:val="18"/>
                <w:szCs w:val="18"/>
              </w:rPr>
              <w:t>Student has not provided evidence to address the standard</w:t>
            </w:r>
          </w:p>
        </w:tc>
      </w:tr>
      <w:tr w:rsidR="00EE73D4" w14:paraId="1807B3BB" w14:textId="77777777">
        <w:tc>
          <w:tcPr>
            <w:tcW w:w="2210" w:type="dxa"/>
          </w:tcPr>
          <w:p w14:paraId="2D328267" w14:textId="77777777" w:rsidR="00EE73D4" w:rsidRDefault="007040C1">
            <w:pPr>
              <w:spacing w:before="60" w:after="60"/>
              <w:rPr>
                <w:b/>
                <w:sz w:val="18"/>
                <w:szCs w:val="18"/>
              </w:rPr>
            </w:pPr>
            <w:r>
              <w:rPr>
                <w:b/>
                <w:sz w:val="18"/>
                <w:szCs w:val="18"/>
              </w:rPr>
              <w:lastRenderedPageBreak/>
              <w:t xml:space="preserve">Standard 4:  Using Developmentally Effective Approaches to Connect with Children and Families </w:t>
            </w:r>
          </w:p>
          <w:p w14:paraId="05C16BCF" w14:textId="77777777" w:rsidR="00EE73D4" w:rsidRDefault="007040C1">
            <w:pPr>
              <w:spacing w:before="60" w:after="60"/>
              <w:rPr>
                <w:sz w:val="18"/>
                <w:szCs w:val="18"/>
              </w:rPr>
            </w:pPr>
            <w:r>
              <w:rPr>
                <w:b/>
                <w:sz w:val="18"/>
                <w:szCs w:val="18"/>
              </w:rPr>
              <w:t>4a:</w:t>
            </w:r>
            <w:r>
              <w:rPr>
                <w:sz w:val="18"/>
                <w:szCs w:val="18"/>
              </w:rPr>
              <w:t xml:space="preserve"> Understanding positive relationships and supportive interactions as the foundation of their work with children</w:t>
            </w:r>
          </w:p>
          <w:p w14:paraId="68519520" w14:textId="77777777" w:rsidR="00EE73D4" w:rsidRDefault="00EE73D4">
            <w:pPr>
              <w:spacing w:before="60" w:after="60"/>
              <w:rPr>
                <w:sz w:val="18"/>
                <w:szCs w:val="18"/>
              </w:rPr>
            </w:pPr>
          </w:p>
          <w:p w14:paraId="1CD2DDEB" w14:textId="77777777" w:rsidR="00EE73D4" w:rsidRDefault="00EE73D4">
            <w:pPr>
              <w:spacing w:before="60" w:after="60"/>
              <w:rPr>
                <w:sz w:val="18"/>
                <w:szCs w:val="18"/>
              </w:rPr>
            </w:pPr>
          </w:p>
        </w:tc>
        <w:tc>
          <w:tcPr>
            <w:tcW w:w="2520" w:type="dxa"/>
          </w:tcPr>
          <w:p w14:paraId="60984C6C" w14:textId="77777777" w:rsidR="00EE73D4" w:rsidRDefault="007040C1">
            <w:pPr>
              <w:spacing w:after="160" w:line="259" w:lineRule="auto"/>
              <w:rPr>
                <w:sz w:val="18"/>
                <w:szCs w:val="18"/>
              </w:rPr>
            </w:pPr>
            <w:r>
              <w:rPr>
                <w:sz w:val="18"/>
                <w:szCs w:val="18"/>
              </w:rPr>
              <w:t xml:space="preserve">Student demonstrates all of the criteria for “meets expectations” </w:t>
            </w:r>
          </w:p>
          <w:p w14:paraId="4DB8B316" w14:textId="77777777" w:rsidR="00EE73D4" w:rsidRDefault="00EE73D4">
            <w:pPr>
              <w:spacing w:after="160" w:line="259" w:lineRule="auto"/>
              <w:rPr>
                <w:sz w:val="18"/>
                <w:szCs w:val="18"/>
              </w:rPr>
            </w:pPr>
          </w:p>
          <w:p w14:paraId="41BB2364" w14:textId="77777777" w:rsidR="00EE73D4" w:rsidRDefault="007040C1">
            <w:pPr>
              <w:spacing w:after="160" w:line="259" w:lineRule="auto"/>
              <w:rPr>
                <w:sz w:val="18"/>
                <w:szCs w:val="18"/>
              </w:rPr>
            </w:pPr>
            <w:r>
              <w:rPr>
                <w:sz w:val="18"/>
                <w:szCs w:val="18"/>
              </w:rPr>
              <w:t>…and can articulate how they can more effectively build relationships in future work environments to better understand and support children.</w:t>
            </w:r>
          </w:p>
          <w:p w14:paraId="43498959" w14:textId="77777777" w:rsidR="00EE73D4" w:rsidRDefault="00EE73D4">
            <w:pPr>
              <w:spacing w:after="160" w:line="259" w:lineRule="auto"/>
              <w:rPr>
                <w:sz w:val="18"/>
                <w:szCs w:val="18"/>
              </w:rPr>
            </w:pPr>
          </w:p>
        </w:tc>
        <w:tc>
          <w:tcPr>
            <w:tcW w:w="1609" w:type="dxa"/>
          </w:tcPr>
          <w:p w14:paraId="7726E2E3" w14:textId="77777777" w:rsidR="00EE73D4" w:rsidRDefault="007040C1">
            <w:pPr>
              <w:spacing w:after="160" w:line="259" w:lineRule="auto"/>
              <w:rPr>
                <w:sz w:val="18"/>
                <w:szCs w:val="18"/>
              </w:rPr>
            </w:pPr>
            <w:r>
              <w:rPr>
                <w:sz w:val="18"/>
                <w:szCs w:val="18"/>
              </w:rPr>
              <w:t>Student gives a clear description of how they can develop supportive and positive relationships</w:t>
            </w:r>
          </w:p>
        </w:tc>
        <w:tc>
          <w:tcPr>
            <w:tcW w:w="1609" w:type="dxa"/>
          </w:tcPr>
          <w:p w14:paraId="29DB0A37" w14:textId="77777777" w:rsidR="00EE73D4" w:rsidRDefault="007040C1">
            <w:pPr>
              <w:spacing w:after="160" w:line="259" w:lineRule="auto"/>
              <w:rPr>
                <w:sz w:val="18"/>
                <w:szCs w:val="18"/>
              </w:rPr>
            </w:pPr>
            <w:r>
              <w:rPr>
                <w:sz w:val="18"/>
                <w:szCs w:val="18"/>
              </w:rPr>
              <w:t>Student provides a cursory overview of how they can build supportive positive relationships with families and school staff.</w:t>
            </w:r>
          </w:p>
        </w:tc>
        <w:tc>
          <w:tcPr>
            <w:tcW w:w="1610" w:type="dxa"/>
          </w:tcPr>
          <w:p w14:paraId="53239B3F" w14:textId="77777777" w:rsidR="00EE73D4" w:rsidRDefault="007040C1">
            <w:pPr>
              <w:spacing w:after="160" w:line="259" w:lineRule="auto"/>
              <w:rPr>
                <w:sz w:val="18"/>
                <w:szCs w:val="18"/>
              </w:rPr>
            </w:pPr>
            <w:r>
              <w:rPr>
                <w:sz w:val="18"/>
                <w:szCs w:val="18"/>
              </w:rPr>
              <w:t>Student has not provided evidence to address the standard</w:t>
            </w:r>
          </w:p>
        </w:tc>
      </w:tr>
      <w:tr w:rsidR="00EE73D4" w14:paraId="4DB68B55" w14:textId="77777777">
        <w:tc>
          <w:tcPr>
            <w:tcW w:w="2210" w:type="dxa"/>
          </w:tcPr>
          <w:p w14:paraId="7A86B95D" w14:textId="77777777" w:rsidR="00EE73D4" w:rsidRDefault="007040C1">
            <w:pPr>
              <w:spacing w:before="60" w:after="60"/>
              <w:rPr>
                <w:sz w:val="18"/>
                <w:szCs w:val="18"/>
              </w:rPr>
            </w:pPr>
            <w:r>
              <w:rPr>
                <w:b/>
                <w:sz w:val="18"/>
                <w:szCs w:val="18"/>
              </w:rPr>
              <w:t xml:space="preserve">4c:  </w:t>
            </w:r>
            <w:r>
              <w:rPr>
                <w:sz w:val="18"/>
                <w:szCs w:val="18"/>
              </w:rPr>
              <w:t>Using a broad repertoire of developmentally appropriate teaching/learning approaches</w:t>
            </w:r>
          </w:p>
          <w:p w14:paraId="1D8219FA" w14:textId="77777777" w:rsidR="00EE73D4" w:rsidRDefault="00EE73D4">
            <w:pPr>
              <w:spacing w:before="60" w:after="60"/>
              <w:rPr>
                <w:sz w:val="18"/>
                <w:szCs w:val="18"/>
              </w:rPr>
            </w:pPr>
          </w:p>
          <w:p w14:paraId="232B4298" w14:textId="77777777" w:rsidR="00EE73D4" w:rsidRDefault="00EE73D4">
            <w:pPr>
              <w:spacing w:before="60" w:after="60"/>
              <w:rPr>
                <w:sz w:val="18"/>
                <w:szCs w:val="18"/>
              </w:rPr>
            </w:pPr>
          </w:p>
        </w:tc>
        <w:tc>
          <w:tcPr>
            <w:tcW w:w="2520" w:type="dxa"/>
          </w:tcPr>
          <w:p w14:paraId="4DA69297" w14:textId="77777777" w:rsidR="00EE73D4" w:rsidRDefault="007040C1">
            <w:pPr>
              <w:spacing w:after="160" w:line="259" w:lineRule="auto"/>
              <w:rPr>
                <w:sz w:val="18"/>
                <w:szCs w:val="18"/>
              </w:rPr>
            </w:pPr>
            <w:r>
              <w:rPr>
                <w:sz w:val="18"/>
                <w:szCs w:val="18"/>
              </w:rPr>
              <w:t xml:space="preserve">Student demonstrates all of the criteria for “meets expectations” </w:t>
            </w:r>
          </w:p>
          <w:p w14:paraId="0A528EBD" w14:textId="77777777" w:rsidR="00EE73D4" w:rsidRDefault="00EE73D4">
            <w:pPr>
              <w:spacing w:after="160" w:line="259" w:lineRule="auto"/>
              <w:rPr>
                <w:sz w:val="18"/>
                <w:szCs w:val="18"/>
              </w:rPr>
            </w:pPr>
          </w:p>
          <w:p w14:paraId="1C3AA102" w14:textId="77777777" w:rsidR="00EE73D4" w:rsidRDefault="007040C1">
            <w:pPr>
              <w:spacing w:after="160" w:line="259" w:lineRule="auto"/>
              <w:rPr>
                <w:sz w:val="18"/>
                <w:szCs w:val="18"/>
              </w:rPr>
            </w:pPr>
            <w:r>
              <w:rPr>
                <w:sz w:val="18"/>
                <w:szCs w:val="18"/>
              </w:rPr>
              <w:t>…and Student describes additional considerations of the child’s unique culture, language, or family to support how the strategies are DAP</w:t>
            </w:r>
          </w:p>
        </w:tc>
        <w:tc>
          <w:tcPr>
            <w:tcW w:w="1609" w:type="dxa"/>
          </w:tcPr>
          <w:p w14:paraId="103F93FC" w14:textId="77777777" w:rsidR="00EE73D4" w:rsidRDefault="007040C1">
            <w:pPr>
              <w:spacing w:after="160" w:line="259" w:lineRule="auto"/>
              <w:rPr>
                <w:sz w:val="18"/>
                <w:szCs w:val="18"/>
              </w:rPr>
            </w:pPr>
            <w:r>
              <w:rPr>
                <w:sz w:val="18"/>
                <w:szCs w:val="18"/>
              </w:rPr>
              <w:t xml:space="preserve">Student clearly articulates teaching strategies that are developmentally appropriate based on the learning goals the child studied and can say why they are developmentally appropriate. </w:t>
            </w:r>
          </w:p>
        </w:tc>
        <w:tc>
          <w:tcPr>
            <w:tcW w:w="1609" w:type="dxa"/>
          </w:tcPr>
          <w:p w14:paraId="721CDE3F" w14:textId="77777777" w:rsidR="00EE73D4" w:rsidRDefault="007040C1">
            <w:pPr>
              <w:spacing w:after="160" w:line="259" w:lineRule="auto"/>
              <w:rPr>
                <w:sz w:val="18"/>
                <w:szCs w:val="18"/>
              </w:rPr>
            </w:pPr>
            <w:r>
              <w:rPr>
                <w:sz w:val="18"/>
                <w:szCs w:val="18"/>
              </w:rPr>
              <w:t xml:space="preserve">Student may use the words “developmentally appropriate,” yet does not give concrete examples of what DAP might look like in terms of teaching strategies. </w:t>
            </w:r>
          </w:p>
        </w:tc>
        <w:tc>
          <w:tcPr>
            <w:tcW w:w="1610" w:type="dxa"/>
          </w:tcPr>
          <w:p w14:paraId="5886FD76" w14:textId="77777777" w:rsidR="00EE73D4" w:rsidRDefault="007040C1">
            <w:pPr>
              <w:spacing w:after="160" w:line="259" w:lineRule="auto"/>
              <w:rPr>
                <w:sz w:val="18"/>
                <w:szCs w:val="18"/>
              </w:rPr>
            </w:pPr>
            <w:r>
              <w:rPr>
                <w:sz w:val="18"/>
                <w:szCs w:val="18"/>
              </w:rPr>
              <w:t>Student has not provided evidence to address the standard</w:t>
            </w:r>
          </w:p>
        </w:tc>
      </w:tr>
      <w:tr w:rsidR="00EE73D4" w14:paraId="0B53D7EA" w14:textId="77777777">
        <w:tc>
          <w:tcPr>
            <w:tcW w:w="2210" w:type="dxa"/>
          </w:tcPr>
          <w:p w14:paraId="6F0C1232" w14:textId="77777777" w:rsidR="00EE73D4" w:rsidRDefault="007040C1">
            <w:pPr>
              <w:spacing w:before="60" w:after="60"/>
              <w:rPr>
                <w:sz w:val="18"/>
                <w:szCs w:val="18"/>
              </w:rPr>
            </w:pPr>
            <w:r>
              <w:rPr>
                <w:b/>
                <w:sz w:val="18"/>
                <w:szCs w:val="18"/>
              </w:rPr>
              <w:t>4d:</w:t>
            </w:r>
            <w:r>
              <w:rPr>
                <w:sz w:val="18"/>
                <w:szCs w:val="18"/>
              </w:rPr>
              <w:t xml:space="preserve"> Reflecting on their own practice to promote positive outcomes for each child.</w:t>
            </w:r>
          </w:p>
          <w:p w14:paraId="3D22EB98" w14:textId="77777777" w:rsidR="00EE73D4" w:rsidRDefault="00EE73D4">
            <w:pPr>
              <w:spacing w:before="60" w:after="60"/>
              <w:rPr>
                <w:sz w:val="18"/>
                <w:szCs w:val="18"/>
              </w:rPr>
            </w:pPr>
          </w:p>
        </w:tc>
        <w:tc>
          <w:tcPr>
            <w:tcW w:w="2520" w:type="dxa"/>
          </w:tcPr>
          <w:p w14:paraId="7FB5018E" w14:textId="77777777" w:rsidR="00EE73D4" w:rsidRDefault="007040C1">
            <w:pPr>
              <w:spacing w:after="160" w:line="259" w:lineRule="auto"/>
              <w:rPr>
                <w:sz w:val="18"/>
                <w:szCs w:val="18"/>
              </w:rPr>
            </w:pPr>
            <w:r>
              <w:rPr>
                <w:sz w:val="18"/>
                <w:szCs w:val="18"/>
              </w:rPr>
              <w:t xml:space="preserve">Student demonstrates all of the criteria for “meets expectations” </w:t>
            </w:r>
          </w:p>
          <w:p w14:paraId="5E098E88" w14:textId="77777777" w:rsidR="00EE73D4" w:rsidRDefault="00EE73D4">
            <w:pPr>
              <w:spacing w:after="160" w:line="259" w:lineRule="auto"/>
              <w:rPr>
                <w:sz w:val="18"/>
                <w:szCs w:val="18"/>
              </w:rPr>
            </w:pPr>
          </w:p>
          <w:p w14:paraId="2FADF19E" w14:textId="77777777" w:rsidR="00EE73D4" w:rsidRDefault="007040C1">
            <w:pPr>
              <w:spacing w:after="160" w:line="259" w:lineRule="auto"/>
              <w:rPr>
                <w:sz w:val="18"/>
                <w:szCs w:val="18"/>
              </w:rPr>
            </w:pPr>
            <w:r>
              <w:rPr>
                <w:sz w:val="18"/>
                <w:szCs w:val="18"/>
              </w:rPr>
              <w:t xml:space="preserve">…and Student describes how the reflective process and study can improve outcomes for children. </w:t>
            </w:r>
          </w:p>
          <w:p w14:paraId="3F1AF7B1" w14:textId="77777777" w:rsidR="00EE73D4" w:rsidRDefault="00EE73D4">
            <w:pPr>
              <w:spacing w:after="160" w:line="259" w:lineRule="auto"/>
              <w:rPr>
                <w:sz w:val="18"/>
                <w:szCs w:val="18"/>
              </w:rPr>
            </w:pPr>
          </w:p>
        </w:tc>
        <w:tc>
          <w:tcPr>
            <w:tcW w:w="1609" w:type="dxa"/>
          </w:tcPr>
          <w:p w14:paraId="089D0B1C" w14:textId="77777777" w:rsidR="00EE73D4" w:rsidRDefault="007040C1">
            <w:pPr>
              <w:spacing w:after="160" w:line="259" w:lineRule="auto"/>
              <w:rPr>
                <w:sz w:val="18"/>
                <w:szCs w:val="18"/>
              </w:rPr>
            </w:pPr>
            <w:r>
              <w:rPr>
                <w:sz w:val="18"/>
                <w:szCs w:val="18"/>
              </w:rPr>
              <w:t xml:space="preserve">Student provides specific examples of how they will apply what they have learned. Student clearly articulates the greatest takeaways from the developmental case study. </w:t>
            </w:r>
          </w:p>
        </w:tc>
        <w:tc>
          <w:tcPr>
            <w:tcW w:w="1609" w:type="dxa"/>
          </w:tcPr>
          <w:p w14:paraId="0BBFE16E" w14:textId="77777777" w:rsidR="00EE73D4" w:rsidRDefault="007040C1">
            <w:pPr>
              <w:spacing w:after="160" w:line="259" w:lineRule="auto"/>
              <w:rPr>
                <w:sz w:val="18"/>
                <w:szCs w:val="18"/>
              </w:rPr>
            </w:pPr>
            <w:r>
              <w:rPr>
                <w:sz w:val="18"/>
                <w:szCs w:val="18"/>
              </w:rPr>
              <w:t xml:space="preserve">Student gives a general idea of how they will apply what they have learned and what they took away from the study. </w:t>
            </w:r>
          </w:p>
        </w:tc>
        <w:tc>
          <w:tcPr>
            <w:tcW w:w="1610" w:type="dxa"/>
          </w:tcPr>
          <w:p w14:paraId="5B37EB89" w14:textId="77777777" w:rsidR="00EE73D4" w:rsidRDefault="007040C1">
            <w:pPr>
              <w:spacing w:after="160" w:line="259" w:lineRule="auto"/>
              <w:rPr>
                <w:sz w:val="18"/>
                <w:szCs w:val="18"/>
              </w:rPr>
            </w:pPr>
            <w:r>
              <w:rPr>
                <w:sz w:val="18"/>
                <w:szCs w:val="18"/>
              </w:rPr>
              <w:t>Student has not provided evidence to address the standard</w:t>
            </w:r>
          </w:p>
        </w:tc>
      </w:tr>
    </w:tbl>
    <w:p w14:paraId="2A8EEA20" w14:textId="77777777" w:rsidR="00EE73D4" w:rsidRDefault="00EE73D4">
      <w:pPr>
        <w:spacing w:after="160" w:line="259" w:lineRule="auto"/>
        <w:rPr>
          <w:sz w:val="20"/>
          <w:szCs w:val="20"/>
        </w:rPr>
      </w:pPr>
    </w:p>
    <w:p w14:paraId="47B8975B" w14:textId="77777777" w:rsidR="00EE73D4" w:rsidRDefault="007040C1">
      <w:pPr>
        <w:rPr>
          <w:b/>
        </w:rPr>
      </w:pPr>
      <w:r>
        <w:rPr>
          <w:b/>
        </w:rPr>
        <w:t>NAEYC Standards Addressed</w:t>
      </w:r>
    </w:p>
    <w:p w14:paraId="0F934DB6" w14:textId="77777777" w:rsidR="00EE73D4" w:rsidRDefault="007040C1">
      <w:r>
        <w:t>Standard 1: Promoting Child Development and Learning</w:t>
      </w:r>
    </w:p>
    <w:p w14:paraId="2118F5D1" w14:textId="77777777" w:rsidR="00EE73D4" w:rsidRDefault="007040C1">
      <w:pPr>
        <w:spacing w:before="60" w:after="60"/>
      </w:pPr>
      <w:r>
        <w:rPr>
          <w:b/>
        </w:rPr>
        <w:t>1a:</w:t>
      </w:r>
      <w:r>
        <w:t xml:space="preserve"> Knowing and understanding young children’s characteristics and needs</w:t>
      </w:r>
    </w:p>
    <w:p w14:paraId="559B1D54" w14:textId="77777777" w:rsidR="00EE73D4" w:rsidRDefault="007040C1">
      <w:pPr>
        <w:spacing w:before="60" w:after="60"/>
      </w:pPr>
      <w:r>
        <w:rPr>
          <w:b/>
        </w:rPr>
        <w:t>1b:</w:t>
      </w:r>
      <w:r>
        <w:t xml:space="preserve"> Knowing and understanding the multiple influences on development and learning</w:t>
      </w:r>
    </w:p>
    <w:p w14:paraId="3AC10784" w14:textId="77777777" w:rsidR="00EE73D4" w:rsidRDefault="007040C1">
      <w:pPr>
        <w:spacing w:before="60" w:after="60"/>
      </w:pPr>
      <w:r>
        <w:rPr>
          <w:b/>
        </w:rPr>
        <w:t>1c:</w:t>
      </w:r>
      <w:r>
        <w:t xml:space="preserve"> Using developmental knowledge to create healthy, respectful, supportive, and challenging learning environments</w:t>
      </w:r>
    </w:p>
    <w:p w14:paraId="1A4A314A" w14:textId="77777777" w:rsidR="00EE73D4" w:rsidRDefault="00EE73D4">
      <w:pPr>
        <w:rPr>
          <w:b/>
        </w:rPr>
      </w:pPr>
    </w:p>
    <w:p w14:paraId="2B51B1A9" w14:textId="77777777" w:rsidR="00EE73D4" w:rsidRDefault="007040C1">
      <w:r>
        <w:t xml:space="preserve">Standard 2:  Building Family and Community Relationships </w:t>
      </w:r>
    </w:p>
    <w:p w14:paraId="781968B2" w14:textId="77777777" w:rsidR="00EE73D4" w:rsidRDefault="007040C1">
      <w:pPr>
        <w:spacing w:before="60" w:after="60"/>
      </w:pPr>
      <w:r>
        <w:rPr>
          <w:b/>
        </w:rPr>
        <w:t>2a:</w:t>
      </w:r>
      <w:r>
        <w:t xml:space="preserve"> Knowing about and understanding diverse family and community characteristics</w:t>
      </w:r>
    </w:p>
    <w:p w14:paraId="01D27FBC" w14:textId="77777777" w:rsidR="00EE73D4" w:rsidRDefault="007040C1">
      <w:pPr>
        <w:spacing w:before="60" w:after="60"/>
      </w:pPr>
      <w:r>
        <w:rPr>
          <w:b/>
        </w:rPr>
        <w:t>2b:</w:t>
      </w:r>
      <w:r>
        <w:t xml:space="preserve"> Supporting and engaging families and communities through respectful, reciprocal relationships</w:t>
      </w:r>
    </w:p>
    <w:p w14:paraId="037B0792" w14:textId="77777777" w:rsidR="00EE73D4" w:rsidRDefault="007040C1">
      <w:pPr>
        <w:spacing w:before="60" w:after="60"/>
      </w:pPr>
      <w:r>
        <w:rPr>
          <w:b/>
        </w:rPr>
        <w:t>2c:</w:t>
      </w:r>
      <w:r>
        <w:t xml:space="preserve"> Involving families and communities in their children’s development and learning</w:t>
      </w:r>
    </w:p>
    <w:p w14:paraId="21DE2F54" w14:textId="77777777" w:rsidR="00EE73D4" w:rsidRDefault="00EE73D4"/>
    <w:p w14:paraId="63CA7854" w14:textId="77777777" w:rsidR="00EE73D4" w:rsidRDefault="007040C1">
      <w:pPr>
        <w:spacing w:before="60" w:after="60"/>
      </w:pPr>
      <w:r>
        <w:t xml:space="preserve">Standard 3:  Observing, Documenting, and Assessing to Support Young Children and Families </w:t>
      </w:r>
    </w:p>
    <w:p w14:paraId="697722C4" w14:textId="77777777" w:rsidR="00EE73D4" w:rsidRDefault="007040C1">
      <w:pPr>
        <w:spacing w:before="60" w:after="60"/>
      </w:pPr>
      <w:r>
        <w:rPr>
          <w:b/>
        </w:rPr>
        <w:t>3a:</w:t>
      </w:r>
      <w:r>
        <w:t xml:space="preserve"> Understanding the goals, benefits, and uses of assessment</w:t>
      </w:r>
    </w:p>
    <w:p w14:paraId="1A7D9F1C" w14:textId="77777777" w:rsidR="00EE73D4" w:rsidRDefault="007040C1">
      <w:pPr>
        <w:spacing w:before="60" w:after="60"/>
      </w:pPr>
      <w:r>
        <w:rPr>
          <w:b/>
        </w:rPr>
        <w:t>3b:</w:t>
      </w:r>
      <w:r>
        <w:t xml:space="preserve"> Knowing about and using observation, documentation, and other appropriate assessment tools and approaches</w:t>
      </w:r>
    </w:p>
    <w:p w14:paraId="604DA9D8" w14:textId="77777777" w:rsidR="00EE73D4" w:rsidRDefault="007040C1">
      <w:pPr>
        <w:spacing w:before="60" w:after="60"/>
      </w:pPr>
      <w:r>
        <w:rPr>
          <w:b/>
        </w:rPr>
        <w:t>3c:</w:t>
      </w:r>
      <w:r>
        <w:t xml:space="preserve"> Understanding and practicing responsible assessment to promote positive outcomes for each child</w:t>
      </w:r>
    </w:p>
    <w:p w14:paraId="1E79B7E9" w14:textId="77777777" w:rsidR="00EE73D4" w:rsidRDefault="007040C1">
      <w:pPr>
        <w:spacing w:before="60" w:after="60"/>
      </w:pPr>
      <w:r>
        <w:rPr>
          <w:b/>
        </w:rPr>
        <w:t>3d:</w:t>
      </w:r>
      <w:r>
        <w:t xml:space="preserve"> Knowing about assessment partnerships with families &amp; other professional colleagues</w:t>
      </w:r>
    </w:p>
    <w:p w14:paraId="3E912376" w14:textId="77777777" w:rsidR="00EE73D4" w:rsidRDefault="00EE73D4">
      <w:pPr>
        <w:spacing w:before="60" w:after="60"/>
      </w:pPr>
    </w:p>
    <w:p w14:paraId="610A3A16" w14:textId="77777777" w:rsidR="00EE73D4" w:rsidRDefault="007040C1">
      <w:pPr>
        <w:spacing w:before="60" w:after="60"/>
      </w:pPr>
      <w:r>
        <w:t>Standard 4. Using Developmentally Effective Approaches</w:t>
      </w:r>
    </w:p>
    <w:p w14:paraId="60633E20" w14:textId="77777777" w:rsidR="00EE73D4" w:rsidRDefault="007040C1">
      <w:pPr>
        <w:spacing w:before="60" w:after="60"/>
      </w:pPr>
      <w:r>
        <w:t>4a: Understanding positive relationships and supportive interactions as the foundation of their work with young children.</w:t>
      </w:r>
    </w:p>
    <w:p w14:paraId="5A532D30" w14:textId="77777777" w:rsidR="00EE73D4" w:rsidRDefault="007040C1">
      <w:pPr>
        <w:spacing w:before="60" w:after="60"/>
      </w:pPr>
      <w:r>
        <w:t>4c: Using a broad repertoire of developmentally appropriate teaching/learning practices</w:t>
      </w:r>
    </w:p>
    <w:p w14:paraId="43F962EE" w14:textId="77777777" w:rsidR="00EE73D4" w:rsidRDefault="007040C1">
      <w:pPr>
        <w:spacing w:before="60" w:after="60"/>
      </w:pPr>
      <w:r>
        <w:t xml:space="preserve">4d: Reflecting on own practice to promote positive outcomes for each child. </w:t>
      </w:r>
    </w:p>
    <w:p w14:paraId="51550BCB" w14:textId="77777777" w:rsidR="00EE73D4" w:rsidRDefault="00EE73D4">
      <w:pPr>
        <w:spacing w:before="60" w:after="60"/>
      </w:pPr>
    </w:p>
    <w:p w14:paraId="46B24197" w14:textId="77777777" w:rsidR="00EE73D4" w:rsidRDefault="007040C1">
      <w:pPr>
        <w:spacing w:before="60" w:after="60"/>
      </w:pPr>
      <w:r>
        <w:t>Standard 5.  Using Content Knowledge to Build Meaningful Curriculum</w:t>
      </w:r>
    </w:p>
    <w:p w14:paraId="3F8B0556" w14:textId="77777777" w:rsidR="00EE73D4" w:rsidRDefault="007040C1">
      <w:pPr>
        <w:spacing w:before="60" w:after="60"/>
      </w:pPr>
      <w:r>
        <w:t>5a. Understanding content knowledge and resources in academic disciplines…</w:t>
      </w:r>
    </w:p>
    <w:p w14:paraId="53589905" w14:textId="77777777" w:rsidR="00EE73D4" w:rsidRDefault="007040C1">
      <w:pPr>
        <w:spacing w:before="60" w:after="60"/>
      </w:pPr>
      <w:r>
        <w:t>5b. Knowing and using central concepts, inquiry tools and structures of content areas and academic disciplines.</w:t>
      </w:r>
    </w:p>
    <w:p w14:paraId="08F33A6C" w14:textId="77777777" w:rsidR="00EE73D4" w:rsidRDefault="007040C1">
      <w:r>
        <w:t>5c. Using own knowledge, appropriate early learning standards, and other resources to design, implement, and evaluate developmentally meaningful and challenging curriculum for each child.</w:t>
      </w:r>
    </w:p>
    <w:p w14:paraId="76150065" w14:textId="77777777" w:rsidR="00EE73D4" w:rsidRDefault="00EE73D4">
      <w:pPr>
        <w:spacing w:after="160" w:line="259" w:lineRule="auto"/>
        <w:rPr>
          <w:sz w:val="20"/>
          <w:szCs w:val="20"/>
        </w:rPr>
      </w:pPr>
    </w:p>
    <w:p w14:paraId="1EBD279E" w14:textId="77777777" w:rsidR="00EE73D4" w:rsidRDefault="007040C1">
      <w:pPr>
        <w:spacing w:after="160" w:line="259" w:lineRule="auto"/>
        <w:rPr>
          <w:sz w:val="20"/>
          <w:szCs w:val="20"/>
        </w:rPr>
      </w:pPr>
      <w:r>
        <w:br w:type="page"/>
      </w:r>
    </w:p>
    <w:p w14:paraId="59A594DD" w14:textId="77777777" w:rsidR="00EE73D4" w:rsidRDefault="007040C1">
      <w:pPr>
        <w:spacing w:after="160" w:line="259" w:lineRule="auto"/>
        <w:rPr>
          <w:sz w:val="20"/>
          <w:szCs w:val="20"/>
        </w:rPr>
      </w:pPr>
      <w:r>
        <w:rPr>
          <w:sz w:val="20"/>
          <w:szCs w:val="20"/>
        </w:rPr>
        <w:lastRenderedPageBreak/>
        <w:t>Addendum B.</w:t>
      </w:r>
    </w:p>
    <w:p w14:paraId="404CD287" w14:textId="77777777" w:rsidR="00EE73D4" w:rsidRDefault="007040C1">
      <w:pPr>
        <w:pStyle w:val="Title"/>
        <w:keepNext/>
        <w:keepLines/>
        <w:spacing w:before="480" w:after="120" w:line="259" w:lineRule="auto"/>
        <w:jc w:val="left"/>
        <w:rPr>
          <w:sz w:val="72"/>
          <w:szCs w:val="72"/>
        </w:rPr>
      </w:pPr>
      <w:r>
        <w:rPr>
          <w:sz w:val="72"/>
          <w:szCs w:val="72"/>
        </w:rPr>
        <w:t>School Community Study</w:t>
      </w:r>
    </w:p>
    <w:p w14:paraId="5E3562A0" w14:textId="77777777" w:rsidR="00EE73D4" w:rsidRDefault="007040C1">
      <w:pPr>
        <w:pStyle w:val="Heading1"/>
        <w:keepNext/>
        <w:keepLines/>
        <w:spacing w:before="480" w:after="120" w:line="259" w:lineRule="auto"/>
        <w:jc w:val="left"/>
        <w:rPr>
          <w:color w:val="000000"/>
          <w:sz w:val="48"/>
          <w:szCs w:val="48"/>
        </w:rPr>
      </w:pPr>
      <w:r>
        <w:rPr>
          <w:color w:val="000000"/>
          <w:sz w:val="48"/>
          <w:szCs w:val="48"/>
        </w:rPr>
        <w:t>Description</w:t>
      </w:r>
    </w:p>
    <w:p w14:paraId="41158F4F" w14:textId="77777777" w:rsidR="00EE73D4" w:rsidRDefault="007040C1">
      <w:pPr>
        <w:widowControl w:val="0"/>
        <w:spacing w:line="276" w:lineRule="auto"/>
        <w:rPr>
          <w:sz w:val="20"/>
          <w:szCs w:val="20"/>
        </w:rPr>
      </w:pPr>
      <w:r>
        <w:rPr>
          <w:sz w:val="20"/>
          <w:szCs w:val="20"/>
        </w:rPr>
        <w:t>Students will research a school/agency to understand its sociocultural context and its relationships with families and community. Students will reflect on how this information can inform their practice to be a more culturally responsive educator and to advocate for children, families, and the profession.</w:t>
      </w:r>
    </w:p>
    <w:p w14:paraId="732794D9" w14:textId="77777777" w:rsidR="00EE73D4" w:rsidRDefault="007040C1">
      <w:pPr>
        <w:pStyle w:val="Heading1"/>
        <w:keepNext/>
        <w:keepLines/>
        <w:spacing w:before="480" w:after="120" w:line="259" w:lineRule="auto"/>
        <w:jc w:val="left"/>
        <w:rPr>
          <w:color w:val="000000"/>
          <w:sz w:val="48"/>
          <w:szCs w:val="48"/>
        </w:rPr>
      </w:pPr>
      <w:r>
        <w:rPr>
          <w:color w:val="000000"/>
          <w:sz w:val="48"/>
          <w:szCs w:val="48"/>
        </w:rPr>
        <w:t>Purpose</w:t>
      </w:r>
    </w:p>
    <w:p w14:paraId="50865027" w14:textId="77777777" w:rsidR="000F0355" w:rsidRDefault="000F0355" w:rsidP="000F0355">
      <w:pPr>
        <w:widowControl w:val="0"/>
        <w:numPr>
          <w:ilvl w:val="0"/>
          <w:numId w:val="1"/>
        </w:numPr>
        <w:spacing w:line="259" w:lineRule="auto"/>
        <w:ind w:left="720" w:hanging="360"/>
        <w:rPr>
          <w:sz w:val="20"/>
          <w:szCs w:val="20"/>
        </w:rPr>
      </w:pPr>
      <w:r>
        <w:rPr>
          <w:sz w:val="20"/>
          <w:szCs w:val="20"/>
        </w:rPr>
        <w:t xml:space="preserve">To study a school/agency to understand its relationship with families and community. </w:t>
      </w:r>
    </w:p>
    <w:p w14:paraId="4BBDC3CE" w14:textId="77777777" w:rsidR="000F0355" w:rsidRDefault="000F0355" w:rsidP="000F0355">
      <w:pPr>
        <w:widowControl w:val="0"/>
        <w:numPr>
          <w:ilvl w:val="0"/>
          <w:numId w:val="1"/>
        </w:numPr>
        <w:spacing w:line="259" w:lineRule="auto"/>
        <w:ind w:left="720" w:hanging="360"/>
        <w:rPr>
          <w:sz w:val="20"/>
          <w:szCs w:val="20"/>
        </w:rPr>
      </w:pPr>
      <w:r>
        <w:rPr>
          <w:sz w:val="20"/>
          <w:szCs w:val="20"/>
        </w:rPr>
        <w:t>To discover how the school/agency engages families to foster reciprocal relationships.</w:t>
      </w:r>
    </w:p>
    <w:p w14:paraId="4A0D954B" w14:textId="77777777" w:rsidR="000F0355" w:rsidRDefault="000F0355" w:rsidP="000F0355">
      <w:pPr>
        <w:widowControl w:val="0"/>
        <w:numPr>
          <w:ilvl w:val="0"/>
          <w:numId w:val="1"/>
        </w:numPr>
        <w:spacing w:line="259" w:lineRule="auto"/>
        <w:ind w:left="720" w:hanging="360"/>
        <w:rPr>
          <w:sz w:val="20"/>
          <w:szCs w:val="20"/>
        </w:rPr>
      </w:pPr>
      <w:r>
        <w:rPr>
          <w:sz w:val="20"/>
          <w:szCs w:val="20"/>
        </w:rPr>
        <w:t xml:space="preserve">To explore how the school/agency Involves family and community to support children’s development and learning. </w:t>
      </w:r>
    </w:p>
    <w:p w14:paraId="062547D3" w14:textId="77777777" w:rsidR="000F0355" w:rsidRDefault="000F0355" w:rsidP="000F0355">
      <w:pPr>
        <w:widowControl w:val="0"/>
        <w:numPr>
          <w:ilvl w:val="0"/>
          <w:numId w:val="1"/>
        </w:numPr>
        <w:spacing w:line="259" w:lineRule="auto"/>
        <w:ind w:left="720" w:hanging="360"/>
        <w:rPr>
          <w:sz w:val="20"/>
          <w:szCs w:val="20"/>
        </w:rPr>
      </w:pPr>
      <w:r>
        <w:rPr>
          <w:sz w:val="20"/>
          <w:szCs w:val="20"/>
        </w:rPr>
        <w:t xml:space="preserve">To research demographics, community characteristics, and sociocultural influences to understand the potential impact on children, families, and learning. </w:t>
      </w:r>
    </w:p>
    <w:p w14:paraId="5F411A81" w14:textId="77777777" w:rsidR="000F0355" w:rsidRPr="000F0355" w:rsidRDefault="000F0355" w:rsidP="00937291">
      <w:pPr>
        <w:widowControl w:val="0"/>
        <w:numPr>
          <w:ilvl w:val="0"/>
          <w:numId w:val="1"/>
        </w:numPr>
        <w:spacing w:line="259" w:lineRule="auto"/>
        <w:ind w:left="720" w:hanging="360"/>
      </w:pPr>
      <w:r w:rsidRPr="000F0355">
        <w:rPr>
          <w:sz w:val="20"/>
          <w:szCs w:val="20"/>
        </w:rPr>
        <w:t>To reflect on how this research impacts their current and future role as culturally responsive early childhood educators.</w:t>
      </w:r>
    </w:p>
    <w:p w14:paraId="5FA2B12F" w14:textId="77777777" w:rsidR="000F0355" w:rsidRPr="000F0355" w:rsidRDefault="000F0355" w:rsidP="00937291">
      <w:pPr>
        <w:widowControl w:val="0"/>
        <w:numPr>
          <w:ilvl w:val="0"/>
          <w:numId w:val="1"/>
        </w:numPr>
        <w:spacing w:line="259" w:lineRule="auto"/>
        <w:ind w:left="720" w:hanging="360"/>
      </w:pPr>
      <w:r w:rsidRPr="000F0355">
        <w:rPr>
          <w:sz w:val="20"/>
          <w:szCs w:val="20"/>
        </w:rPr>
        <w:t>To envision what steps they will take as advocates in the field of early childhood education.</w:t>
      </w:r>
    </w:p>
    <w:p w14:paraId="7F744E9B" w14:textId="77777777" w:rsidR="00EE73D4" w:rsidRDefault="00EE73D4">
      <w:pPr>
        <w:spacing w:after="160" w:line="259" w:lineRule="auto"/>
        <w:rPr>
          <w:sz w:val="22"/>
          <w:szCs w:val="22"/>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NAEYC Standards and AEKCKC Competencies"/>
        <w:tblDescription w:val="&quot;&quot;"/>
      </w:tblPr>
      <w:tblGrid>
        <w:gridCol w:w="9350"/>
      </w:tblGrid>
      <w:tr w:rsidR="00EE73D4" w14:paraId="4BE7FD29" w14:textId="77777777" w:rsidTr="007040C1">
        <w:trPr>
          <w:tblHeader/>
        </w:trPr>
        <w:tc>
          <w:tcPr>
            <w:tcW w:w="9350" w:type="dxa"/>
            <w:shd w:val="clear" w:color="auto" w:fill="FDEADA"/>
          </w:tcPr>
          <w:p w14:paraId="2BF89E26" w14:textId="77777777" w:rsidR="00EE73D4" w:rsidRDefault="00000000">
            <w:pPr>
              <w:spacing w:after="160" w:line="259" w:lineRule="auto"/>
              <w:rPr>
                <w:sz w:val="20"/>
                <w:szCs w:val="20"/>
              </w:rPr>
            </w:pPr>
            <w:hyperlink r:id="rId17">
              <w:r w:rsidR="007040C1">
                <w:rPr>
                  <w:b/>
                  <w:color w:val="0000FF"/>
                  <w:sz w:val="20"/>
                  <w:szCs w:val="20"/>
                  <w:u w:val="single"/>
                </w:rPr>
                <w:t>National Association for Education of Young Children Standards</w:t>
              </w:r>
            </w:hyperlink>
            <w:r w:rsidR="007040C1">
              <w:rPr>
                <w:b/>
                <w:sz w:val="20"/>
                <w:szCs w:val="20"/>
              </w:rPr>
              <w:t xml:space="preserve"> (</w:t>
            </w:r>
            <w:r w:rsidR="007040C1">
              <w:rPr>
                <w:sz w:val="22"/>
                <w:szCs w:val="22"/>
              </w:rPr>
              <w:t xml:space="preserve">NAEYC) </w:t>
            </w:r>
            <w:r w:rsidR="007040C1">
              <w:rPr>
                <w:b/>
                <w:sz w:val="20"/>
                <w:szCs w:val="20"/>
              </w:rPr>
              <w:t xml:space="preserve">and </w:t>
            </w:r>
            <w:hyperlink r:id="rId18">
              <w:r w:rsidR="007040C1">
                <w:rPr>
                  <w:b/>
                  <w:color w:val="0000FF"/>
                  <w:sz w:val="20"/>
                  <w:szCs w:val="20"/>
                  <w:u w:val="single"/>
                </w:rPr>
                <w:t xml:space="preserve">Alaska Early Childhood </w:t>
              </w:r>
            </w:hyperlink>
            <w:hyperlink r:id="rId19">
              <w:r w:rsidR="007040C1">
                <w:rPr>
                  <w:color w:val="0000FF"/>
                  <w:sz w:val="22"/>
                  <w:szCs w:val="22"/>
                  <w:u w:val="single"/>
                </w:rPr>
                <w:t>CORE</w:t>
              </w:r>
            </w:hyperlink>
            <w:hyperlink r:id="rId20">
              <w:r w:rsidR="007040C1">
                <w:rPr>
                  <w:b/>
                  <w:color w:val="0000FF"/>
                  <w:sz w:val="20"/>
                  <w:szCs w:val="20"/>
                  <w:u w:val="single"/>
                </w:rPr>
                <w:t xml:space="preserve"> Competencies</w:t>
              </w:r>
            </w:hyperlink>
            <w:r w:rsidR="007040C1">
              <w:rPr>
                <w:b/>
                <w:sz w:val="20"/>
                <w:szCs w:val="20"/>
              </w:rPr>
              <w:t xml:space="preserve"> (AKCKC)</w:t>
            </w:r>
          </w:p>
          <w:p w14:paraId="7BD7EBCC" w14:textId="77777777" w:rsidR="00EE73D4" w:rsidRDefault="007040C1">
            <w:pPr>
              <w:pStyle w:val="Subtitle"/>
              <w:widowControl w:val="0"/>
              <w:numPr>
                <w:ilvl w:val="0"/>
                <w:numId w:val="8"/>
              </w:numPr>
              <w:tabs>
                <w:tab w:val="left" w:pos="0"/>
                <w:tab w:val="left" w:pos="360"/>
                <w:tab w:val="left" w:pos="540"/>
              </w:tabs>
              <w:spacing w:before="0" w:after="0" w:line="259" w:lineRule="auto"/>
              <w:ind w:hanging="360"/>
              <w:rPr>
                <w:rFonts w:ascii="Times New Roman" w:eastAsia="Times New Roman" w:hAnsi="Times New Roman" w:cs="Times New Roman"/>
                <w:sz w:val="20"/>
                <w:szCs w:val="20"/>
              </w:rPr>
            </w:pPr>
            <w:r>
              <w:rPr>
                <w:rFonts w:ascii="Times New Roman" w:eastAsia="Times New Roman" w:hAnsi="Times New Roman" w:cs="Times New Roman"/>
                <w:i w:val="0"/>
                <w:color w:val="000000"/>
                <w:sz w:val="20"/>
                <w:szCs w:val="20"/>
              </w:rPr>
              <w:t xml:space="preserve">NAEYC/AKCKC Standard 2:  Building Family and Community Relationships </w:t>
            </w:r>
          </w:p>
          <w:p w14:paraId="257DE2B4" w14:textId="77777777" w:rsidR="00EE73D4" w:rsidRDefault="007040C1">
            <w:pPr>
              <w:widowControl w:val="0"/>
              <w:numPr>
                <w:ilvl w:val="1"/>
                <w:numId w:val="8"/>
              </w:numPr>
              <w:tabs>
                <w:tab w:val="left" w:pos="0"/>
                <w:tab w:val="left" w:pos="360"/>
                <w:tab w:val="left" w:pos="540"/>
              </w:tabs>
              <w:spacing w:line="259" w:lineRule="auto"/>
              <w:ind w:hanging="360"/>
              <w:rPr>
                <w:sz w:val="20"/>
                <w:szCs w:val="20"/>
              </w:rPr>
            </w:pPr>
            <w:r>
              <w:rPr>
                <w:sz w:val="20"/>
                <w:szCs w:val="20"/>
              </w:rPr>
              <w:t>(2a) Knowing about and understanding diverse family and community relationships</w:t>
            </w:r>
          </w:p>
          <w:p w14:paraId="696ED4F3" w14:textId="77777777" w:rsidR="00EE73D4" w:rsidRDefault="007040C1">
            <w:pPr>
              <w:widowControl w:val="0"/>
              <w:numPr>
                <w:ilvl w:val="1"/>
                <w:numId w:val="8"/>
              </w:numPr>
              <w:tabs>
                <w:tab w:val="left" w:pos="0"/>
                <w:tab w:val="left" w:pos="360"/>
                <w:tab w:val="left" w:pos="540"/>
              </w:tabs>
              <w:spacing w:line="288" w:lineRule="auto"/>
              <w:ind w:hanging="360"/>
              <w:rPr>
                <w:sz w:val="20"/>
                <w:szCs w:val="20"/>
              </w:rPr>
            </w:pPr>
            <w:r>
              <w:rPr>
                <w:sz w:val="20"/>
                <w:szCs w:val="20"/>
              </w:rPr>
              <w:t>(2b) Supporting and empowering families and communities through respectful, reciprocal relationships</w:t>
            </w:r>
          </w:p>
          <w:p w14:paraId="5BEC6C01" w14:textId="77777777" w:rsidR="00EE73D4" w:rsidRDefault="007040C1">
            <w:pPr>
              <w:widowControl w:val="0"/>
              <w:numPr>
                <w:ilvl w:val="1"/>
                <w:numId w:val="8"/>
              </w:numPr>
              <w:tabs>
                <w:tab w:val="left" w:pos="0"/>
                <w:tab w:val="left" w:pos="360"/>
                <w:tab w:val="left" w:pos="540"/>
              </w:tabs>
              <w:spacing w:after="160" w:line="288" w:lineRule="auto"/>
              <w:ind w:hanging="360"/>
              <w:rPr>
                <w:sz w:val="20"/>
                <w:szCs w:val="20"/>
              </w:rPr>
            </w:pPr>
            <w:r>
              <w:rPr>
                <w:sz w:val="20"/>
                <w:szCs w:val="20"/>
              </w:rPr>
              <w:t>(2c) Involving families and communities in children’s development and learning</w:t>
            </w:r>
          </w:p>
          <w:p w14:paraId="17F85AA0" w14:textId="77777777" w:rsidR="00EE73D4" w:rsidRDefault="007040C1">
            <w:pPr>
              <w:pStyle w:val="Subtitle"/>
              <w:widowControl w:val="0"/>
              <w:numPr>
                <w:ilvl w:val="0"/>
                <w:numId w:val="8"/>
              </w:numPr>
              <w:tabs>
                <w:tab w:val="left" w:pos="0"/>
                <w:tab w:val="left" w:pos="360"/>
                <w:tab w:val="left" w:pos="540"/>
              </w:tabs>
              <w:spacing w:before="0" w:after="0" w:line="259" w:lineRule="auto"/>
              <w:ind w:hanging="360"/>
              <w:rPr>
                <w:rFonts w:ascii="Times New Roman" w:eastAsia="Times New Roman" w:hAnsi="Times New Roman" w:cs="Times New Roman"/>
                <w:sz w:val="20"/>
                <w:szCs w:val="20"/>
              </w:rPr>
            </w:pPr>
            <w:r>
              <w:rPr>
                <w:rFonts w:ascii="Times New Roman" w:eastAsia="Times New Roman" w:hAnsi="Times New Roman" w:cs="Times New Roman"/>
                <w:i w:val="0"/>
                <w:color w:val="000000"/>
                <w:sz w:val="20"/>
                <w:szCs w:val="20"/>
              </w:rPr>
              <w:t>NAEYC/AKCKC Standard 6:  Becoming a Professional</w:t>
            </w:r>
          </w:p>
          <w:p w14:paraId="2DB9740F" w14:textId="77777777" w:rsidR="00EE73D4" w:rsidRDefault="007040C1">
            <w:pPr>
              <w:widowControl w:val="0"/>
              <w:numPr>
                <w:ilvl w:val="1"/>
                <w:numId w:val="8"/>
              </w:numPr>
              <w:tabs>
                <w:tab w:val="left" w:pos="0"/>
                <w:tab w:val="left" w:pos="360"/>
                <w:tab w:val="left" w:pos="540"/>
              </w:tabs>
              <w:spacing w:line="259" w:lineRule="auto"/>
              <w:ind w:hanging="360"/>
              <w:rPr>
                <w:sz w:val="20"/>
                <w:szCs w:val="20"/>
              </w:rPr>
            </w:pPr>
            <w:r>
              <w:rPr>
                <w:sz w:val="20"/>
                <w:szCs w:val="20"/>
              </w:rPr>
              <w:t>(6a) Identifying and involving oneself with the early childhood field</w:t>
            </w:r>
          </w:p>
          <w:p w14:paraId="3EA62550" w14:textId="77777777" w:rsidR="00EE73D4" w:rsidRDefault="007040C1">
            <w:pPr>
              <w:widowControl w:val="0"/>
              <w:numPr>
                <w:ilvl w:val="1"/>
                <w:numId w:val="8"/>
              </w:numPr>
              <w:tabs>
                <w:tab w:val="left" w:pos="0"/>
                <w:tab w:val="left" w:pos="360"/>
                <w:tab w:val="left" w:pos="540"/>
              </w:tabs>
              <w:spacing w:line="259" w:lineRule="auto"/>
              <w:ind w:hanging="360"/>
              <w:rPr>
                <w:sz w:val="20"/>
                <w:szCs w:val="20"/>
              </w:rPr>
            </w:pPr>
            <w:r>
              <w:rPr>
                <w:sz w:val="20"/>
                <w:szCs w:val="20"/>
              </w:rPr>
              <w:t>(6e) Engaging in informed advocacy for children and their profession</w:t>
            </w:r>
          </w:p>
          <w:p w14:paraId="06F23AF1" w14:textId="77777777" w:rsidR="00EE73D4" w:rsidRDefault="00EE73D4">
            <w:pPr>
              <w:tabs>
                <w:tab w:val="left" w:pos="0"/>
                <w:tab w:val="left" w:pos="360"/>
                <w:tab w:val="left" w:pos="540"/>
              </w:tabs>
              <w:spacing w:after="160" w:line="259" w:lineRule="auto"/>
              <w:rPr>
                <w:sz w:val="20"/>
                <w:szCs w:val="20"/>
              </w:rPr>
            </w:pPr>
          </w:p>
          <w:p w14:paraId="15CBF0F7" w14:textId="77777777" w:rsidR="00EE73D4" w:rsidRDefault="007040C1">
            <w:pPr>
              <w:rPr>
                <w:sz w:val="20"/>
                <w:szCs w:val="20"/>
              </w:rPr>
            </w:pPr>
            <w:r>
              <w:rPr>
                <w:sz w:val="20"/>
                <w:szCs w:val="20"/>
              </w:rPr>
              <w:t>*</w:t>
            </w:r>
            <w:r>
              <w:rPr>
                <w:i/>
                <w:sz w:val="20"/>
                <w:szCs w:val="20"/>
              </w:rPr>
              <w:t xml:space="preserve">Addresses components of: Alaska Teaching Standards and Alaska Cultural Standards: AK Teaching Standard 7: A beginning teacher works as a partner with, families and the community. </w:t>
            </w:r>
            <w:r>
              <w:rPr>
                <w:sz w:val="20"/>
                <w:szCs w:val="20"/>
              </w:rPr>
              <w:t xml:space="preserve"> </w:t>
            </w:r>
            <w:r>
              <w:rPr>
                <w:i/>
                <w:sz w:val="20"/>
                <w:szCs w:val="20"/>
              </w:rPr>
              <w:t>Cultural Standard C: Culturally-responsive educators participate in community events and activities in appropriate and supportive ways.</w:t>
            </w:r>
          </w:p>
        </w:tc>
      </w:tr>
    </w:tbl>
    <w:p w14:paraId="1DE7E809" w14:textId="77777777" w:rsidR="00EE73D4" w:rsidRDefault="00EE73D4">
      <w:pPr>
        <w:spacing w:after="160" w:line="259" w:lineRule="auto"/>
        <w:rPr>
          <w:sz w:val="22"/>
          <w:szCs w:val="22"/>
        </w:rPr>
      </w:pPr>
    </w:p>
    <w:p w14:paraId="64BD6873" w14:textId="77777777" w:rsidR="00EE73D4" w:rsidRDefault="007040C1">
      <w:pPr>
        <w:spacing w:after="160" w:line="259" w:lineRule="auto"/>
        <w:rPr>
          <w:b/>
          <w:sz w:val="20"/>
          <w:szCs w:val="20"/>
        </w:rPr>
      </w:pPr>
      <w:r>
        <w:br w:type="page"/>
      </w:r>
    </w:p>
    <w:p w14:paraId="515CF30C" w14:textId="77777777" w:rsidR="00EE73D4" w:rsidRDefault="00EE73D4">
      <w:pPr>
        <w:spacing w:after="160" w:line="259" w:lineRule="auto"/>
        <w:rPr>
          <w:b/>
          <w:i/>
          <w:sz w:val="20"/>
          <w:szCs w:val="20"/>
        </w:rPr>
      </w:pPr>
    </w:p>
    <w:p w14:paraId="75E4E315" w14:textId="77777777" w:rsidR="00EE73D4" w:rsidRDefault="007040C1">
      <w:pPr>
        <w:pStyle w:val="Heading1"/>
        <w:keepNext/>
        <w:keepLines/>
        <w:spacing w:before="480" w:after="120" w:line="259" w:lineRule="auto"/>
        <w:jc w:val="left"/>
        <w:rPr>
          <w:color w:val="000000"/>
          <w:sz w:val="48"/>
          <w:szCs w:val="48"/>
        </w:rPr>
      </w:pPr>
      <w:r>
        <w:rPr>
          <w:color w:val="000000"/>
          <w:sz w:val="48"/>
          <w:szCs w:val="48"/>
        </w:rPr>
        <w:t xml:space="preserve">Directions </w:t>
      </w:r>
    </w:p>
    <w:p w14:paraId="68E880A8" w14:textId="77777777" w:rsidR="00EE73D4" w:rsidRDefault="007040C1">
      <w:pPr>
        <w:pStyle w:val="Heading2"/>
        <w:keepNext/>
        <w:keepLines/>
        <w:spacing w:before="360" w:after="80" w:line="259" w:lineRule="auto"/>
        <w:rPr>
          <w:smallCaps w:val="0"/>
          <w:sz w:val="36"/>
          <w:szCs w:val="36"/>
        </w:rPr>
      </w:pPr>
      <w:r>
        <w:rPr>
          <w:smallCaps w:val="0"/>
          <w:sz w:val="36"/>
          <w:szCs w:val="36"/>
        </w:rPr>
        <w:t>Research</w:t>
      </w:r>
    </w:p>
    <w:p w14:paraId="3A9C99C1" w14:textId="77777777" w:rsidR="00EE73D4" w:rsidRDefault="007040C1">
      <w:pPr>
        <w:spacing w:after="160" w:line="259" w:lineRule="auto"/>
      </w:pPr>
      <w:r>
        <w:t>Learn about a childcare center, preschool, Head Start, or other approved early learning center in your community through observation, interviews, and online research and other means as necessary.  There are three main areas to learn about.</w:t>
      </w:r>
    </w:p>
    <w:p w14:paraId="24C34A18" w14:textId="77777777" w:rsidR="00EE73D4" w:rsidRDefault="007040C1">
      <w:pPr>
        <w:numPr>
          <w:ilvl w:val="0"/>
          <w:numId w:val="4"/>
        </w:numPr>
        <w:spacing w:line="259" w:lineRule="auto"/>
      </w:pPr>
      <w:r>
        <w:t xml:space="preserve">Family and Community Engagement - how families and communities are engaged in the program  </w:t>
      </w:r>
    </w:p>
    <w:p w14:paraId="72FE5168" w14:textId="77777777" w:rsidR="00EE73D4" w:rsidRDefault="007040C1">
      <w:pPr>
        <w:numPr>
          <w:ilvl w:val="0"/>
          <w:numId w:val="4"/>
        </w:numPr>
        <w:spacing w:line="259" w:lineRule="auto"/>
      </w:pPr>
      <w:r>
        <w:t>Demographics and Community Data  - the population that is served</w:t>
      </w:r>
    </w:p>
    <w:p w14:paraId="2186090E" w14:textId="77777777" w:rsidR="00EE73D4" w:rsidRDefault="007040C1">
      <w:pPr>
        <w:numPr>
          <w:ilvl w:val="0"/>
          <w:numId w:val="4"/>
        </w:numPr>
        <w:spacing w:after="160" w:line="259" w:lineRule="auto"/>
      </w:pPr>
      <w:r>
        <w:t>Cultural Responsiveness - Program Details - what makes this program special (special events, curriculum, partnerships, etc.)</w:t>
      </w:r>
    </w:p>
    <w:p w14:paraId="2E1624BF" w14:textId="77777777" w:rsidR="00EE73D4" w:rsidRDefault="007040C1">
      <w:pPr>
        <w:spacing w:after="160" w:line="259" w:lineRule="auto"/>
      </w:pPr>
      <w:r>
        <w:t>To learn about these three elements, you will need to do an interview (with a teacher, director, and/or a parent), take a tour or do observations in a classroom, and gather materials (handbook, flyers, website info, etc.).</w:t>
      </w:r>
    </w:p>
    <w:p w14:paraId="228C71E1" w14:textId="77777777" w:rsidR="00EE73D4" w:rsidRDefault="007040C1">
      <w:pPr>
        <w:pStyle w:val="Heading2"/>
        <w:keepNext/>
        <w:keepLines/>
        <w:spacing w:before="360" w:after="80" w:line="259" w:lineRule="auto"/>
        <w:rPr>
          <w:smallCaps w:val="0"/>
          <w:sz w:val="36"/>
          <w:szCs w:val="36"/>
        </w:rPr>
      </w:pPr>
      <w:r>
        <w:rPr>
          <w:smallCaps w:val="0"/>
          <w:sz w:val="36"/>
          <w:szCs w:val="36"/>
        </w:rPr>
        <w:t>Presentation</w:t>
      </w:r>
    </w:p>
    <w:p w14:paraId="00F98AF3" w14:textId="77777777" w:rsidR="00EE73D4" w:rsidRDefault="007040C1">
      <w:pPr>
        <w:spacing w:after="160" w:line="259" w:lineRule="auto"/>
      </w:pPr>
      <w:r>
        <w:t xml:space="preserve">Create a presentation (google slides, </w:t>
      </w:r>
      <w:proofErr w:type="spellStart"/>
      <w:r>
        <w:t>powerpoint</w:t>
      </w:r>
      <w:proofErr w:type="spellEnd"/>
      <w:r>
        <w:t xml:space="preserve">, </w:t>
      </w:r>
      <w:proofErr w:type="spellStart"/>
      <w:r>
        <w:t>prezi</w:t>
      </w:r>
      <w:proofErr w:type="spellEnd"/>
      <w:r>
        <w:t>, or other approved means) that addresses the three areas above.  You will present this in class.</w:t>
      </w:r>
    </w:p>
    <w:p w14:paraId="00544753" w14:textId="77777777" w:rsidR="00EE73D4" w:rsidRDefault="007040C1">
      <w:pPr>
        <w:pStyle w:val="Heading2"/>
        <w:keepNext/>
        <w:keepLines/>
        <w:spacing w:before="360" w:after="80" w:line="259" w:lineRule="auto"/>
        <w:rPr>
          <w:smallCaps w:val="0"/>
          <w:sz w:val="36"/>
          <w:szCs w:val="36"/>
        </w:rPr>
      </w:pPr>
      <w:r>
        <w:rPr>
          <w:smallCaps w:val="0"/>
          <w:sz w:val="36"/>
          <w:szCs w:val="36"/>
        </w:rPr>
        <w:t>Reflection</w:t>
      </w:r>
    </w:p>
    <w:p w14:paraId="3C40F3BA" w14:textId="77777777" w:rsidR="00EE73D4" w:rsidRDefault="007040C1">
      <w:pPr>
        <w:spacing w:after="160" w:line="259" w:lineRule="auto"/>
      </w:pPr>
      <w:r>
        <w:t>Write a reflection about the experience.  How will/could this information influence your teaching? How will/can you advocate for family partnerships and engagement this particular site?</w:t>
      </w:r>
    </w:p>
    <w:p w14:paraId="22D2EADE" w14:textId="77777777" w:rsidR="00EE73D4" w:rsidRDefault="00EE73D4">
      <w:pPr>
        <w:spacing w:after="160" w:line="259" w:lineRule="auto"/>
        <w:rPr>
          <w:sz w:val="22"/>
          <w:szCs w:val="22"/>
        </w:rPr>
      </w:pPr>
    </w:p>
    <w:p w14:paraId="10890EE2" w14:textId="77777777" w:rsidR="00EE73D4" w:rsidRDefault="00EE73D4">
      <w:pPr>
        <w:spacing w:after="160" w:line="259" w:lineRule="auto"/>
        <w:rPr>
          <w:sz w:val="22"/>
          <w:szCs w:val="22"/>
        </w:rPr>
      </w:pPr>
    </w:p>
    <w:p w14:paraId="750CAB78" w14:textId="77777777" w:rsidR="00EE73D4" w:rsidRDefault="00EE73D4">
      <w:pPr>
        <w:spacing w:after="160" w:line="259" w:lineRule="auto"/>
        <w:rPr>
          <w:sz w:val="22"/>
          <w:szCs w:val="22"/>
        </w:rPr>
      </w:pPr>
    </w:p>
    <w:p w14:paraId="021B23B7" w14:textId="77777777" w:rsidR="00EE73D4" w:rsidRDefault="007040C1">
      <w:pPr>
        <w:spacing w:after="160" w:line="259" w:lineRule="auto"/>
        <w:rPr>
          <w:b/>
          <w:sz w:val="20"/>
          <w:szCs w:val="20"/>
        </w:rPr>
      </w:pPr>
      <w:r>
        <w:br w:type="page"/>
      </w:r>
    </w:p>
    <w:p w14:paraId="6635E68A" w14:textId="77777777" w:rsidR="00EE73D4" w:rsidRDefault="007040C1">
      <w:pPr>
        <w:pStyle w:val="Heading1"/>
        <w:keepNext/>
        <w:keepLines/>
        <w:spacing w:before="480" w:after="120" w:line="259" w:lineRule="auto"/>
        <w:jc w:val="left"/>
        <w:rPr>
          <w:color w:val="000000"/>
          <w:sz w:val="48"/>
          <w:szCs w:val="48"/>
        </w:rPr>
      </w:pPr>
      <w:r>
        <w:rPr>
          <w:color w:val="000000"/>
          <w:sz w:val="48"/>
          <w:szCs w:val="48"/>
        </w:rPr>
        <w:lastRenderedPageBreak/>
        <w:t>School Community Study Rubric</w:t>
      </w:r>
    </w:p>
    <w:tbl>
      <w:tblPr>
        <w:tblStyle w:val="a3"/>
        <w:tblW w:w="1035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School Community Study Rubric"/>
        <w:tblDescription w:val="Criteria: Building Family and Community Relationships: (NAEYC 2a) Knowing about and understanding diverse family and community relationships&#10;Exceeds Expectations (3): Student demonstrates all of the criteria for “meets expectations”; Student demonstrates additional knowledge through critical reflection, research, and/or recommendations or innovations to better serve family, school, and local community needs&#10;Meets Expectations (2): Student provides documentation of the connection between family, school and local community characteristics; (as evidenced by demographics, charts, other pertinent information about local knowledge)....; Student identifies and shares some additional resources that are culturally responsive used to address family needs&#10;Progressing Toward Expectations (1): Student documents emerging knowledge about family and school/agency characteristics; Student includes limited information or resources about how family needs are being addressed through culturally responsive practices&#10;Criteria: Building Family and Community Relationships: (NAEYC 2b) Supporting and empowering families and communities through respectful, reciprocal relationships&#10;Exceeds Expectations (3): Student demonstrates all of the criteria for “meets expectations”; Student demonstrates additional knowledge through critical reflection, research, and/or recommendations or innovations to better support and empower families and communities through respectful, reciprocal relationships&#10;Meets Expectations (2): Student shares several strategies or examples about how students, teachers, and others build meaningful relationships with families, children, and the local community through a variety of interactions; Student addresses culturally responsive practices, how they support the needs of the child and/or family, and how these are present or could be incorporated at the school/agency&#10;Progressing Toward Expectations (1): Student shares at least one strategy or example about how to support meaningful relationships with families; Student shows little evidence of identifying how the school supports or could support family needs&#10;Criteria: Building Family and Community Relationships: (NAEYC 2c) Involving families and communities in children’s development and learning&#10;Exceeds Expectations (3): Student demonstrates all of the criteria for “meets expectations”; Student demonstrates additional knowledge through critical reflection, research, and/or recommendations or innovations to better involve families and communities in children’s development&#10;Meets Expectations (2): Student addresses how teachers respect, respond and involve families in creating a reciprocal relationship&#10;Progressing Toward Expectations (1): Student demonstrates limited evidence of understanding how teachers create relationships with families&#10;Criteria: Becoming a Professional: (NAEYC 6a) Identifying and involving oneself with the early childhood field&#10;Exceeds Expectations (3): Student demonstrates all of the criteria for “meets expectations”; Student documents additional actions they have taken to involve themselves within the school or community&#10;Meets Expectations (2): Student demonstrates an awareness of what is happening in the school and/or the community and the role they may play now or in the future in either the school or community&#10;Progressing Toward Expectations (1): Student alludes to what role they might play in the future in either the school or community&#10;Criteria: Becoming a Professional: (NAEYC 6e) Engaging in informed advocacy for children and their profession&#10;Exceeds Expectations (3): Student demonstrates all of the criteria for “meets expectations”; Student demonstrates additional actions s/he has taken to apply the findings to advocate for families, children, and the early childhood profession &#10;Meets Expectations (2): Student explains how they will apply some of the study’s findings in a school and/or community setting to advocate for families, children, and the early childhood profession&#10;Progressing Toward Expectations (1): Student does not state how they will apply the findings to advocate for families, children, and the early childhood profession"/>
      </w:tblPr>
      <w:tblGrid>
        <w:gridCol w:w="2100"/>
        <w:gridCol w:w="2670"/>
        <w:gridCol w:w="2880"/>
        <w:gridCol w:w="2700"/>
      </w:tblGrid>
      <w:tr w:rsidR="00EE73D4" w14:paraId="6ECFD1DF" w14:textId="77777777" w:rsidTr="003D2DDE">
        <w:trPr>
          <w:tblHeader/>
        </w:trPr>
        <w:tc>
          <w:tcPr>
            <w:tcW w:w="2100" w:type="dxa"/>
          </w:tcPr>
          <w:p w14:paraId="3CDA2BC7" w14:textId="77777777" w:rsidR="00EE73D4" w:rsidRDefault="007040C1">
            <w:pPr>
              <w:pStyle w:val="Heading3"/>
              <w:keepLines/>
              <w:spacing w:before="280" w:after="80" w:line="259" w:lineRule="auto"/>
              <w:rPr>
                <w:rFonts w:ascii="Times New Roman" w:hAnsi="Times New Roman" w:cs="Times New Roman"/>
                <w:sz w:val="28"/>
                <w:szCs w:val="28"/>
              </w:rPr>
            </w:pPr>
            <w:r>
              <w:rPr>
                <w:rFonts w:ascii="Times New Roman" w:hAnsi="Times New Roman" w:cs="Times New Roman"/>
                <w:sz w:val="28"/>
                <w:szCs w:val="28"/>
              </w:rPr>
              <w:t>Criteria</w:t>
            </w:r>
          </w:p>
        </w:tc>
        <w:tc>
          <w:tcPr>
            <w:tcW w:w="2670" w:type="dxa"/>
          </w:tcPr>
          <w:p w14:paraId="18CE5480" w14:textId="77777777" w:rsidR="00EE73D4" w:rsidRDefault="007040C1">
            <w:pPr>
              <w:pStyle w:val="Heading3"/>
              <w:keepLines/>
              <w:spacing w:before="280" w:after="0" w:line="259" w:lineRule="auto"/>
              <w:rPr>
                <w:rFonts w:ascii="Times New Roman" w:hAnsi="Times New Roman" w:cs="Times New Roman"/>
                <w:sz w:val="28"/>
                <w:szCs w:val="28"/>
              </w:rPr>
            </w:pPr>
            <w:r>
              <w:rPr>
                <w:rFonts w:ascii="Times New Roman" w:hAnsi="Times New Roman" w:cs="Times New Roman"/>
                <w:sz w:val="28"/>
                <w:szCs w:val="28"/>
              </w:rPr>
              <w:t>Exceeds Expectations</w:t>
            </w:r>
          </w:p>
          <w:p w14:paraId="3E8C78DC" w14:textId="77777777" w:rsidR="00EE73D4" w:rsidRDefault="007040C1">
            <w:pPr>
              <w:pStyle w:val="Heading3"/>
              <w:keepLines/>
              <w:spacing w:before="0" w:after="80" w:line="259" w:lineRule="auto"/>
              <w:rPr>
                <w:rFonts w:ascii="Times New Roman" w:hAnsi="Times New Roman" w:cs="Times New Roman"/>
                <w:sz w:val="28"/>
                <w:szCs w:val="28"/>
              </w:rPr>
            </w:pPr>
            <w:r>
              <w:rPr>
                <w:rFonts w:ascii="Times New Roman" w:hAnsi="Times New Roman" w:cs="Times New Roman"/>
                <w:sz w:val="28"/>
                <w:szCs w:val="28"/>
              </w:rPr>
              <w:t>3.00</w:t>
            </w:r>
          </w:p>
        </w:tc>
        <w:tc>
          <w:tcPr>
            <w:tcW w:w="2880" w:type="dxa"/>
          </w:tcPr>
          <w:p w14:paraId="2E0558E7" w14:textId="77777777" w:rsidR="00EE73D4" w:rsidRDefault="007040C1">
            <w:pPr>
              <w:pStyle w:val="Heading3"/>
              <w:keepLines/>
              <w:spacing w:before="280" w:after="0" w:line="259" w:lineRule="auto"/>
              <w:rPr>
                <w:rFonts w:ascii="Times New Roman" w:hAnsi="Times New Roman" w:cs="Times New Roman"/>
                <w:sz w:val="28"/>
                <w:szCs w:val="28"/>
              </w:rPr>
            </w:pPr>
            <w:r>
              <w:rPr>
                <w:rFonts w:ascii="Times New Roman" w:hAnsi="Times New Roman" w:cs="Times New Roman"/>
                <w:sz w:val="28"/>
                <w:szCs w:val="28"/>
              </w:rPr>
              <w:t>Meets Expectations</w:t>
            </w:r>
          </w:p>
          <w:p w14:paraId="1E306C9D" w14:textId="77777777" w:rsidR="00EE73D4" w:rsidRDefault="007040C1">
            <w:pPr>
              <w:pStyle w:val="Heading3"/>
              <w:keepLines/>
              <w:spacing w:before="0" w:after="80" w:line="259" w:lineRule="auto"/>
              <w:rPr>
                <w:rFonts w:ascii="Times New Roman" w:hAnsi="Times New Roman" w:cs="Times New Roman"/>
                <w:sz w:val="28"/>
                <w:szCs w:val="28"/>
              </w:rPr>
            </w:pPr>
            <w:r>
              <w:rPr>
                <w:rFonts w:ascii="Times New Roman" w:hAnsi="Times New Roman" w:cs="Times New Roman"/>
                <w:sz w:val="28"/>
                <w:szCs w:val="28"/>
              </w:rPr>
              <w:t>2.00</w:t>
            </w:r>
          </w:p>
        </w:tc>
        <w:tc>
          <w:tcPr>
            <w:tcW w:w="2700" w:type="dxa"/>
          </w:tcPr>
          <w:p w14:paraId="42C37C95" w14:textId="77777777" w:rsidR="00EE73D4" w:rsidRDefault="007040C1">
            <w:pPr>
              <w:pStyle w:val="Heading3"/>
              <w:keepLines/>
              <w:spacing w:before="280" w:after="0" w:line="259" w:lineRule="auto"/>
              <w:rPr>
                <w:rFonts w:ascii="Times New Roman" w:hAnsi="Times New Roman" w:cs="Times New Roman"/>
                <w:sz w:val="28"/>
                <w:szCs w:val="28"/>
              </w:rPr>
            </w:pPr>
            <w:r>
              <w:rPr>
                <w:rFonts w:ascii="Times New Roman" w:hAnsi="Times New Roman" w:cs="Times New Roman"/>
                <w:sz w:val="28"/>
                <w:szCs w:val="28"/>
              </w:rPr>
              <w:t>Progressing Toward Expectations</w:t>
            </w:r>
          </w:p>
          <w:p w14:paraId="608F26C9" w14:textId="77777777" w:rsidR="00EE73D4" w:rsidRDefault="007040C1">
            <w:pPr>
              <w:pStyle w:val="Heading3"/>
              <w:keepLines/>
              <w:spacing w:before="0" w:after="80" w:line="259" w:lineRule="auto"/>
              <w:rPr>
                <w:rFonts w:ascii="Times New Roman" w:hAnsi="Times New Roman" w:cs="Times New Roman"/>
                <w:sz w:val="28"/>
                <w:szCs w:val="28"/>
              </w:rPr>
            </w:pPr>
            <w:bookmarkStart w:id="16" w:name="_heading=h.eyhzha4bzu7v" w:colFirst="0" w:colLast="0"/>
            <w:bookmarkEnd w:id="16"/>
            <w:r>
              <w:rPr>
                <w:rFonts w:ascii="Times New Roman" w:hAnsi="Times New Roman" w:cs="Times New Roman"/>
                <w:sz w:val="28"/>
                <w:szCs w:val="28"/>
              </w:rPr>
              <w:t>1.00</w:t>
            </w:r>
          </w:p>
        </w:tc>
      </w:tr>
      <w:tr w:rsidR="00EE73D4" w14:paraId="224F0B3A" w14:textId="77777777">
        <w:tc>
          <w:tcPr>
            <w:tcW w:w="2100" w:type="dxa"/>
          </w:tcPr>
          <w:p w14:paraId="35B34495" w14:textId="77777777" w:rsidR="00EE73D4" w:rsidRDefault="007040C1">
            <w:pPr>
              <w:spacing w:after="160" w:line="259" w:lineRule="auto"/>
              <w:rPr>
                <w:sz w:val="20"/>
                <w:szCs w:val="20"/>
              </w:rPr>
            </w:pPr>
            <w:r>
              <w:rPr>
                <w:b/>
                <w:sz w:val="20"/>
                <w:szCs w:val="20"/>
              </w:rPr>
              <w:t xml:space="preserve">Building Family and Community Relationships: </w:t>
            </w:r>
          </w:p>
          <w:p w14:paraId="395AE99D" w14:textId="77777777" w:rsidR="00EE73D4" w:rsidRDefault="007040C1">
            <w:pPr>
              <w:spacing w:after="160" w:line="259" w:lineRule="auto"/>
              <w:rPr>
                <w:sz w:val="20"/>
                <w:szCs w:val="20"/>
              </w:rPr>
            </w:pPr>
            <w:r>
              <w:rPr>
                <w:b/>
                <w:sz w:val="20"/>
                <w:szCs w:val="20"/>
              </w:rPr>
              <w:t>(NAEYC 2a) Knowing about and understanding diverse family and community relationships</w:t>
            </w:r>
          </w:p>
          <w:p w14:paraId="6FC0EB92" w14:textId="77777777" w:rsidR="00EE73D4" w:rsidRDefault="00EE73D4">
            <w:pPr>
              <w:spacing w:after="160" w:line="259" w:lineRule="auto"/>
              <w:rPr>
                <w:sz w:val="20"/>
                <w:szCs w:val="20"/>
              </w:rPr>
            </w:pPr>
          </w:p>
          <w:p w14:paraId="571A4170" w14:textId="77777777" w:rsidR="00EE73D4" w:rsidRDefault="00EE73D4">
            <w:pPr>
              <w:spacing w:after="160" w:line="259" w:lineRule="auto"/>
              <w:rPr>
                <w:sz w:val="20"/>
                <w:szCs w:val="20"/>
              </w:rPr>
            </w:pPr>
          </w:p>
        </w:tc>
        <w:tc>
          <w:tcPr>
            <w:tcW w:w="2670" w:type="dxa"/>
          </w:tcPr>
          <w:p w14:paraId="254D5A34" w14:textId="77777777" w:rsidR="00EE73D4" w:rsidRDefault="007040C1">
            <w:pPr>
              <w:spacing w:after="160" w:line="259" w:lineRule="auto"/>
              <w:rPr>
                <w:sz w:val="20"/>
                <w:szCs w:val="20"/>
              </w:rPr>
            </w:pPr>
            <w:r>
              <w:rPr>
                <w:sz w:val="20"/>
                <w:szCs w:val="20"/>
              </w:rPr>
              <w:t>Student demonstrates all of the criteria for “meets expectations”</w:t>
            </w:r>
          </w:p>
          <w:p w14:paraId="238A41AD" w14:textId="77777777" w:rsidR="00EE73D4" w:rsidRDefault="00EE73D4">
            <w:pPr>
              <w:spacing w:after="160" w:line="259" w:lineRule="auto"/>
              <w:rPr>
                <w:sz w:val="20"/>
                <w:szCs w:val="20"/>
              </w:rPr>
            </w:pPr>
          </w:p>
          <w:p w14:paraId="0A0659F3" w14:textId="77777777" w:rsidR="00EE73D4" w:rsidRDefault="007040C1">
            <w:pPr>
              <w:spacing w:after="160" w:line="259" w:lineRule="auto"/>
              <w:rPr>
                <w:sz w:val="20"/>
                <w:szCs w:val="20"/>
              </w:rPr>
            </w:pPr>
            <w:r>
              <w:rPr>
                <w:sz w:val="20"/>
                <w:szCs w:val="20"/>
              </w:rPr>
              <w:t>Student demonstrates additional knowledge through critical reflection, research, and/or recommendations or innovations to better serve family, school, and local community needs</w:t>
            </w:r>
          </w:p>
        </w:tc>
        <w:tc>
          <w:tcPr>
            <w:tcW w:w="2880" w:type="dxa"/>
          </w:tcPr>
          <w:p w14:paraId="30B5796C" w14:textId="77777777" w:rsidR="00EE73D4" w:rsidRDefault="007040C1">
            <w:pPr>
              <w:spacing w:after="160" w:line="259" w:lineRule="auto"/>
              <w:rPr>
                <w:sz w:val="20"/>
                <w:szCs w:val="20"/>
              </w:rPr>
            </w:pPr>
            <w:r>
              <w:rPr>
                <w:sz w:val="20"/>
                <w:szCs w:val="20"/>
              </w:rPr>
              <w:t xml:space="preserve">Student provides documentation of the connection between family, school and local community characteristics </w:t>
            </w:r>
          </w:p>
          <w:p w14:paraId="3CFFFC47" w14:textId="77777777" w:rsidR="00EE73D4" w:rsidRDefault="00EE73D4">
            <w:pPr>
              <w:spacing w:after="160" w:line="259" w:lineRule="auto"/>
              <w:rPr>
                <w:sz w:val="20"/>
                <w:szCs w:val="20"/>
              </w:rPr>
            </w:pPr>
          </w:p>
          <w:p w14:paraId="437DF3AE" w14:textId="77777777" w:rsidR="00EE73D4" w:rsidRDefault="007040C1">
            <w:pPr>
              <w:spacing w:after="160" w:line="259" w:lineRule="auto"/>
              <w:rPr>
                <w:sz w:val="20"/>
                <w:szCs w:val="20"/>
              </w:rPr>
            </w:pPr>
            <w:r>
              <w:rPr>
                <w:sz w:val="20"/>
                <w:szCs w:val="20"/>
              </w:rPr>
              <w:t xml:space="preserve">(as evidenced by demographics, charts, other pertinent information about local knowledge).... </w:t>
            </w:r>
          </w:p>
          <w:p w14:paraId="51FA236A" w14:textId="77777777" w:rsidR="00EE73D4" w:rsidRDefault="00EE73D4">
            <w:pPr>
              <w:spacing w:after="160" w:line="259" w:lineRule="auto"/>
              <w:rPr>
                <w:sz w:val="20"/>
                <w:szCs w:val="20"/>
              </w:rPr>
            </w:pPr>
          </w:p>
          <w:p w14:paraId="042D851C" w14:textId="77777777" w:rsidR="00EE73D4" w:rsidRDefault="007040C1">
            <w:pPr>
              <w:spacing w:after="160" w:line="259" w:lineRule="auto"/>
              <w:rPr>
                <w:sz w:val="20"/>
                <w:szCs w:val="20"/>
              </w:rPr>
            </w:pPr>
            <w:r>
              <w:rPr>
                <w:sz w:val="20"/>
                <w:szCs w:val="20"/>
              </w:rPr>
              <w:t>Student identifies and shares some additional resources that are culturally responsive used to address family needs</w:t>
            </w:r>
          </w:p>
        </w:tc>
        <w:tc>
          <w:tcPr>
            <w:tcW w:w="2700" w:type="dxa"/>
          </w:tcPr>
          <w:p w14:paraId="6158305A" w14:textId="77777777" w:rsidR="00EE73D4" w:rsidRDefault="007040C1">
            <w:pPr>
              <w:spacing w:after="160" w:line="259" w:lineRule="auto"/>
              <w:rPr>
                <w:sz w:val="20"/>
                <w:szCs w:val="20"/>
              </w:rPr>
            </w:pPr>
            <w:r>
              <w:rPr>
                <w:sz w:val="20"/>
                <w:szCs w:val="20"/>
              </w:rPr>
              <w:t>Student documents emerging knowledge about family and school/agency characteristics</w:t>
            </w:r>
          </w:p>
          <w:p w14:paraId="0F43DAD8" w14:textId="77777777" w:rsidR="00EE73D4" w:rsidRDefault="00EE73D4">
            <w:pPr>
              <w:spacing w:after="160" w:line="259" w:lineRule="auto"/>
              <w:rPr>
                <w:sz w:val="20"/>
                <w:szCs w:val="20"/>
              </w:rPr>
            </w:pPr>
          </w:p>
          <w:p w14:paraId="392F4465" w14:textId="77777777" w:rsidR="00EE73D4" w:rsidRDefault="007040C1">
            <w:pPr>
              <w:spacing w:after="160" w:line="259" w:lineRule="auto"/>
              <w:rPr>
                <w:sz w:val="20"/>
                <w:szCs w:val="20"/>
              </w:rPr>
            </w:pPr>
            <w:r>
              <w:rPr>
                <w:sz w:val="20"/>
                <w:szCs w:val="20"/>
              </w:rPr>
              <w:t>Student includes limited information or resources about how family needs are being addressed through culturally responsive practices</w:t>
            </w:r>
          </w:p>
          <w:p w14:paraId="655FABCF" w14:textId="77777777" w:rsidR="00EE73D4" w:rsidRDefault="00EE73D4">
            <w:pPr>
              <w:spacing w:after="160" w:line="259" w:lineRule="auto"/>
              <w:rPr>
                <w:sz w:val="20"/>
                <w:szCs w:val="20"/>
              </w:rPr>
            </w:pPr>
          </w:p>
        </w:tc>
      </w:tr>
      <w:tr w:rsidR="00EE73D4" w14:paraId="6A9F1908" w14:textId="77777777">
        <w:tc>
          <w:tcPr>
            <w:tcW w:w="2100" w:type="dxa"/>
          </w:tcPr>
          <w:p w14:paraId="4D6E808B" w14:textId="77777777" w:rsidR="00EE73D4" w:rsidRDefault="007040C1">
            <w:pPr>
              <w:spacing w:after="160" w:line="259" w:lineRule="auto"/>
              <w:rPr>
                <w:sz w:val="20"/>
                <w:szCs w:val="20"/>
              </w:rPr>
            </w:pPr>
            <w:r>
              <w:rPr>
                <w:b/>
                <w:sz w:val="20"/>
                <w:szCs w:val="20"/>
              </w:rPr>
              <w:t xml:space="preserve">Building Family and Community Relationships: </w:t>
            </w:r>
          </w:p>
          <w:p w14:paraId="2346317C" w14:textId="77777777" w:rsidR="00EE73D4" w:rsidRDefault="007040C1">
            <w:pPr>
              <w:spacing w:after="160" w:line="259" w:lineRule="auto"/>
              <w:rPr>
                <w:sz w:val="20"/>
                <w:szCs w:val="20"/>
              </w:rPr>
            </w:pPr>
            <w:r>
              <w:rPr>
                <w:b/>
                <w:sz w:val="20"/>
                <w:szCs w:val="20"/>
              </w:rPr>
              <w:t>(NAEYC 2b) Supporting and empowering families and communities through respectful, reciprocal relationships</w:t>
            </w:r>
          </w:p>
          <w:p w14:paraId="56E5257B" w14:textId="77777777" w:rsidR="00EE73D4" w:rsidRDefault="00EE73D4">
            <w:pPr>
              <w:spacing w:after="160" w:line="259" w:lineRule="auto"/>
              <w:rPr>
                <w:sz w:val="20"/>
                <w:szCs w:val="20"/>
              </w:rPr>
            </w:pPr>
          </w:p>
          <w:p w14:paraId="2FDBCBCE" w14:textId="77777777" w:rsidR="00EE73D4" w:rsidRDefault="00EE73D4">
            <w:pPr>
              <w:spacing w:after="160" w:line="259" w:lineRule="auto"/>
              <w:rPr>
                <w:sz w:val="20"/>
                <w:szCs w:val="20"/>
              </w:rPr>
            </w:pPr>
          </w:p>
        </w:tc>
        <w:tc>
          <w:tcPr>
            <w:tcW w:w="2670" w:type="dxa"/>
          </w:tcPr>
          <w:p w14:paraId="1E267BCC" w14:textId="77777777" w:rsidR="00EE73D4" w:rsidRDefault="007040C1">
            <w:pPr>
              <w:spacing w:after="160" w:line="259" w:lineRule="auto"/>
              <w:rPr>
                <w:sz w:val="20"/>
                <w:szCs w:val="20"/>
              </w:rPr>
            </w:pPr>
            <w:r>
              <w:rPr>
                <w:sz w:val="20"/>
                <w:szCs w:val="20"/>
              </w:rPr>
              <w:t>Student demonstrates all of the criteria for “meets expectations”</w:t>
            </w:r>
          </w:p>
          <w:p w14:paraId="45681268" w14:textId="77777777" w:rsidR="00EE73D4" w:rsidRDefault="00EE73D4">
            <w:pPr>
              <w:spacing w:after="160" w:line="259" w:lineRule="auto"/>
              <w:rPr>
                <w:sz w:val="20"/>
                <w:szCs w:val="20"/>
              </w:rPr>
            </w:pPr>
          </w:p>
          <w:p w14:paraId="4496FCB1" w14:textId="77777777" w:rsidR="00EE73D4" w:rsidRDefault="007040C1">
            <w:pPr>
              <w:spacing w:after="160" w:line="259" w:lineRule="auto"/>
              <w:rPr>
                <w:sz w:val="20"/>
                <w:szCs w:val="20"/>
              </w:rPr>
            </w:pPr>
            <w:r>
              <w:rPr>
                <w:sz w:val="20"/>
                <w:szCs w:val="20"/>
              </w:rPr>
              <w:t xml:space="preserve">Student demonstrates additional knowledge through critical reflection, research, and/or recommendations or innovations to better support and empower families and communities through respectful, reciprocal relationships </w:t>
            </w:r>
          </w:p>
        </w:tc>
        <w:tc>
          <w:tcPr>
            <w:tcW w:w="2880" w:type="dxa"/>
          </w:tcPr>
          <w:p w14:paraId="6F68F521" w14:textId="77777777" w:rsidR="00EE73D4" w:rsidRDefault="007040C1">
            <w:pPr>
              <w:tabs>
                <w:tab w:val="center" w:pos="4320"/>
                <w:tab w:val="right" w:pos="8640"/>
              </w:tabs>
              <w:spacing w:after="160" w:line="259" w:lineRule="auto"/>
              <w:rPr>
                <w:sz w:val="20"/>
                <w:szCs w:val="20"/>
              </w:rPr>
            </w:pPr>
            <w:r>
              <w:rPr>
                <w:sz w:val="20"/>
                <w:szCs w:val="20"/>
              </w:rPr>
              <w:t>Student shares several strategies or examples about how students, teachers, and others build meaningful relationships with families, children, and the local community through a variety of interactions</w:t>
            </w:r>
          </w:p>
          <w:p w14:paraId="2890E33C" w14:textId="77777777" w:rsidR="00EE73D4" w:rsidRDefault="00EE73D4">
            <w:pPr>
              <w:tabs>
                <w:tab w:val="center" w:pos="4320"/>
                <w:tab w:val="right" w:pos="8640"/>
              </w:tabs>
              <w:spacing w:after="160" w:line="259" w:lineRule="auto"/>
              <w:rPr>
                <w:sz w:val="20"/>
                <w:szCs w:val="20"/>
              </w:rPr>
            </w:pPr>
          </w:p>
          <w:p w14:paraId="596A2C2B" w14:textId="77777777" w:rsidR="00EE73D4" w:rsidRDefault="007040C1">
            <w:pPr>
              <w:tabs>
                <w:tab w:val="center" w:pos="4320"/>
                <w:tab w:val="right" w:pos="8640"/>
              </w:tabs>
              <w:spacing w:after="160" w:line="259" w:lineRule="auto"/>
              <w:rPr>
                <w:sz w:val="20"/>
                <w:szCs w:val="20"/>
              </w:rPr>
            </w:pPr>
            <w:r>
              <w:rPr>
                <w:sz w:val="20"/>
                <w:szCs w:val="20"/>
              </w:rPr>
              <w:t>Student addresses culturally responsive practices, how they support the needs of the child and/or family, and how these are present or could be incorporated at the school/agency</w:t>
            </w:r>
          </w:p>
        </w:tc>
        <w:tc>
          <w:tcPr>
            <w:tcW w:w="2700" w:type="dxa"/>
          </w:tcPr>
          <w:p w14:paraId="592D5060" w14:textId="77777777" w:rsidR="00EE73D4" w:rsidRDefault="007040C1">
            <w:pPr>
              <w:spacing w:after="160" w:line="259" w:lineRule="auto"/>
              <w:rPr>
                <w:sz w:val="20"/>
                <w:szCs w:val="20"/>
              </w:rPr>
            </w:pPr>
            <w:r>
              <w:rPr>
                <w:sz w:val="20"/>
                <w:szCs w:val="20"/>
              </w:rPr>
              <w:t xml:space="preserve">Student shares at least one strategy </w:t>
            </w:r>
            <w:proofErr w:type="spellStart"/>
            <w:r>
              <w:rPr>
                <w:sz w:val="20"/>
                <w:szCs w:val="20"/>
              </w:rPr>
              <w:t>or</w:t>
            </w:r>
            <w:proofErr w:type="spellEnd"/>
            <w:r>
              <w:rPr>
                <w:sz w:val="20"/>
                <w:szCs w:val="20"/>
              </w:rPr>
              <w:t xml:space="preserve"> example about how to support meaningful relationships with families</w:t>
            </w:r>
          </w:p>
          <w:p w14:paraId="3A715C26" w14:textId="77777777" w:rsidR="00EE73D4" w:rsidRDefault="00EE73D4">
            <w:pPr>
              <w:spacing w:after="160" w:line="259" w:lineRule="auto"/>
              <w:rPr>
                <w:sz w:val="20"/>
                <w:szCs w:val="20"/>
              </w:rPr>
            </w:pPr>
          </w:p>
          <w:p w14:paraId="29E8FF83" w14:textId="77777777" w:rsidR="00EE73D4" w:rsidRDefault="007040C1">
            <w:pPr>
              <w:spacing w:after="160" w:line="259" w:lineRule="auto"/>
              <w:rPr>
                <w:sz w:val="20"/>
                <w:szCs w:val="20"/>
              </w:rPr>
            </w:pPr>
            <w:r>
              <w:rPr>
                <w:sz w:val="20"/>
                <w:szCs w:val="20"/>
              </w:rPr>
              <w:t>Student shows little evidence of identifying how the school supports or could support family needs</w:t>
            </w:r>
          </w:p>
        </w:tc>
      </w:tr>
      <w:tr w:rsidR="00EE73D4" w14:paraId="09AE7262" w14:textId="77777777">
        <w:tc>
          <w:tcPr>
            <w:tcW w:w="2100" w:type="dxa"/>
          </w:tcPr>
          <w:p w14:paraId="74903CF1" w14:textId="77777777" w:rsidR="00EE73D4" w:rsidRDefault="007040C1">
            <w:pPr>
              <w:spacing w:after="160" w:line="259" w:lineRule="auto"/>
              <w:rPr>
                <w:sz w:val="20"/>
                <w:szCs w:val="20"/>
              </w:rPr>
            </w:pPr>
            <w:r>
              <w:rPr>
                <w:b/>
                <w:sz w:val="20"/>
                <w:szCs w:val="20"/>
              </w:rPr>
              <w:t xml:space="preserve">Building Family and Community Relationships: </w:t>
            </w:r>
          </w:p>
          <w:p w14:paraId="5C7EDF1D" w14:textId="77777777" w:rsidR="00EE73D4" w:rsidRDefault="007040C1">
            <w:pPr>
              <w:spacing w:after="160" w:line="259" w:lineRule="auto"/>
              <w:rPr>
                <w:b/>
                <w:sz w:val="20"/>
                <w:szCs w:val="20"/>
              </w:rPr>
            </w:pPr>
            <w:r>
              <w:rPr>
                <w:b/>
                <w:sz w:val="20"/>
                <w:szCs w:val="20"/>
              </w:rPr>
              <w:t xml:space="preserve">(NAEYC 2c) Involving families and communities in children’s development and learning </w:t>
            </w:r>
          </w:p>
          <w:p w14:paraId="0A42353A" w14:textId="77777777" w:rsidR="00EE73D4" w:rsidRDefault="00EE73D4">
            <w:pPr>
              <w:spacing w:after="160" w:line="259" w:lineRule="auto"/>
              <w:rPr>
                <w:b/>
                <w:sz w:val="20"/>
                <w:szCs w:val="20"/>
              </w:rPr>
            </w:pPr>
          </w:p>
          <w:p w14:paraId="2900B5CF" w14:textId="77777777" w:rsidR="00EE73D4" w:rsidRDefault="00EE73D4">
            <w:pPr>
              <w:spacing w:after="160" w:line="259" w:lineRule="auto"/>
              <w:rPr>
                <w:sz w:val="20"/>
                <w:szCs w:val="20"/>
              </w:rPr>
            </w:pPr>
          </w:p>
        </w:tc>
        <w:tc>
          <w:tcPr>
            <w:tcW w:w="2670" w:type="dxa"/>
          </w:tcPr>
          <w:p w14:paraId="1B4B8178" w14:textId="77777777" w:rsidR="00EE73D4" w:rsidRDefault="007040C1">
            <w:pPr>
              <w:spacing w:after="160" w:line="259" w:lineRule="auto"/>
              <w:rPr>
                <w:sz w:val="20"/>
                <w:szCs w:val="20"/>
              </w:rPr>
            </w:pPr>
            <w:r>
              <w:rPr>
                <w:sz w:val="20"/>
                <w:szCs w:val="20"/>
              </w:rPr>
              <w:t>Student demonstrates all of the criteria for “meets expectations”</w:t>
            </w:r>
          </w:p>
          <w:p w14:paraId="3AB2A612" w14:textId="77777777" w:rsidR="00EE73D4" w:rsidRDefault="00EE73D4">
            <w:pPr>
              <w:spacing w:after="160" w:line="259" w:lineRule="auto"/>
              <w:rPr>
                <w:sz w:val="20"/>
                <w:szCs w:val="20"/>
              </w:rPr>
            </w:pPr>
          </w:p>
          <w:p w14:paraId="7299D355" w14:textId="77777777" w:rsidR="00EE73D4" w:rsidRDefault="007040C1">
            <w:pPr>
              <w:spacing w:after="160" w:line="259" w:lineRule="auto"/>
              <w:rPr>
                <w:sz w:val="20"/>
                <w:szCs w:val="20"/>
              </w:rPr>
            </w:pPr>
            <w:r>
              <w:rPr>
                <w:sz w:val="20"/>
                <w:szCs w:val="20"/>
              </w:rPr>
              <w:t>Student demonstrates additional knowledge through critical reflection, research, and/or recommendations or innovations to better involve families and communities in children’s development</w:t>
            </w:r>
          </w:p>
        </w:tc>
        <w:tc>
          <w:tcPr>
            <w:tcW w:w="2880" w:type="dxa"/>
          </w:tcPr>
          <w:p w14:paraId="124D5912" w14:textId="77777777" w:rsidR="00EE73D4" w:rsidRDefault="007040C1">
            <w:pPr>
              <w:spacing w:after="160" w:line="259" w:lineRule="auto"/>
              <w:rPr>
                <w:sz w:val="20"/>
                <w:szCs w:val="20"/>
              </w:rPr>
            </w:pPr>
            <w:r>
              <w:rPr>
                <w:sz w:val="20"/>
                <w:szCs w:val="20"/>
              </w:rPr>
              <w:t>Student addresses how teachers respect, respond and involve families in creating a reciprocal relationship</w:t>
            </w:r>
          </w:p>
          <w:p w14:paraId="3C5EBE50" w14:textId="77777777" w:rsidR="00EE73D4" w:rsidRDefault="00EE73D4">
            <w:pPr>
              <w:spacing w:after="160" w:line="259" w:lineRule="auto"/>
              <w:rPr>
                <w:sz w:val="20"/>
                <w:szCs w:val="20"/>
              </w:rPr>
            </w:pPr>
          </w:p>
          <w:p w14:paraId="19B7D470" w14:textId="77777777" w:rsidR="00EE73D4" w:rsidRDefault="00EE73D4">
            <w:pPr>
              <w:spacing w:after="160" w:line="259" w:lineRule="auto"/>
              <w:rPr>
                <w:sz w:val="20"/>
                <w:szCs w:val="20"/>
              </w:rPr>
            </w:pPr>
          </w:p>
        </w:tc>
        <w:tc>
          <w:tcPr>
            <w:tcW w:w="2700" w:type="dxa"/>
          </w:tcPr>
          <w:p w14:paraId="3C5D8A34" w14:textId="77777777" w:rsidR="00EE73D4" w:rsidRDefault="007040C1">
            <w:pPr>
              <w:spacing w:after="160" w:line="259" w:lineRule="auto"/>
              <w:rPr>
                <w:sz w:val="20"/>
                <w:szCs w:val="20"/>
              </w:rPr>
            </w:pPr>
            <w:r>
              <w:rPr>
                <w:sz w:val="20"/>
                <w:szCs w:val="20"/>
              </w:rPr>
              <w:t>Student demonstrates limited evidence of understanding how teachers create relationships with families</w:t>
            </w:r>
          </w:p>
          <w:p w14:paraId="6B8BCB99" w14:textId="77777777" w:rsidR="00EE73D4" w:rsidRDefault="00EE73D4">
            <w:pPr>
              <w:spacing w:after="160" w:line="259" w:lineRule="auto"/>
              <w:rPr>
                <w:sz w:val="20"/>
                <w:szCs w:val="20"/>
              </w:rPr>
            </w:pPr>
          </w:p>
          <w:p w14:paraId="6D0E9D32" w14:textId="77777777" w:rsidR="00EE73D4" w:rsidRDefault="00EE73D4">
            <w:pPr>
              <w:spacing w:after="160" w:line="259" w:lineRule="auto"/>
              <w:rPr>
                <w:sz w:val="20"/>
                <w:szCs w:val="20"/>
              </w:rPr>
            </w:pPr>
          </w:p>
          <w:p w14:paraId="64B187AA" w14:textId="77777777" w:rsidR="00EE73D4" w:rsidRDefault="00EE73D4">
            <w:pPr>
              <w:spacing w:after="160" w:line="259" w:lineRule="auto"/>
              <w:rPr>
                <w:sz w:val="20"/>
                <w:szCs w:val="20"/>
              </w:rPr>
            </w:pPr>
          </w:p>
        </w:tc>
      </w:tr>
      <w:tr w:rsidR="003D2DDE" w14:paraId="5D00CAF3" w14:textId="77777777">
        <w:tc>
          <w:tcPr>
            <w:tcW w:w="2100" w:type="dxa"/>
          </w:tcPr>
          <w:p w14:paraId="0466C31E" w14:textId="77777777" w:rsidR="003D2DDE" w:rsidRDefault="003D2DDE" w:rsidP="003D2DDE">
            <w:pPr>
              <w:spacing w:after="160" w:line="259" w:lineRule="auto"/>
              <w:rPr>
                <w:sz w:val="20"/>
                <w:szCs w:val="20"/>
              </w:rPr>
            </w:pPr>
            <w:r>
              <w:rPr>
                <w:b/>
                <w:sz w:val="20"/>
                <w:szCs w:val="20"/>
              </w:rPr>
              <w:lastRenderedPageBreak/>
              <w:t>Becoming a Professional: (NAEYC 6a)</w:t>
            </w:r>
          </w:p>
          <w:p w14:paraId="7557FB23" w14:textId="77777777" w:rsidR="003D2DDE" w:rsidRDefault="003D2DDE" w:rsidP="003D2DDE">
            <w:pPr>
              <w:spacing w:after="160" w:line="259" w:lineRule="auto"/>
              <w:rPr>
                <w:b/>
                <w:sz w:val="20"/>
                <w:szCs w:val="20"/>
              </w:rPr>
            </w:pPr>
            <w:r>
              <w:rPr>
                <w:b/>
                <w:sz w:val="20"/>
                <w:szCs w:val="20"/>
              </w:rPr>
              <w:t xml:space="preserve">Identifying and involving oneself with the early childhood field </w:t>
            </w:r>
          </w:p>
          <w:p w14:paraId="4B4A521E" w14:textId="77777777" w:rsidR="003D2DDE" w:rsidRDefault="003D2DDE" w:rsidP="003D2DDE">
            <w:pPr>
              <w:spacing w:after="160" w:line="259" w:lineRule="auto"/>
              <w:rPr>
                <w:b/>
                <w:sz w:val="20"/>
                <w:szCs w:val="20"/>
              </w:rPr>
            </w:pPr>
          </w:p>
          <w:p w14:paraId="7D3D3205" w14:textId="77777777" w:rsidR="003D2DDE" w:rsidRDefault="003D2DDE" w:rsidP="003D2DDE">
            <w:pPr>
              <w:spacing w:after="160" w:line="259" w:lineRule="auto"/>
              <w:rPr>
                <w:sz w:val="20"/>
                <w:szCs w:val="20"/>
              </w:rPr>
            </w:pPr>
          </w:p>
        </w:tc>
        <w:tc>
          <w:tcPr>
            <w:tcW w:w="2670" w:type="dxa"/>
          </w:tcPr>
          <w:p w14:paraId="2FB4E3F3" w14:textId="77777777" w:rsidR="003D2DDE" w:rsidRDefault="003D2DDE" w:rsidP="003D2DDE">
            <w:pPr>
              <w:spacing w:after="160" w:line="259" w:lineRule="auto"/>
              <w:rPr>
                <w:sz w:val="20"/>
                <w:szCs w:val="20"/>
              </w:rPr>
            </w:pPr>
            <w:r>
              <w:rPr>
                <w:sz w:val="20"/>
                <w:szCs w:val="20"/>
              </w:rPr>
              <w:t>Student demonstrates all of the criteria for “meets expectations”</w:t>
            </w:r>
          </w:p>
          <w:p w14:paraId="4999BE1D" w14:textId="77777777" w:rsidR="003D2DDE" w:rsidRDefault="003D2DDE" w:rsidP="003D2DDE">
            <w:pPr>
              <w:spacing w:after="160" w:line="259" w:lineRule="auto"/>
              <w:rPr>
                <w:sz w:val="20"/>
                <w:szCs w:val="20"/>
              </w:rPr>
            </w:pPr>
          </w:p>
          <w:p w14:paraId="2A1F3A66" w14:textId="77777777" w:rsidR="003D2DDE" w:rsidRDefault="003D2DDE" w:rsidP="003D2DDE">
            <w:pPr>
              <w:spacing w:after="160" w:line="259" w:lineRule="auto"/>
              <w:rPr>
                <w:sz w:val="20"/>
                <w:szCs w:val="20"/>
              </w:rPr>
            </w:pPr>
            <w:r>
              <w:rPr>
                <w:sz w:val="20"/>
                <w:szCs w:val="20"/>
              </w:rPr>
              <w:t>Student documents additional actions they have taken to involve themselves within the school or community</w:t>
            </w:r>
          </w:p>
        </w:tc>
        <w:tc>
          <w:tcPr>
            <w:tcW w:w="2880" w:type="dxa"/>
          </w:tcPr>
          <w:p w14:paraId="0B10290F" w14:textId="77777777" w:rsidR="003D2DDE" w:rsidRDefault="003D2DDE" w:rsidP="003D2DDE">
            <w:pPr>
              <w:spacing w:after="160" w:line="259" w:lineRule="auto"/>
              <w:rPr>
                <w:sz w:val="20"/>
                <w:szCs w:val="20"/>
              </w:rPr>
            </w:pPr>
            <w:r>
              <w:rPr>
                <w:sz w:val="20"/>
                <w:szCs w:val="20"/>
              </w:rPr>
              <w:t>Student demonstrates an awareness of what is happening in the school and/or the community and the role they may play now or in the future in either the school or community</w:t>
            </w:r>
          </w:p>
        </w:tc>
        <w:tc>
          <w:tcPr>
            <w:tcW w:w="2700" w:type="dxa"/>
          </w:tcPr>
          <w:p w14:paraId="0603DB4D" w14:textId="77777777" w:rsidR="003D2DDE" w:rsidRDefault="003D2DDE" w:rsidP="003D2DDE">
            <w:pPr>
              <w:spacing w:after="160" w:line="259" w:lineRule="auto"/>
              <w:rPr>
                <w:sz w:val="20"/>
                <w:szCs w:val="20"/>
              </w:rPr>
            </w:pPr>
            <w:r>
              <w:rPr>
                <w:sz w:val="20"/>
                <w:szCs w:val="20"/>
              </w:rPr>
              <w:t>Student alludes to what role they might play in the future in either the school or community</w:t>
            </w:r>
          </w:p>
        </w:tc>
      </w:tr>
      <w:tr w:rsidR="003D2DDE" w14:paraId="2CCEA0E5" w14:textId="77777777">
        <w:tc>
          <w:tcPr>
            <w:tcW w:w="2100" w:type="dxa"/>
          </w:tcPr>
          <w:p w14:paraId="0276AC0A" w14:textId="77777777" w:rsidR="003D2DDE" w:rsidRDefault="003D2DDE" w:rsidP="003D2DDE">
            <w:pPr>
              <w:spacing w:after="160" w:line="259" w:lineRule="auto"/>
              <w:rPr>
                <w:sz w:val="20"/>
                <w:szCs w:val="20"/>
              </w:rPr>
            </w:pPr>
            <w:r>
              <w:rPr>
                <w:b/>
                <w:sz w:val="20"/>
                <w:szCs w:val="20"/>
              </w:rPr>
              <w:t xml:space="preserve">Becoming a Professional: </w:t>
            </w:r>
          </w:p>
          <w:p w14:paraId="1DB2B45B" w14:textId="77777777" w:rsidR="003D2DDE" w:rsidRDefault="003D2DDE" w:rsidP="003D2DDE">
            <w:pPr>
              <w:spacing w:after="160" w:line="259" w:lineRule="auto"/>
              <w:rPr>
                <w:sz w:val="20"/>
                <w:szCs w:val="20"/>
              </w:rPr>
            </w:pPr>
            <w:r>
              <w:rPr>
                <w:b/>
                <w:sz w:val="20"/>
                <w:szCs w:val="20"/>
              </w:rPr>
              <w:t>(NAEYC 6e)</w:t>
            </w:r>
          </w:p>
          <w:p w14:paraId="6BBDCDCA" w14:textId="77777777" w:rsidR="003D2DDE" w:rsidRDefault="003D2DDE" w:rsidP="003D2DDE">
            <w:pPr>
              <w:spacing w:after="160" w:line="259" w:lineRule="auto"/>
              <w:rPr>
                <w:b/>
                <w:sz w:val="20"/>
                <w:szCs w:val="20"/>
              </w:rPr>
            </w:pPr>
            <w:r>
              <w:rPr>
                <w:b/>
                <w:sz w:val="20"/>
                <w:szCs w:val="20"/>
              </w:rPr>
              <w:t>Engaging in informed advocacy for children and their profession</w:t>
            </w:r>
          </w:p>
          <w:p w14:paraId="6B8CC135" w14:textId="77777777" w:rsidR="003D2DDE" w:rsidRDefault="003D2DDE" w:rsidP="003D2DDE">
            <w:pPr>
              <w:spacing w:after="160" w:line="259" w:lineRule="auto"/>
              <w:rPr>
                <w:b/>
                <w:sz w:val="20"/>
                <w:szCs w:val="20"/>
              </w:rPr>
            </w:pPr>
          </w:p>
          <w:p w14:paraId="11DCEDCA" w14:textId="77777777" w:rsidR="003D2DDE" w:rsidRDefault="003D2DDE" w:rsidP="003D2DDE">
            <w:pPr>
              <w:spacing w:after="160" w:line="259" w:lineRule="auto"/>
              <w:rPr>
                <w:sz w:val="20"/>
                <w:szCs w:val="20"/>
              </w:rPr>
            </w:pPr>
          </w:p>
        </w:tc>
        <w:tc>
          <w:tcPr>
            <w:tcW w:w="2670" w:type="dxa"/>
          </w:tcPr>
          <w:p w14:paraId="639B28A3" w14:textId="77777777" w:rsidR="003D2DDE" w:rsidRDefault="003D2DDE" w:rsidP="003D2DDE">
            <w:pPr>
              <w:spacing w:after="160" w:line="259" w:lineRule="auto"/>
              <w:rPr>
                <w:sz w:val="20"/>
                <w:szCs w:val="20"/>
              </w:rPr>
            </w:pPr>
            <w:r>
              <w:rPr>
                <w:sz w:val="20"/>
                <w:szCs w:val="20"/>
              </w:rPr>
              <w:t>Student demonstrates all of the criteria for “meets expectations”</w:t>
            </w:r>
          </w:p>
          <w:p w14:paraId="5272CF47" w14:textId="77777777" w:rsidR="003D2DDE" w:rsidRDefault="003D2DDE" w:rsidP="003D2DDE">
            <w:pPr>
              <w:spacing w:after="160" w:line="259" w:lineRule="auto"/>
              <w:rPr>
                <w:sz w:val="20"/>
                <w:szCs w:val="20"/>
              </w:rPr>
            </w:pPr>
          </w:p>
          <w:p w14:paraId="1986BD5F" w14:textId="77777777" w:rsidR="003D2DDE" w:rsidRDefault="003D2DDE" w:rsidP="003D2DDE">
            <w:pPr>
              <w:spacing w:after="160" w:line="259" w:lineRule="auto"/>
              <w:rPr>
                <w:sz w:val="20"/>
                <w:szCs w:val="20"/>
              </w:rPr>
            </w:pPr>
            <w:r>
              <w:rPr>
                <w:sz w:val="20"/>
                <w:szCs w:val="20"/>
              </w:rPr>
              <w:t>Student demonstrates additional actions</w:t>
            </w:r>
          </w:p>
          <w:p w14:paraId="611BB289" w14:textId="77777777" w:rsidR="003D2DDE" w:rsidRDefault="003D2DDE" w:rsidP="003D2DDE">
            <w:pPr>
              <w:spacing w:after="160" w:line="259" w:lineRule="auto"/>
              <w:rPr>
                <w:sz w:val="20"/>
                <w:szCs w:val="20"/>
              </w:rPr>
            </w:pPr>
            <w:r>
              <w:rPr>
                <w:sz w:val="20"/>
                <w:szCs w:val="20"/>
              </w:rPr>
              <w:t xml:space="preserve">s/he has taken to apply the findings to advocate for families, children, and the early childhood profession </w:t>
            </w:r>
          </w:p>
        </w:tc>
        <w:tc>
          <w:tcPr>
            <w:tcW w:w="2880" w:type="dxa"/>
          </w:tcPr>
          <w:p w14:paraId="7E9D277A" w14:textId="77777777" w:rsidR="003D2DDE" w:rsidRDefault="003D2DDE" w:rsidP="003D2DDE">
            <w:pPr>
              <w:spacing w:after="160" w:line="259" w:lineRule="auto"/>
              <w:rPr>
                <w:sz w:val="20"/>
                <w:szCs w:val="20"/>
              </w:rPr>
            </w:pPr>
            <w:r>
              <w:rPr>
                <w:sz w:val="20"/>
                <w:szCs w:val="20"/>
              </w:rPr>
              <w:t>Student explains how they will apply some of the study’s findings in a school and/or community setting to advocate for families, children, and the early childhood profession</w:t>
            </w:r>
          </w:p>
        </w:tc>
        <w:tc>
          <w:tcPr>
            <w:tcW w:w="2700" w:type="dxa"/>
          </w:tcPr>
          <w:p w14:paraId="6E00813B" w14:textId="77777777" w:rsidR="003D2DDE" w:rsidRDefault="003D2DDE" w:rsidP="003D2DDE">
            <w:pPr>
              <w:spacing w:after="160" w:line="259" w:lineRule="auto"/>
              <w:rPr>
                <w:sz w:val="20"/>
                <w:szCs w:val="20"/>
              </w:rPr>
            </w:pPr>
            <w:r>
              <w:rPr>
                <w:sz w:val="20"/>
                <w:szCs w:val="20"/>
              </w:rPr>
              <w:t>Student does not state how they will apply the findings to advocate for families, children, and the early childhood profession</w:t>
            </w:r>
          </w:p>
          <w:p w14:paraId="246AB5D6" w14:textId="77777777" w:rsidR="003D2DDE" w:rsidRDefault="003D2DDE" w:rsidP="003D2DDE">
            <w:pPr>
              <w:spacing w:after="160" w:line="259" w:lineRule="auto"/>
              <w:rPr>
                <w:sz w:val="20"/>
                <w:szCs w:val="20"/>
              </w:rPr>
            </w:pPr>
          </w:p>
        </w:tc>
      </w:tr>
    </w:tbl>
    <w:p w14:paraId="0DFF35FB" w14:textId="77777777" w:rsidR="00EE73D4" w:rsidRDefault="00EE73D4" w:rsidP="003D2DDE">
      <w:pPr>
        <w:spacing w:after="160" w:line="259" w:lineRule="auto"/>
      </w:pPr>
    </w:p>
    <w:sectPr w:rsidR="00EE73D4" w:rsidSect="003D2DDE">
      <w:headerReference w:type="even" r:id="rId21"/>
      <w:headerReference w:type="default" r:id="rId22"/>
      <w:footerReference w:type="even" r:id="rId23"/>
      <w:footerReference w:type="default" r:id="rId24"/>
      <w:headerReference w:type="first" r:id="rId25"/>
      <w:footerReference w:type="first" r:id="rId26"/>
      <w:pgSz w:w="12240" w:h="15840"/>
      <w:pgMar w:top="1008" w:right="1080"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8FD5A" w14:textId="77777777" w:rsidR="002E325B" w:rsidRDefault="002E325B">
      <w:r>
        <w:separator/>
      </w:r>
    </w:p>
  </w:endnote>
  <w:endnote w:type="continuationSeparator" w:id="0">
    <w:p w14:paraId="67AE6E1A" w14:textId="77777777" w:rsidR="002E325B" w:rsidRDefault="002E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44E98" w14:textId="77777777" w:rsidR="00EE73D4" w:rsidRDefault="00EE73D4">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99C78" w14:textId="77777777" w:rsidR="00EE73D4" w:rsidRDefault="007040C1">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t>OEC Infant and Toddler Development</w:t>
    </w: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28410F">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28410F">
      <w:rPr>
        <w:noProof/>
        <w:color w:val="000000"/>
        <w:sz w:val="18"/>
        <w:szCs w:val="18"/>
      </w:rPr>
      <w:t>14</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F2559" w14:textId="77777777" w:rsidR="00EE73D4" w:rsidRDefault="00EE73D4">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4ED73" w14:textId="77777777" w:rsidR="002E325B" w:rsidRDefault="002E325B">
      <w:r>
        <w:separator/>
      </w:r>
    </w:p>
  </w:footnote>
  <w:footnote w:type="continuationSeparator" w:id="0">
    <w:p w14:paraId="0F8016E7" w14:textId="77777777" w:rsidR="002E325B" w:rsidRDefault="002E3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77A6B" w14:textId="77777777" w:rsidR="00EE73D4" w:rsidRDefault="00EE73D4">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B372" w14:textId="77777777" w:rsidR="00EE73D4" w:rsidRDefault="00EE73D4">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7AF95" w14:textId="77777777" w:rsidR="00EE73D4" w:rsidRDefault="00EE73D4">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65781"/>
    <w:multiLevelType w:val="multilevel"/>
    <w:tmpl w:val="8522F14A"/>
    <w:lvl w:ilvl="0">
      <w:start w:val="1"/>
      <w:numFmt w:val="decimal"/>
      <w:pStyle w:val="HeadingD"/>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3743A6"/>
    <w:multiLevelType w:val="multilevel"/>
    <w:tmpl w:val="179AC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F806CE"/>
    <w:multiLevelType w:val="multilevel"/>
    <w:tmpl w:val="841C84D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8C86267"/>
    <w:multiLevelType w:val="multilevel"/>
    <w:tmpl w:val="C08C5B8A"/>
    <w:lvl w:ilvl="0">
      <w:start w:val="1"/>
      <w:numFmt w:val="bullet"/>
      <w:lvlText w:val="●"/>
      <w:lvlJc w:val="left"/>
      <w:pPr>
        <w:ind w:left="840" w:hanging="360"/>
      </w:pPr>
      <w:rPr>
        <w:rFonts w:ascii="Noto Sans Symbols" w:eastAsia="Noto Sans Symbols" w:hAnsi="Noto Sans Symbols" w:cs="Noto Sans Symbols"/>
        <w:sz w:val="20"/>
        <w:szCs w:val="20"/>
      </w:rPr>
    </w:lvl>
    <w:lvl w:ilvl="1">
      <w:start w:val="1"/>
      <w:numFmt w:val="bullet"/>
      <w:lvlText w:val="●"/>
      <w:lvlJc w:val="left"/>
      <w:pPr>
        <w:ind w:left="1560" w:hanging="360"/>
      </w:pPr>
      <w:rPr>
        <w:rFonts w:ascii="Noto Sans Symbols" w:eastAsia="Noto Sans Symbols" w:hAnsi="Noto Sans Symbols" w:cs="Noto Sans Symbols"/>
        <w:sz w:val="20"/>
        <w:szCs w:val="20"/>
      </w:rPr>
    </w:lvl>
    <w:lvl w:ilvl="2">
      <w:start w:val="1"/>
      <w:numFmt w:val="bullet"/>
      <w:lvlText w:val="●"/>
      <w:lvlJc w:val="left"/>
      <w:pPr>
        <w:ind w:left="2280" w:hanging="360"/>
      </w:pPr>
      <w:rPr>
        <w:rFonts w:ascii="Noto Sans Symbols" w:eastAsia="Noto Sans Symbols" w:hAnsi="Noto Sans Symbols" w:cs="Noto Sans Symbols"/>
        <w:sz w:val="20"/>
        <w:szCs w:val="20"/>
      </w:rPr>
    </w:lvl>
    <w:lvl w:ilvl="3">
      <w:start w:val="1"/>
      <w:numFmt w:val="bullet"/>
      <w:lvlText w:val="●"/>
      <w:lvlJc w:val="left"/>
      <w:pPr>
        <w:ind w:left="3000" w:hanging="360"/>
      </w:pPr>
      <w:rPr>
        <w:rFonts w:ascii="Noto Sans Symbols" w:eastAsia="Noto Sans Symbols" w:hAnsi="Noto Sans Symbols" w:cs="Noto Sans Symbols"/>
        <w:sz w:val="20"/>
        <w:szCs w:val="20"/>
      </w:rPr>
    </w:lvl>
    <w:lvl w:ilvl="4">
      <w:start w:val="1"/>
      <w:numFmt w:val="bullet"/>
      <w:lvlText w:val="●"/>
      <w:lvlJc w:val="left"/>
      <w:pPr>
        <w:ind w:left="3720" w:hanging="360"/>
      </w:pPr>
      <w:rPr>
        <w:rFonts w:ascii="Noto Sans Symbols" w:eastAsia="Noto Sans Symbols" w:hAnsi="Noto Sans Symbols" w:cs="Noto Sans Symbols"/>
        <w:sz w:val="20"/>
        <w:szCs w:val="20"/>
      </w:rPr>
    </w:lvl>
    <w:lvl w:ilvl="5">
      <w:start w:val="1"/>
      <w:numFmt w:val="bullet"/>
      <w:lvlText w:val="●"/>
      <w:lvlJc w:val="left"/>
      <w:pPr>
        <w:ind w:left="4440" w:hanging="360"/>
      </w:pPr>
      <w:rPr>
        <w:rFonts w:ascii="Noto Sans Symbols" w:eastAsia="Noto Sans Symbols" w:hAnsi="Noto Sans Symbols" w:cs="Noto Sans Symbols"/>
        <w:sz w:val="20"/>
        <w:szCs w:val="20"/>
      </w:rPr>
    </w:lvl>
    <w:lvl w:ilvl="6">
      <w:start w:val="1"/>
      <w:numFmt w:val="bullet"/>
      <w:lvlText w:val="●"/>
      <w:lvlJc w:val="left"/>
      <w:pPr>
        <w:ind w:left="5160" w:hanging="360"/>
      </w:pPr>
      <w:rPr>
        <w:rFonts w:ascii="Noto Sans Symbols" w:eastAsia="Noto Sans Symbols" w:hAnsi="Noto Sans Symbols" w:cs="Noto Sans Symbols"/>
        <w:sz w:val="20"/>
        <w:szCs w:val="20"/>
      </w:rPr>
    </w:lvl>
    <w:lvl w:ilvl="7">
      <w:start w:val="1"/>
      <w:numFmt w:val="bullet"/>
      <w:lvlText w:val="●"/>
      <w:lvlJc w:val="left"/>
      <w:pPr>
        <w:ind w:left="5880" w:hanging="360"/>
      </w:pPr>
      <w:rPr>
        <w:rFonts w:ascii="Noto Sans Symbols" w:eastAsia="Noto Sans Symbols" w:hAnsi="Noto Sans Symbols" w:cs="Noto Sans Symbols"/>
        <w:sz w:val="20"/>
        <w:szCs w:val="20"/>
      </w:rPr>
    </w:lvl>
    <w:lvl w:ilvl="8">
      <w:start w:val="1"/>
      <w:numFmt w:val="bullet"/>
      <w:lvlText w:val="●"/>
      <w:lvlJc w:val="left"/>
      <w:pPr>
        <w:ind w:left="6600" w:hanging="360"/>
      </w:pPr>
      <w:rPr>
        <w:rFonts w:ascii="Noto Sans Symbols" w:eastAsia="Noto Sans Symbols" w:hAnsi="Noto Sans Symbols" w:cs="Noto Sans Symbols"/>
        <w:sz w:val="20"/>
        <w:szCs w:val="20"/>
      </w:rPr>
    </w:lvl>
  </w:abstractNum>
  <w:abstractNum w:abstractNumId="4" w15:restartNumberingAfterBreak="0">
    <w:nsid w:val="2D7A4F9B"/>
    <w:multiLevelType w:val="multilevel"/>
    <w:tmpl w:val="751C13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3F805DF0"/>
    <w:multiLevelType w:val="multilevel"/>
    <w:tmpl w:val="163E8DF2"/>
    <w:lvl w:ilvl="0">
      <w:start w:val="1"/>
      <w:numFmt w:val="bullet"/>
      <w:lvlText w:val="●"/>
      <w:lvlJc w:val="left"/>
      <w:pPr>
        <w:ind w:left="1504" w:hanging="360"/>
      </w:pPr>
      <w:rPr>
        <w:rFonts w:ascii="Noto Sans Symbols" w:eastAsia="Noto Sans Symbols" w:hAnsi="Noto Sans Symbols" w:cs="Noto Sans Symbols"/>
      </w:rPr>
    </w:lvl>
    <w:lvl w:ilvl="1">
      <w:start w:val="1"/>
      <w:numFmt w:val="bullet"/>
      <w:lvlText w:val="o"/>
      <w:lvlJc w:val="left"/>
      <w:pPr>
        <w:ind w:left="2224" w:hanging="360"/>
      </w:pPr>
      <w:rPr>
        <w:rFonts w:ascii="Courier New" w:eastAsia="Courier New" w:hAnsi="Courier New" w:cs="Courier New"/>
      </w:rPr>
    </w:lvl>
    <w:lvl w:ilvl="2">
      <w:start w:val="1"/>
      <w:numFmt w:val="bullet"/>
      <w:lvlText w:val="▪"/>
      <w:lvlJc w:val="left"/>
      <w:pPr>
        <w:ind w:left="2944" w:hanging="360"/>
      </w:pPr>
      <w:rPr>
        <w:rFonts w:ascii="Noto Sans Symbols" w:eastAsia="Noto Sans Symbols" w:hAnsi="Noto Sans Symbols" w:cs="Noto Sans Symbols"/>
      </w:rPr>
    </w:lvl>
    <w:lvl w:ilvl="3">
      <w:start w:val="1"/>
      <w:numFmt w:val="bullet"/>
      <w:lvlText w:val="●"/>
      <w:lvlJc w:val="left"/>
      <w:pPr>
        <w:ind w:left="3664" w:hanging="360"/>
      </w:pPr>
      <w:rPr>
        <w:rFonts w:ascii="Noto Sans Symbols" w:eastAsia="Noto Sans Symbols" w:hAnsi="Noto Sans Symbols" w:cs="Noto Sans Symbols"/>
      </w:rPr>
    </w:lvl>
    <w:lvl w:ilvl="4">
      <w:start w:val="1"/>
      <w:numFmt w:val="bullet"/>
      <w:lvlText w:val="o"/>
      <w:lvlJc w:val="left"/>
      <w:pPr>
        <w:ind w:left="4384" w:hanging="360"/>
      </w:pPr>
      <w:rPr>
        <w:rFonts w:ascii="Courier New" w:eastAsia="Courier New" w:hAnsi="Courier New" w:cs="Courier New"/>
      </w:rPr>
    </w:lvl>
    <w:lvl w:ilvl="5">
      <w:start w:val="1"/>
      <w:numFmt w:val="bullet"/>
      <w:lvlText w:val="▪"/>
      <w:lvlJc w:val="left"/>
      <w:pPr>
        <w:ind w:left="5104" w:hanging="360"/>
      </w:pPr>
      <w:rPr>
        <w:rFonts w:ascii="Noto Sans Symbols" w:eastAsia="Noto Sans Symbols" w:hAnsi="Noto Sans Symbols" w:cs="Noto Sans Symbols"/>
      </w:rPr>
    </w:lvl>
    <w:lvl w:ilvl="6">
      <w:start w:val="1"/>
      <w:numFmt w:val="bullet"/>
      <w:lvlText w:val="●"/>
      <w:lvlJc w:val="left"/>
      <w:pPr>
        <w:ind w:left="5824" w:hanging="360"/>
      </w:pPr>
      <w:rPr>
        <w:rFonts w:ascii="Noto Sans Symbols" w:eastAsia="Noto Sans Symbols" w:hAnsi="Noto Sans Symbols" w:cs="Noto Sans Symbols"/>
      </w:rPr>
    </w:lvl>
    <w:lvl w:ilvl="7">
      <w:start w:val="1"/>
      <w:numFmt w:val="bullet"/>
      <w:lvlText w:val="o"/>
      <w:lvlJc w:val="left"/>
      <w:pPr>
        <w:ind w:left="6544" w:hanging="360"/>
      </w:pPr>
      <w:rPr>
        <w:rFonts w:ascii="Courier New" w:eastAsia="Courier New" w:hAnsi="Courier New" w:cs="Courier New"/>
      </w:rPr>
    </w:lvl>
    <w:lvl w:ilvl="8">
      <w:start w:val="1"/>
      <w:numFmt w:val="bullet"/>
      <w:lvlText w:val="▪"/>
      <w:lvlJc w:val="left"/>
      <w:pPr>
        <w:ind w:left="7264" w:hanging="360"/>
      </w:pPr>
      <w:rPr>
        <w:rFonts w:ascii="Noto Sans Symbols" w:eastAsia="Noto Sans Symbols" w:hAnsi="Noto Sans Symbols" w:cs="Noto Sans Symbols"/>
      </w:rPr>
    </w:lvl>
  </w:abstractNum>
  <w:abstractNum w:abstractNumId="6" w15:restartNumberingAfterBreak="0">
    <w:nsid w:val="4B7C2BD2"/>
    <w:multiLevelType w:val="multilevel"/>
    <w:tmpl w:val="98768496"/>
    <w:lvl w:ilvl="0">
      <w:start w:val="1"/>
      <w:numFmt w:val="bullet"/>
      <w:lvlText w:val="●"/>
      <w:lvlJc w:val="left"/>
      <w:pPr>
        <w:ind w:left="1800" w:firstLine="324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45E6C30"/>
    <w:multiLevelType w:val="multilevel"/>
    <w:tmpl w:val="6C7EB150"/>
    <w:lvl w:ilvl="0">
      <w:start w:val="1"/>
      <w:numFmt w:val="decimal"/>
      <w:lvlText w:val="%1."/>
      <w:lvlJc w:val="left"/>
      <w:pPr>
        <w:ind w:left="784" w:hanging="359"/>
      </w:pPr>
    </w:lvl>
    <w:lvl w:ilvl="1">
      <w:start w:val="1"/>
      <w:numFmt w:val="lowerLetter"/>
      <w:lvlText w:val="%2."/>
      <w:lvlJc w:val="left"/>
      <w:pPr>
        <w:ind w:left="1504" w:hanging="360"/>
      </w:pPr>
    </w:lvl>
    <w:lvl w:ilvl="2">
      <w:start w:val="1"/>
      <w:numFmt w:val="lowerRoman"/>
      <w:lvlText w:val="%3."/>
      <w:lvlJc w:val="right"/>
      <w:pPr>
        <w:ind w:left="2224" w:hanging="180"/>
      </w:pPr>
    </w:lvl>
    <w:lvl w:ilvl="3">
      <w:start w:val="1"/>
      <w:numFmt w:val="decimal"/>
      <w:lvlText w:val="%4."/>
      <w:lvlJc w:val="left"/>
      <w:pPr>
        <w:ind w:left="2944" w:hanging="360"/>
      </w:pPr>
    </w:lvl>
    <w:lvl w:ilvl="4">
      <w:start w:val="1"/>
      <w:numFmt w:val="lowerLetter"/>
      <w:lvlText w:val="%5."/>
      <w:lvlJc w:val="left"/>
      <w:pPr>
        <w:ind w:left="3664" w:hanging="360"/>
      </w:pPr>
    </w:lvl>
    <w:lvl w:ilvl="5">
      <w:start w:val="1"/>
      <w:numFmt w:val="lowerRoman"/>
      <w:lvlText w:val="%6."/>
      <w:lvlJc w:val="right"/>
      <w:pPr>
        <w:ind w:left="4384" w:hanging="180"/>
      </w:pPr>
    </w:lvl>
    <w:lvl w:ilvl="6">
      <w:start w:val="1"/>
      <w:numFmt w:val="decimal"/>
      <w:lvlText w:val="%7."/>
      <w:lvlJc w:val="left"/>
      <w:pPr>
        <w:ind w:left="5104" w:hanging="360"/>
      </w:pPr>
    </w:lvl>
    <w:lvl w:ilvl="7">
      <w:start w:val="1"/>
      <w:numFmt w:val="lowerLetter"/>
      <w:lvlText w:val="%8."/>
      <w:lvlJc w:val="left"/>
      <w:pPr>
        <w:ind w:left="5824" w:hanging="360"/>
      </w:pPr>
    </w:lvl>
    <w:lvl w:ilvl="8">
      <w:start w:val="1"/>
      <w:numFmt w:val="lowerRoman"/>
      <w:lvlText w:val="%9."/>
      <w:lvlJc w:val="right"/>
      <w:pPr>
        <w:ind w:left="6544" w:hanging="180"/>
      </w:pPr>
    </w:lvl>
  </w:abstractNum>
  <w:abstractNum w:abstractNumId="8" w15:restartNumberingAfterBreak="0">
    <w:nsid w:val="72FE4BBA"/>
    <w:multiLevelType w:val="multilevel"/>
    <w:tmpl w:val="B7C45430"/>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num w:numId="1" w16cid:durableId="1216114665">
    <w:abstractNumId w:val="6"/>
  </w:num>
  <w:num w:numId="2" w16cid:durableId="702097185">
    <w:abstractNumId w:val="1"/>
  </w:num>
  <w:num w:numId="3" w16cid:durableId="248973246">
    <w:abstractNumId w:val="5"/>
  </w:num>
  <w:num w:numId="4" w16cid:durableId="287709773">
    <w:abstractNumId w:val="0"/>
  </w:num>
  <w:num w:numId="5" w16cid:durableId="279336164">
    <w:abstractNumId w:val="3"/>
  </w:num>
  <w:num w:numId="6" w16cid:durableId="204800674">
    <w:abstractNumId w:val="4"/>
  </w:num>
  <w:num w:numId="7" w16cid:durableId="612055695">
    <w:abstractNumId w:val="7"/>
  </w:num>
  <w:num w:numId="8" w16cid:durableId="937177057">
    <w:abstractNumId w:val="8"/>
  </w:num>
  <w:num w:numId="9" w16cid:durableId="1839419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D4"/>
    <w:rsid w:val="000F0355"/>
    <w:rsid w:val="0028410F"/>
    <w:rsid w:val="002E325B"/>
    <w:rsid w:val="003D2DDE"/>
    <w:rsid w:val="00624258"/>
    <w:rsid w:val="007019AD"/>
    <w:rsid w:val="007040C1"/>
    <w:rsid w:val="00B9598A"/>
    <w:rsid w:val="00BC2F23"/>
    <w:rsid w:val="00D94757"/>
    <w:rsid w:val="00EE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504D5"/>
  <w15:docId w15:val="{F8258E98-49F1-4F2A-ABAC-DED53CA4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408"/>
  </w:style>
  <w:style w:type="paragraph" w:styleId="Heading1">
    <w:name w:val="heading 1"/>
    <w:basedOn w:val="Normal"/>
    <w:next w:val="Normal"/>
    <w:qFormat/>
    <w:rsid w:val="002600D0"/>
    <w:pPr>
      <w:jc w:val="center"/>
      <w:outlineLvl w:val="0"/>
    </w:pPr>
    <w:rPr>
      <w:b/>
      <w:color w:val="FF0000"/>
      <w:sz w:val="40"/>
      <w:szCs w:val="28"/>
    </w:rPr>
  </w:style>
  <w:style w:type="paragraph" w:styleId="Heading2">
    <w:name w:val="heading 2"/>
    <w:basedOn w:val="HeadingA"/>
    <w:next w:val="Normal"/>
    <w:qFormat/>
    <w:rsid w:val="002600D0"/>
    <w:pPr>
      <w:jc w:val="left"/>
      <w:outlineLvl w:val="1"/>
    </w:p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92408"/>
    <w:pPr>
      <w:jc w:val="center"/>
    </w:pPr>
    <w:rPr>
      <w:b/>
      <w:sz w:val="28"/>
      <w:szCs w:val="20"/>
    </w:rPr>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customStyle="1" w:styleId="first-levelfirst-level-numbered-w--space">
    <w:name w:val="first-level_first-level-numbered-w--space"/>
    <w:basedOn w:val="Normal"/>
    <w:rsid w:val="00F935FA"/>
    <w:pPr>
      <w:spacing w:before="100" w:beforeAutospacing="1" w:after="100" w:afterAutospacing="1"/>
    </w:pPr>
  </w:style>
  <w:style w:type="paragraph" w:customStyle="1" w:styleId="first-levelfirst-level-numbered-list">
    <w:name w:val="first-level_first-level-numbered-list"/>
    <w:basedOn w:val="Normal"/>
    <w:rsid w:val="00F935FA"/>
    <w:pPr>
      <w:spacing w:before="100" w:beforeAutospacing="1" w:after="100" w:afterAutospacing="1"/>
    </w:pPr>
  </w:style>
  <w:style w:type="paragraph" w:customStyle="1" w:styleId="Normal1">
    <w:name w:val="Normal1"/>
    <w:rsid w:val="00CB75F6"/>
    <w:pPr>
      <w:spacing w:after="160" w:line="259" w:lineRule="auto"/>
    </w:pPr>
    <w:rPr>
      <w:rFonts w:ascii="Calibri" w:eastAsia="Calibri" w:hAnsi="Calibri" w:cs="Calibri"/>
      <w:color w:val="000000"/>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laskaelg.org/domain-5-communication-language-and-literacy/" TargetMode="External"/><Relationship Id="rId18" Type="http://schemas.openxmlformats.org/officeDocument/2006/relationships/hyperlink" Target="https://www.threadalaska.org/seed/career-pathways/core-competencie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laskaelg.org/domain-1-physical-well-being/" TargetMode="External"/><Relationship Id="rId17" Type="http://schemas.openxmlformats.org/officeDocument/2006/relationships/hyperlink" Target="https://www.naeyc.org/accreditation/higher-ed/standard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hallengingbehavior.cbcs.usf.edu/docs/whatworks/WhatWorksBrief_23.pdf" TargetMode="External"/><Relationship Id="rId20" Type="http://schemas.openxmlformats.org/officeDocument/2006/relationships/hyperlink" Target="https://www.threadalaska.org/seed/career-pathways/core-competen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yc.org/resources/topics/technology-and-medi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laskaelg.org/domain-2-social-and-emotional-developmen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alaskaelg.org/domain-3-approaches-to-learning/" TargetMode="External"/><Relationship Id="rId19" Type="http://schemas.openxmlformats.org/officeDocument/2006/relationships/hyperlink" Target="https://www.threadalaska.org/seed/career-pathways/core-competencies" TargetMode="External"/><Relationship Id="rId4" Type="http://schemas.openxmlformats.org/officeDocument/2006/relationships/settings" Target="settings.xml"/><Relationship Id="rId9" Type="http://schemas.openxmlformats.org/officeDocument/2006/relationships/hyperlink" Target="http://www.naeyc.org/" TargetMode="External"/><Relationship Id="rId14" Type="http://schemas.openxmlformats.org/officeDocument/2006/relationships/hyperlink" Target="https://www.alaskaelg.org/domain-4-general-knowledge-and-cognitio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ri2f6ym5oFPO5K5Jv0TQw5OM/A==">AMUW2mV3Ims6vuT7RkpZUfNpWjRnZcojDnYBvCacxv3gEbuDLNm+vLd651nVgS3bWB90yp4r0rBZv3t75UCtlATJmdRfOo/3vtkf4SR6j2Gz10eU7zEvXUB4bfya9aIAIo+jmTP8C3+V60GjEbh3kzOKubF+/UpvKXM2GMH4WGOEry4DR8WS/kS9HZdwEWg/blGsuz341KMw9FA+tEOmITvpGCNVW8vDBg==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4246</Words>
  <Characters>25350</Characters>
  <Application>Microsoft Office Word</Application>
  <DocSecurity>0</DocSecurity>
  <Lines>1152</Lines>
  <Paragraphs>360</Paragraphs>
  <ScaleCrop>false</ScaleCrop>
  <HeadingPairs>
    <vt:vector size="2" baseType="variant">
      <vt:variant>
        <vt:lpstr>Title</vt:lpstr>
      </vt:variant>
      <vt:variant>
        <vt:i4>1</vt:i4>
      </vt:variant>
    </vt:vector>
  </HeadingPairs>
  <TitlesOfParts>
    <vt:vector size="1" baseType="lpstr">
      <vt:lpstr/>
    </vt:vector>
  </TitlesOfParts>
  <Company>Univeristy of Alaska Anchorage</Company>
  <LinksUpToDate>false</LinksUpToDate>
  <CharactersWithSpaces>29236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tmiller</dc:creator>
  <cp:lastModifiedBy>Kelli Henry</cp:lastModifiedBy>
  <cp:revision>6</cp:revision>
  <dcterms:created xsi:type="dcterms:W3CDTF">2021-10-13T16:15:00Z</dcterms:created>
  <dcterms:modified xsi:type="dcterms:W3CDTF">2025-04-07T22:47:00Z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160ba131c9df9446d2369fc1e046826b27266d3f9bf6a7a5a6001e2b13058254</vt:lpwstr>
  </property>
</Properties>
</file>