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8E07" w14:textId="77777777" w:rsidR="003B14F6" w:rsidRDefault="003B14F6" w:rsidP="003B14F6">
      <w:pPr>
        <w:jc w:val="center"/>
        <w:rPr>
          <w:b/>
          <w:sz w:val="28"/>
          <w:szCs w:val="28"/>
        </w:rPr>
      </w:pPr>
    </w:p>
    <w:p w14:paraId="2A756621" w14:textId="77777777" w:rsidR="003B14F6" w:rsidRDefault="003B14F6" w:rsidP="003B14F6">
      <w:pPr>
        <w:jc w:val="center"/>
        <w:rPr>
          <w:b/>
          <w:sz w:val="28"/>
          <w:szCs w:val="28"/>
        </w:rPr>
      </w:pPr>
    </w:p>
    <w:p w14:paraId="74DBD3AE" w14:textId="77777777" w:rsidR="003B14F6" w:rsidRDefault="003B14F6" w:rsidP="003B14F6">
      <w:pPr>
        <w:jc w:val="center"/>
        <w:rPr>
          <w:b/>
          <w:sz w:val="28"/>
          <w:szCs w:val="28"/>
        </w:rPr>
      </w:pPr>
      <w:r w:rsidRPr="00A76E1C">
        <w:rPr>
          <w:b/>
          <w:noProof/>
        </w:rPr>
        <w:drawing>
          <wp:inline distT="0" distB="0" distL="0" distR="0" wp14:anchorId="33A2A2C2" wp14:editId="014AA979">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054C1CC" w14:textId="77777777" w:rsidR="003B14F6" w:rsidRPr="00F22654" w:rsidRDefault="003B14F6" w:rsidP="003B14F6">
      <w:pPr>
        <w:spacing w:line="360" w:lineRule="auto"/>
        <w:jc w:val="center"/>
        <w:rPr>
          <w:b/>
          <w:sz w:val="60"/>
          <w:szCs w:val="60"/>
        </w:rPr>
      </w:pPr>
    </w:p>
    <w:p w14:paraId="3E9B697B" w14:textId="77777777" w:rsidR="003B14F6" w:rsidRPr="00F22654" w:rsidRDefault="003B14F6" w:rsidP="003B14F6">
      <w:pPr>
        <w:spacing w:line="360" w:lineRule="auto"/>
        <w:jc w:val="center"/>
        <w:rPr>
          <w:b/>
          <w:sz w:val="60"/>
          <w:szCs w:val="60"/>
        </w:rPr>
      </w:pPr>
    </w:p>
    <w:p w14:paraId="6B2A5A44" w14:textId="77777777" w:rsidR="003B14F6" w:rsidRPr="00112760" w:rsidRDefault="003B14F6" w:rsidP="003B14F6">
      <w:pPr>
        <w:jc w:val="center"/>
        <w:rPr>
          <w:b/>
          <w:sz w:val="56"/>
          <w:szCs w:val="56"/>
        </w:rPr>
      </w:pPr>
      <w:r w:rsidRPr="00112760">
        <w:rPr>
          <w:b/>
          <w:sz w:val="56"/>
          <w:szCs w:val="56"/>
        </w:rPr>
        <w:t>Academic Assessment Plan</w:t>
      </w:r>
    </w:p>
    <w:p w14:paraId="52D5C096" w14:textId="77777777" w:rsidR="003B14F6" w:rsidRDefault="003B14F6" w:rsidP="003B14F6">
      <w:pPr>
        <w:spacing w:line="276" w:lineRule="auto"/>
        <w:jc w:val="center"/>
        <w:rPr>
          <w:b/>
          <w:sz w:val="56"/>
          <w:szCs w:val="56"/>
        </w:rPr>
      </w:pPr>
    </w:p>
    <w:p w14:paraId="6D4A2B42" w14:textId="77777777" w:rsidR="003B14F6" w:rsidRDefault="003B14F6" w:rsidP="003B14F6">
      <w:pPr>
        <w:spacing w:line="276" w:lineRule="auto"/>
        <w:jc w:val="center"/>
        <w:rPr>
          <w:b/>
          <w:sz w:val="56"/>
          <w:szCs w:val="56"/>
        </w:rPr>
      </w:pPr>
    </w:p>
    <w:p w14:paraId="516A6AFA" w14:textId="1E2F032C" w:rsidR="003B14F6" w:rsidRPr="00112760" w:rsidRDefault="003B14F6" w:rsidP="003B14F6">
      <w:pPr>
        <w:ind w:left="1440" w:firstLine="270"/>
        <w:rPr>
          <w:sz w:val="36"/>
          <w:szCs w:val="36"/>
        </w:rPr>
      </w:pPr>
      <w:r w:rsidRPr="00112760">
        <w:rPr>
          <w:b/>
          <w:sz w:val="36"/>
          <w:szCs w:val="36"/>
        </w:rPr>
        <w:t>College:</w:t>
      </w:r>
      <w:r w:rsidRPr="00112760">
        <w:rPr>
          <w:sz w:val="36"/>
          <w:szCs w:val="36"/>
        </w:rPr>
        <w:t xml:space="preserve"> </w:t>
      </w:r>
      <w:r w:rsidRPr="00112760">
        <w:rPr>
          <w:sz w:val="36"/>
          <w:szCs w:val="36"/>
        </w:rPr>
        <w:tab/>
      </w:r>
      <w:r>
        <w:rPr>
          <w:sz w:val="36"/>
          <w:szCs w:val="36"/>
        </w:rPr>
        <w:t xml:space="preserve"> </w:t>
      </w:r>
      <w:r w:rsidRPr="00112760">
        <w:rPr>
          <w:sz w:val="36"/>
          <w:szCs w:val="36"/>
        </w:rPr>
        <w:t xml:space="preserve">College of </w:t>
      </w:r>
      <w:r>
        <w:rPr>
          <w:sz w:val="36"/>
          <w:szCs w:val="36"/>
        </w:rPr>
        <w:t>Arts and Sciences</w:t>
      </w:r>
    </w:p>
    <w:p w14:paraId="7A96D727" w14:textId="77777777" w:rsidR="003B14F6" w:rsidRPr="00112760" w:rsidRDefault="003B14F6" w:rsidP="003B14F6">
      <w:pPr>
        <w:ind w:left="1440"/>
        <w:rPr>
          <w:sz w:val="36"/>
          <w:szCs w:val="36"/>
        </w:rPr>
      </w:pPr>
    </w:p>
    <w:p w14:paraId="07C8E750" w14:textId="5E1F8B04" w:rsidR="003B14F6" w:rsidRDefault="003B14F6" w:rsidP="003B14F6">
      <w:pPr>
        <w:ind w:left="1440" w:firstLine="270"/>
        <w:rPr>
          <w:sz w:val="36"/>
          <w:szCs w:val="36"/>
        </w:rPr>
      </w:pPr>
      <w:r w:rsidRPr="00112760">
        <w:rPr>
          <w:b/>
          <w:sz w:val="36"/>
          <w:szCs w:val="36"/>
        </w:rPr>
        <w:t>Program(s):</w:t>
      </w:r>
      <w:r>
        <w:rPr>
          <w:b/>
          <w:sz w:val="36"/>
          <w:szCs w:val="36"/>
        </w:rPr>
        <w:tab/>
        <w:t xml:space="preserve"> </w:t>
      </w:r>
      <w:r>
        <w:rPr>
          <w:sz w:val="36"/>
          <w:szCs w:val="36"/>
        </w:rPr>
        <w:t>BA International Studies</w:t>
      </w:r>
    </w:p>
    <w:p w14:paraId="50179797" w14:textId="2F467D6E" w:rsidR="003B14F6" w:rsidRPr="00112760" w:rsidRDefault="003B14F6" w:rsidP="003B14F6">
      <w:pPr>
        <w:ind w:left="1440"/>
        <w:rPr>
          <w:sz w:val="36"/>
          <w:szCs w:val="36"/>
        </w:rPr>
      </w:pPr>
      <w:r w:rsidRPr="00CB0EEB">
        <w:rPr>
          <w:sz w:val="36"/>
          <w:szCs w:val="36"/>
        </w:rPr>
        <w:tab/>
      </w:r>
      <w:r w:rsidRPr="00CB0EEB">
        <w:rPr>
          <w:sz w:val="36"/>
          <w:szCs w:val="36"/>
        </w:rPr>
        <w:tab/>
      </w:r>
      <w:r w:rsidRPr="00CB0EEB">
        <w:rPr>
          <w:sz w:val="36"/>
          <w:szCs w:val="36"/>
        </w:rPr>
        <w:tab/>
      </w:r>
    </w:p>
    <w:p w14:paraId="341F6641" w14:textId="0C9976EB" w:rsidR="003B14F6" w:rsidRDefault="003B14F6" w:rsidP="003B14F6">
      <w:pPr>
        <w:ind w:left="1440" w:firstLine="270"/>
      </w:pPr>
      <w:r w:rsidRPr="00112760">
        <w:rPr>
          <w:b/>
          <w:sz w:val="36"/>
          <w:szCs w:val="36"/>
        </w:rPr>
        <w:t>Reviewed:</w:t>
      </w:r>
      <w:r w:rsidRPr="00112760">
        <w:rPr>
          <w:sz w:val="36"/>
          <w:szCs w:val="36"/>
        </w:rPr>
        <w:t xml:space="preserve"> </w:t>
      </w:r>
      <w:r w:rsidRPr="00112760">
        <w:rPr>
          <w:sz w:val="36"/>
          <w:szCs w:val="36"/>
        </w:rPr>
        <w:tab/>
      </w:r>
      <w:bookmarkStart w:id="0" w:name="_Hlk191897565"/>
      <w:r>
        <w:rPr>
          <w:sz w:val="36"/>
          <w:szCs w:val="36"/>
        </w:rPr>
        <w:t xml:space="preserve"> </w:t>
      </w:r>
      <w:r w:rsidRPr="00112760">
        <w:rPr>
          <w:sz w:val="36"/>
          <w:szCs w:val="36"/>
        </w:rPr>
        <w:t xml:space="preserve">Spring </w:t>
      </w:r>
      <w:bookmarkEnd w:id="0"/>
      <w:r>
        <w:rPr>
          <w:sz w:val="36"/>
          <w:szCs w:val="36"/>
        </w:rPr>
        <w:t>202</w:t>
      </w:r>
      <w:r>
        <w:rPr>
          <w:sz w:val="36"/>
          <w:szCs w:val="36"/>
        </w:rPr>
        <w:t>0</w:t>
      </w:r>
    </w:p>
    <w:p w14:paraId="51CE49CF" w14:textId="77777777" w:rsidR="005D06F6" w:rsidRDefault="005D06F6">
      <w:pPr>
        <w:rPr>
          <w:sz w:val="28"/>
          <w:szCs w:val="28"/>
        </w:rPr>
      </w:pPr>
    </w:p>
    <w:p w14:paraId="71F27E1C" w14:textId="77777777" w:rsidR="005D06F6" w:rsidRDefault="005D06F6">
      <w:pPr>
        <w:rPr>
          <w:b/>
        </w:rPr>
      </w:pPr>
      <w:r>
        <w:rPr>
          <w:b/>
        </w:rPr>
        <w:br w:type="page"/>
      </w:r>
    </w:p>
    <w:p w14:paraId="7EDCF84C" w14:textId="77777777" w:rsidR="005D06F6" w:rsidRDefault="005D06F6">
      <w:pPr>
        <w:rPr>
          <w:b/>
        </w:rPr>
      </w:pPr>
    </w:p>
    <w:p w14:paraId="7E2E6CD3" w14:textId="77777777" w:rsidR="005D06F6" w:rsidRDefault="005D06F6">
      <w:pPr>
        <w:jc w:val="center"/>
        <w:rPr>
          <w:b/>
          <w:smallCaps/>
          <w:sz w:val="26"/>
        </w:rPr>
      </w:pPr>
      <w:r>
        <w:rPr>
          <w:b/>
          <w:smallCaps/>
          <w:sz w:val="26"/>
        </w:rPr>
        <w:t>Table of Contents</w:t>
      </w:r>
    </w:p>
    <w:p w14:paraId="5611C62C" w14:textId="77777777" w:rsidR="005D06F6" w:rsidRDefault="005D06F6">
      <w:pPr>
        <w:rPr>
          <w:b/>
        </w:rPr>
      </w:pPr>
    </w:p>
    <w:p w14:paraId="02EC7901" w14:textId="77777777" w:rsidR="006F18C5" w:rsidRPr="00CC0C8B" w:rsidRDefault="005D06F6">
      <w:pPr>
        <w:pStyle w:val="TOC1"/>
        <w:tabs>
          <w:tab w:val="right" w:leader="underscore" w:pos="9926"/>
        </w:tabs>
        <w:rPr>
          <w:rFonts w:ascii="Calibri" w:hAnsi="Calibri"/>
          <w:b w:val="0"/>
          <w:bCs w:val="0"/>
          <w:i w:val="0"/>
          <w:iCs w:val="0"/>
          <w:noProof/>
          <w:sz w:val="22"/>
          <w:szCs w:val="22"/>
        </w:rPr>
      </w:pPr>
      <w:r w:rsidRPr="00B1168C">
        <w:rPr>
          <w:bCs w:val="0"/>
          <w:i w:val="0"/>
          <w:iCs w:val="0"/>
        </w:rPr>
        <w:fldChar w:fldCharType="begin"/>
      </w:r>
      <w:r w:rsidRPr="00B1168C">
        <w:rPr>
          <w:bCs w:val="0"/>
          <w:i w:val="0"/>
          <w:iCs w:val="0"/>
        </w:rPr>
        <w:instrText xml:space="preserve"> TOC \h \z \t "HeadingA,1,HeadingB Char Char,2,HeadingC,3,HeadingD,3,HeadingE,4,HeadingF,2" </w:instrText>
      </w:r>
      <w:r w:rsidRPr="00B1168C">
        <w:rPr>
          <w:bCs w:val="0"/>
          <w:i w:val="0"/>
          <w:iCs w:val="0"/>
        </w:rPr>
        <w:fldChar w:fldCharType="separate"/>
      </w:r>
      <w:hyperlink w:anchor="_Toc375142575" w:history="1">
        <w:r w:rsidR="006F18C5" w:rsidRPr="004F3A9A">
          <w:rPr>
            <w:rStyle w:val="Hyperlink"/>
            <w:noProof/>
          </w:rPr>
          <w:t>Mission Statement</w:t>
        </w:r>
        <w:r w:rsidR="006F18C5">
          <w:rPr>
            <w:noProof/>
            <w:webHidden/>
          </w:rPr>
          <w:tab/>
        </w:r>
        <w:r w:rsidR="006F18C5">
          <w:rPr>
            <w:noProof/>
            <w:webHidden/>
          </w:rPr>
          <w:fldChar w:fldCharType="begin"/>
        </w:r>
        <w:r w:rsidR="006F18C5">
          <w:rPr>
            <w:noProof/>
            <w:webHidden/>
          </w:rPr>
          <w:instrText xml:space="preserve"> PAGEREF _Toc375142575 \h </w:instrText>
        </w:r>
        <w:r w:rsidR="006F18C5">
          <w:rPr>
            <w:noProof/>
            <w:webHidden/>
          </w:rPr>
        </w:r>
        <w:r w:rsidR="006F18C5">
          <w:rPr>
            <w:noProof/>
            <w:webHidden/>
          </w:rPr>
          <w:fldChar w:fldCharType="separate"/>
        </w:r>
        <w:r w:rsidR="00D13F8C">
          <w:rPr>
            <w:noProof/>
            <w:webHidden/>
          </w:rPr>
          <w:t>3</w:t>
        </w:r>
        <w:r w:rsidR="006F18C5">
          <w:rPr>
            <w:noProof/>
            <w:webHidden/>
          </w:rPr>
          <w:fldChar w:fldCharType="end"/>
        </w:r>
      </w:hyperlink>
    </w:p>
    <w:p w14:paraId="44EAC7DF"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76" w:history="1">
        <w:r w:rsidR="006F18C5" w:rsidRPr="004F3A9A">
          <w:rPr>
            <w:rStyle w:val="Hyperlink"/>
            <w:noProof/>
          </w:rPr>
          <w:t>Introduction</w:t>
        </w:r>
        <w:r w:rsidR="003B0570">
          <w:rPr>
            <w:rStyle w:val="Hyperlink"/>
            <w:noProof/>
          </w:rPr>
          <w:t xml:space="preserve"> and Overview of INTL Assessment</w:t>
        </w:r>
        <w:r w:rsidR="006F18C5">
          <w:rPr>
            <w:noProof/>
            <w:webHidden/>
          </w:rPr>
          <w:tab/>
        </w:r>
        <w:r w:rsidR="006F18C5">
          <w:rPr>
            <w:noProof/>
            <w:webHidden/>
          </w:rPr>
          <w:fldChar w:fldCharType="begin"/>
        </w:r>
        <w:r w:rsidR="006F18C5">
          <w:rPr>
            <w:noProof/>
            <w:webHidden/>
          </w:rPr>
          <w:instrText xml:space="preserve"> PAGEREF _Toc375142576 \h </w:instrText>
        </w:r>
        <w:r w:rsidR="006F18C5">
          <w:rPr>
            <w:noProof/>
            <w:webHidden/>
          </w:rPr>
        </w:r>
        <w:r w:rsidR="006F18C5">
          <w:rPr>
            <w:noProof/>
            <w:webHidden/>
          </w:rPr>
          <w:fldChar w:fldCharType="separate"/>
        </w:r>
        <w:r w:rsidR="00D13F8C">
          <w:rPr>
            <w:noProof/>
            <w:webHidden/>
          </w:rPr>
          <w:t>3</w:t>
        </w:r>
        <w:r w:rsidR="006F18C5">
          <w:rPr>
            <w:noProof/>
            <w:webHidden/>
          </w:rPr>
          <w:fldChar w:fldCharType="end"/>
        </w:r>
      </w:hyperlink>
    </w:p>
    <w:p w14:paraId="7E028BCE"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77" w:history="1">
        <w:r w:rsidR="006F18C5" w:rsidRPr="004F3A9A">
          <w:rPr>
            <w:rStyle w:val="Hyperlink"/>
            <w:noProof/>
          </w:rPr>
          <w:t>Program Outcomes</w:t>
        </w:r>
        <w:r w:rsidR="006F18C5">
          <w:rPr>
            <w:noProof/>
            <w:webHidden/>
          </w:rPr>
          <w:tab/>
        </w:r>
        <w:r w:rsidR="006F18C5">
          <w:rPr>
            <w:noProof/>
            <w:webHidden/>
          </w:rPr>
          <w:fldChar w:fldCharType="begin"/>
        </w:r>
        <w:r w:rsidR="006F18C5">
          <w:rPr>
            <w:noProof/>
            <w:webHidden/>
          </w:rPr>
          <w:instrText xml:space="preserve"> PAGEREF _Toc375142577 \h </w:instrText>
        </w:r>
        <w:r w:rsidR="006F18C5">
          <w:rPr>
            <w:noProof/>
            <w:webHidden/>
          </w:rPr>
        </w:r>
        <w:r w:rsidR="006F18C5">
          <w:rPr>
            <w:noProof/>
            <w:webHidden/>
          </w:rPr>
          <w:fldChar w:fldCharType="separate"/>
        </w:r>
        <w:r w:rsidR="00D13F8C">
          <w:rPr>
            <w:noProof/>
            <w:webHidden/>
          </w:rPr>
          <w:t>4</w:t>
        </w:r>
        <w:r w:rsidR="006F18C5">
          <w:rPr>
            <w:noProof/>
            <w:webHidden/>
          </w:rPr>
          <w:fldChar w:fldCharType="end"/>
        </w:r>
      </w:hyperlink>
    </w:p>
    <w:p w14:paraId="42BA4DDB"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79" w:history="1">
        <w:r w:rsidR="006F18C5" w:rsidRPr="004F3A9A">
          <w:rPr>
            <w:rStyle w:val="Hyperlink"/>
            <w:noProof/>
          </w:rPr>
          <w:t>Table 1: Association of Assessment Measures to Program Outcomes</w:t>
        </w:r>
        <w:r w:rsidR="006F18C5">
          <w:rPr>
            <w:noProof/>
            <w:webHidden/>
          </w:rPr>
          <w:tab/>
        </w:r>
        <w:r w:rsidR="006F18C5">
          <w:rPr>
            <w:noProof/>
            <w:webHidden/>
          </w:rPr>
          <w:fldChar w:fldCharType="begin"/>
        </w:r>
        <w:r w:rsidR="006F18C5">
          <w:rPr>
            <w:noProof/>
            <w:webHidden/>
          </w:rPr>
          <w:instrText xml:space="preserve"> PAGEREF _Toc375142579 \h </w:instrText>
        </w:r>
        <w:r w:rsidR="006F18C5">
          <w:rPr>
            <w:noProof/>
            <w:webHidden/>
          </w:rPr>
        </w:r>
        <w:r w:rsidR="006F18C5">
          <w:rPr>
            <w:noProof/>
            <w:webHidden/>
          </w:rPr>
          <w:fldChar w:fldCharType="separate"/>
        </w:r>
        <w:r w:rsidR="00D13F8C">
          <w:rPr>
            <w:noProof/>
            <w:webHidden/>
          </w:rPr>
          <w:t>5</w:t>
        </w:r>
        <w:r w:rsidR="006F18C5">
          <w:rPr>
            <w:noProof/>
            <w:webHidden/>
          </w:rPr>
          <w:fldChar w:fldCharType="end"/>
        </w:r>
      </w:hyperlink>
    </w:p>
    <w:p w14:paraId="00499351"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80" w:history="1">
        <w:r w:rsidR="006F18C5" w:rsidRPr="004F3A9A">
          <w:rPr>
            <w:rStyle w:val="Hyperlink"/>
            <w:noProof/>
          </w:rPr>
          <w:t>Assessment Measures</w:t>
        </w:r>
        <w:r w:rsidR="006F18C5">
          <w:rPr>
            <w:noProof/>
            <w:webHidden/>
          </w:rPr>
          <w:tab/>
        </w:r>
        <w:r w:rsidR="006F18C5">
          <w:rPr>
            <w:noProof/>
            <w:webHidden/>
          </w:rPr>
          <w:fldChar w:fldCharType="begin"/>
        </w:r>
        <w:r w:rsidR="006F18C5">
          <w:rPr>
            <w:noProof/>
            <w:webHidden/>
          </w:rPr>
          <w:instrText xml:space="preserve"> PAGEREF _Toc375142580 \h </w:instrText>
        </w:r>
        <w:r w:rsidR="006F18C5">
          <w:rPr>
            <w:noProof/>
            <w:webHidden/>
          </w:rPr>
        </w:r>
        <w:r w:rsidR="006F18C5">
          <w:rPr>
            <w:noProof/>
            <w:webHidden/>
          </w:rPr>
          <w:fldChar w:fldCharType="separate"/>
        </w:r>
        <w:r w:rsidR="00D13F8C">
          <w:rPr>
            <w:noProof/>
            <w:webHidden/>
          </w:rPr>
          <w:t>6</w:t>
        </w:r>
        <w:r w:rsidR="006F18C5">
          <w:rPr>
            <w:noProof/>
            <w:webHidden/>
          </w:rPr>
          <w:fldChar w:fldCharType="end"/>
        </w:r>
      </w:hyperlink>
    </w:p>
    <w:p w14:paraId="21A54C37"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81" w:history="1">
        <w:r w:rsidR="006F18C5" w:rsidRPr="004F3A9A">
          <w:rPr>
            <w:rStyle w:val="Hyperlink"/>
            <w:noProof/>
          </w:rPr>
          <w:t>Table 2: Program Outcomes Assessment Measures and Administration</w:t>
        </w:r>
        <w:r w:rsidR="006F18C5">
          <w:rPr>
            <w:noProof/>
            <w:webHidden/>
          </w:rPr>
          <w:tab/>
        </w:r>
        <w:r w:rsidR="006F18C5">
          <w:rPr>
            <w:noProof/>
            <w:webHidden/>
          </w:rPr>
          <w:fldChar w:fldCharType="begin"/>
        </w:r>
        <w:r w:rsidR="006F18C5">
          <w:rPr>
            <w:noProof/>
            <w:webHidden/>
          </w:rPr>
          <w:instrText xml:space="preserve"> PAGEREF _Toc375142581 \h </w:instrText>
        </w:r>
        <w:r w:rsidR="006F18C5">
          <w:rPr>
            <w:noProof/>
            <w:webHidden/>
          </w:rPr>
        </w:r>
        <w:r w:rsidR="006F18C5">
          <w:rPr>
            <w:noProof/>
            <w:webHidden/>
          </w:rPr>
          <w:fldChar w:fldCharType="separate"/>
        </w:r>
        <w:r w:rsidR="00D13F8C">
          <w:rPr>
            <w:noProof/>
            <w:webHidden/>
          </w:rPr>
          <w:t>6</w:t>
        </w:r>
        <w:r w:rsidR="006F18C5">
          <w:rPr>
            <w:noProof/>
            <w:webHidden/>
          </w:rPr>
          <w:fldChar w:fldCharType="end"/>
        </w:r>
      </w:hyperlink>
    </w:p>
    <w:p w14:paraId="5D699FE3"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82" w:history="1">
        <w:r w:rsidR="006F18C5" w:rsidRPr="004F3A9A">
          <w:rPr>
            <w:rStyle w:val="Hyperlink"/>
            <w:noProof/>
          </w:rPr>
          <w:t>Assessment Implementation &amp; Analysis for Program Improvement</w:t>
        </w:r>
        <w:r w:rsidR="006F18C5">
          <w:rPr>
            <w:noProof/>
            <w:webHidden/>
          </w:rPr>
          <w:tab/>
        </w:r>
        <w:r w:rsidR="006F18C5">
          <w:rPr>
            <w:noProof/>
            <w:webHidden/>
          </w:rPr>
          <w:fldChar w:fldCharType="begin"/>
        </w:r>
        <w:r w:rsidR="006F18C5">
          <w:rPr>
            <w:noProof/>
            <w:webHidden/>
          </w:rPr>
          <w:instrText xml:space="preserve"> PAGEREF _Toc375142582 \h </w:instrText>
        </w:r>
        <w:r w:rsidR="006F18C5">
          <w:rPr>
            <w:noProof/>
            <w:webHidden/>
          </w:rPr>
        </w:r>
        <w:r w:rsidR="006F18C5">
          <w:rPr>
            <w:noProof/>
            <w:webHidden/>
          </w:rPr>
          <w:fldChar w:fldCharType="separate"/>
        </w:r>
        <w:r w:rsidR="00D13F8C">
          <w:rPr>
            <w:noProof/>
            <w:webHidden/>
          </w:rPr>
          <w:t>7</w:t>
        </w:r>
        <w:r w:rsidR="006F18C5">
          <w:rPr>
            <w:noProof/>
            <w:webHidden/>
          </w:rPr>
          <w:fldChar w:fldCharType="end"/>
        </w:r>
      </w:hyperlink>
    </w:p>
    <w:p w14:paraId="3827C1C0" w14:textId="77777777" w:rsidR="006F18C5" w:rsidRPr="00CC0C8B" w:rsidRDefault="00000000">
      <w:pPr>
        <w:pStyle w:val="TOC3"/>
        <w:tabs>
          <w:tab w:val="right" w:leader="underscore" w:pos="9926"/>
        </w:tabs>
        <w:rPr>
          <w:rFonts w:ascii="Calibri" w:hAnsi="Calibri"/>
          <w:noProof/>
          <w:sz w:val="22"/>
          <w:szCs w:val="22"/>
        </w:rPr>
      </w:pPr>
      <w:hyperlink w:anchor="_Toc375142583" w:history="1">
        <w:r w:rsidR="006F18C5" w:rsidRPr="004F3A9A">
          <w:rPr>
            <w:rStyle w:val="Hyperlink"/>
            <w:noProof/>
          </w:rPr>
          <w:t>General Implementation Strategy</w:t>
        </w:r>
        <w:r w:rsidR="006F18C5">
          <w:rPr>
            <w:noProof/>
            <w:webHidden/>
          </w:rPr>
          <w:tab/>
        </w:r>
        <w:r w:rsidR="006F18C5">
          <w:rPr>
            <w:noProof/>
            <w:webHidden/>
          </w:rPr>
          <w:fldChar w:fldCharType="begin"/>
        </w:r>
        <w:r w:rsidR="006F18C5">
          <w:rPr>
            <w:noProof/>
            <w:webHidden/>
          </w:rPr>
          <w:instrText xml:space="preserve"> PAGEREF _Toc375142583 \h </w:instrText>
        </w:r>
        <w:r w:rsidR="006F18C5">
          <w:rPr>
            <w:noProof/>
            <w:webHidden/>
          </w:rPr>
        </w:r>
        <w:r w:rsidR="006F18C5">
          <w:rPr>
            <w:noProof/>
            <w:webHidden/>
          </w:rPr>
          <w:fldChar w:fldCharType="separate"/>
        </w:r>
        <w:r w:rsidR="00D13F8C">
          <w:rPr>
            <w:noProof/>
            <w:webHidden/>
          </w:rPr>
          <w:t>7</w:t>
        </w:r>
        <w:r w:rsidR="006F18C5">
          <w:rPr>
            <w:noProof/>
            <w:webHidden/>
          </w:rPr>
          <w:fldChar w:fldCharType="end"/>
        </w:r>
      </w:hyperlink>
    </w:p>
    <w:p w14:paraId="6840A702"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86" w:history="1">
        <w:r w:rsidR="006F18C5" w:rsidRPr="004F3A9A">
          <w:rPr>
            <w:rStyle w:val="Hyperlink"/>
            <w:noProof/>
          </w:rPr>
          <w:t>Appendix A:  Linguistic and Cultural Pro-chievement Examination</w:t>
        </w:r>
        <w:r w:rsidR="006F18C5">
          <w:rPr>
            <w:noProof/>
            <w:webHidden/>
          </w:rPr>
          <w:tab/>
        </w:r>
        <w:r w:rsidR="006F18C5">
          <w:rPr>
            <w:noProof/>
            <w:webHidden/>
          </w:rPr>
          <w:fldChar w:fldCharType="begin"/>
        </w:r>
        <w:r w:rsidR="006F18C5">
          <w:rPr>
            <w:noProof/>
            <w:webHidden/>
          </w:rPr>
          <w:instrText xml:space="preserve"> PAGEREF _Toc375142586 \h </w:instrText>
        </w:r>
        <w:r w:rsidR="006F18C5">
          <w:rPr>
            <w:noProof/>
            <w:webHidden/>
          </w:rPr>
        </w:r>
        <w:r w:rsidR="006F18C5">
          <w:rPr>
            <w:noProof/>
            <w:webHidden/>
          </w:rPr>
          <w:fldChar w:fldCharType="separate"/>
        </w:r>
        <w:r w:rsidR="00D13F8C">
          <w:rPr>
            <w:noProof/>
            <w:webHidden/>
          </w:rPr>
          <w:t>8</w:t>
        </w:r>
        <w:r w:rsidR="006F18C5">
          <w:rPr>
            <w:noProof/>
            <w:webHidden/>
          </w:rPr>
          <w:fldChar w:fldCharType="end"/>
        </w:r>
      </w:hyperlink>
    </w:p>
    <w:p w14:paraId="1353E3C7" w14:textId="77777777" w:rsidR="006F18C5" w:rsidRPr="00CC0C8B" w:rsidRDefault="00000000">
      <w:pPr>
        <w:pStyle w:val="TOC3"/>
        <w:tabs>
          <w:tab w:val="right" w:leader="underscore" w:pos="9926"/>
        </w:tabs>
        <w:rPr>
          <w:rFonts w:ascii="Calibri" w:hAnsi="Calibri"/>
          <w:noProof/>
          <w:sz w:val="22"/>
          <w:szCs w:val="22"/>
        </w:rPr>
      </w:pPr>
      <w:hyperlink w:anchor="_Toc375142587" w:history="1">
        <w:r w:rsidR="006F18C5" w:rsidRPr="004F3A9A">
          <w:rPr>
            <w:rStyle w:val="Hyperlink"/>
            <w:noProof/>
          </w:rPr>
          <w:t>Measure Description:</w:t>
        </w:r>
        <w:r w:rsidR="006F18C5">
          <w:rPr>
            <w:noProof/>
            <w:webHidden/>
          </w:rPr>
          <w:tab/>
        </w:r>
        <w:r w:rsidR="006F18C5">
          <w:rPr>
            <w:noProof/>
            <w:webHidden/>
          </w:rPr>
          <w:fldChar w:fldCharType="begin"/>
        </w:r>
        <w:r w:rsidR="006F18C5">
          <w:rPr>
            <w:noProof/>
            <w:webHidden/>
          </w:rPr>
          <w:instrText xml:space="preserve"> PAGEREF _Toc375142587 \h </w:instrText>
        </w:r>
        <w:r w:rsidR="006F18C5">
          <w:rPr>
            <w:noProof/>
            <w:webHidden/>
          </w:rPr>
        </w:r>
        <w:r w:rsidR="006F18C5">
          <w:rPr>
            <w:noProof/>
            <w:webHidden/>
          </w:rPr>
          <w:fldChar w:fldCharType="separate"/>
        </w:r>
        <w:r w:rsidR="00D13F8C">
          <w:rPr>
            <w:noProof/>
            <w:webHidden/>
          </w:rPr>
          <w:t>8</w:t>
        </w:r>
        <w:r w:rsidR="006F18C5">
          <w:rPr>
            <w:noProof/>
            <w:webHidden/>
          </w:rPr>
          <w:fldChar w:fldCharType="end"/>
        </w:r>
      </w:hyperlink>
    </w:p>
    <w:p w14:paraId="1455F9ED" w14:textId="77777777" w:rsidR="006F18C5" w:rsidRPr="00CC0C8B" w:rsidRDefault="00000000">
      <w:pPr>
        <w:pStyle w:val="TOC3"/>
        <w:tabs>
          <w:tab w:val="right" w:leader="underscore" w:pos="9926"/>
        </w:tabs>
        <w:rPr>
          <w:rFonts w:ascii="Calibri" w:hAnsi="Calibri"/>
          <w:noProof/>
          <w:sz w:val="22"/>
          <w:szCs w:val="22"/>
        </w:rPr>
      </w:pPr>
      <w:hyperlink w:anchor="_Toc375142588" w:history="1">
        <w:r w:rsidR="006F18C5" w:rsidRPr="004F3A9A">
          <w:rPr>
            <w:rStyle w:val="Hyperlink"/>
            <w:noProof/>
          </w:rPr>
          <w:t>Factors that affect the collected data:</w:t>
        </w:r>
        <w:r w:rsidR="006F18C5">
          <w:rPr>
            <w:noProof/>
            <w:webHidden/>
          </w:rPr>
          <w:tab/>
        </w:r>
        <w:r w:rsidR="006F18C5">
          <w:rPr>
            <w:noProof/>
            <w:webHidden/>
          </w:rPr>
          <w:fldChar w:fldCharType="begin"/>
        </w:r>
        <w:r w:rsidR="006F18C5">
          <w:rPr>
            <w:noProof/>
            <w:webHidden/>
          </w:rPr>
          <w:instrText xml:space="preserve"> PAGEREF _Toc375142588 \h </w:instrText>
        </w:r>
        <w:r w:rsidR="006F18C5">
          <w:rPr>
            <w:noProof/>
            <w:webHidden/>
          </w:rPr>
        </w:r>
        <w:r w:rsidR="006F18C5">
          <w:rPr>
            <w:noProof/>
            <w:webHidden/>
          </w:rPr>
          <w:fldChar w:fldCharType="separate"/>
        </w:r>
        <w:r w:rsidR="00D13F8C">
          <w:rPr>
            <w:noProof/>
            <w:webHidden/>
          </w:rPr>
          <w:t>8</w:t>
        </w:r>
        <w:r w:rsidR="006F18C5">
          <w:rPr>
            <w:noProof/>
            <w:webHidden/>
          </w:rPr>
          <w:fldChar w:fldCharType="end"/>
        </w:r>
      </w:hyperlink>
    </w:p>
    <w:p w14:paraId="4161A827" w14:textId="77777777" w:rsidR="006F18C5" w:rsidRPr="00CC0C8B" w:rsidRDefault="00000000">
      <w:pPr>
        <w:pStyle w:val="TOC3"/>
        <w:tabs>
          <w:tab w:val="right" w:leader="underscore" w:pos="9926"/>
        </w:tabs>
        <w:rPr>
          <w:rFonts w:ascii="Calibri" w:hAnsi="Calibri"/>
          <w:noProof/>
          <w:sz w:val="22"/>
          <w:szCs w:val="22"/>
        </w:rPr>
      </w:pPr>
      <w:hyperlink w:anchor="_Toc375142589" w:history="1">
        <w:r w:rsidR="006F18C5" w:rsidRPr="004F3A9A">
          <w:rPr>
            <w:rStyle w:val="Hyperlink"/>
            <w:noProof/>
          </w:rPr>
          <w:t>How to interpret the data:</w:t>
        </w:r>
        <w:r w:rsidR="006F18C5">
          <w:rPr>
            <w:noProof/>
            <w:webHidden/>
          </w:rPr>
          <w:tab/>
        </w:r>
        <w:r w:rsidR="006F18C5">
          <w:rPr>
            <w:noProof/>
            <w:webHidden/>
          </w:rPr>
          <w:fldChar w:fldCharType="begin"/>
        </w:r>
        <w:r w:rsidR="006F18C5">
          <w:rPr>
            <w:noProof/>
            <w:webHidden/>
          </w:rPr>
          <w:instrText xml:space="preserve"> PAGEREF _Toc375142589 \h </w:instrText>
        </w:r>
        <w:r w:rsidR="006F18C5">
          <w:rPr>
            <w:noProof/>
            <w:webHidden/>
          </w:rPr>
        </w:r>
        <w:r w:rsidR="006F18C5">
          <w:rPr>
            <w:noProof/>
            <w:webHidden/>
          </w:rPr>
          <w:fldChar w:fldCharType="separate"/>
        </w:r>
        <w:r w:rsidR="00D13F8C">
          <w:rPr>
            <w:noProof/>
            <w:webHidden/>
          </w:rPr>
          <w:t>8</w:t>
        </w:r>
        <w:r w:rsidR="006F18C5">
          <w:rPr>
            <w:noProof/>
            <w:webHidden/>
          </w:rPr>
          <w:fldChar w:fldCharType="end"/>
        </w:r>
      </w:hyperlink>
    </w:p>
    <w:p w14:paraId="5A7CBCB4" w14:textId="77777777" w:rsidR="006F18C5" w:rsidRDefault="006F18C5">
      <w:pPr>
        <w:pStyle w:val="TOC3"/>
        <w:tabs>
          <w:tab w:val="right" w:leader="underscore" w:pos="9926"/>
        </w:tabs>
        <w:rPr>
          <w:rStyle w:val="Hyperlink"/>
          <w:noProof/>
        </w:rPr>
      </w:pPr>
    </w:p>
    <w:p w14:paraId="7E602BBD" w14:textId="77777777" w:rsidR="000F49B7" w:rsidRPr="000F49B7" w:rsidRDefault="000F49B7" w:rsidP="000F49B7">
      <w:r w:rsidRPr="000F49B7">
        <w:rPr>
          <w:b/>
        </w:rPr>
        <w:t>Appendix A1, A2, A3: Oral, Written and Cultural Proficiency Language Rubrics</w:t>
      </w:r>
      <w:r>
        <w:t xml:space="preserve"> ______ </w:t>
      </w:r>
      <w:r w:rsidRPr="000F49B7">
        <w:rPr>
          <w:b/>
          <w:sz w:val="20"/>
          <w:szCs w:val="20"/>
        </w:rPr>
        <w:t>9, 10, 11</w:t>
      </w:r>
      <w:r>
        <w:t xml:space="preserve"> </w:t>
      </w:r>
    </w:p>
    <w:p w14:paraId="4A7AF682"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91" w:history="1">
        <w:r w:rsidR="006F18C5" w:rsidRPr="004F3A9A">
          <w:rPr>
            <w:rStyle w:val="Hyperlink"/>
            <w:noProof/>
          </w:rPr>
          <w:t>Appendix B: Grade on 4</w:t>
        </w:r>
        <w:r w:rsidR="006F18C5" w:rsidRPr="004F3A9A">
          <w:rPr>
            <w:rStyle w:val="Hyperlink"/>
            <w:noProof/>
            <w:vertAlign w:val="superscript"/>
          </w:rPr>
          <w:t>th</w:t>
        </w:r>
        <w:r w:rsidR="006F18C5" w:rsidRPr="004F3A9A">
          <w:rPr>
            <w:rStyle w:val="Hyperlink"/>
            <w:noProof/>
          </w:rPr>
          <w:t xml:space="preserve"> Semester Language Final</w:t>
        </w:r>
        <w:r w:rsidR="006F18C5">
          <w:rPr>
            <w:noProof/>
            <w:webHidden/>
          </w:rPr>
          <w:tab/>
        </w:r>
        <w:r w:rsidR="000F49B7">
          <w:rPr>
            <w:noProof/>
            <w:webHidden/>
          </w:rPr>
          <w:t>12</w:t>
        </w:r>
      </w:hyperlink>
    </w:p>
    <w:p w14:paraId="6A4FB503" w14:textId="77777777" w:rsidR="006F18C5" w:rsidRPr="00CC0C8B" w:rsidRDefault="00000000">
      <w:pPr>
        <w:pStyle w:val="TOC3"/>
        <w:tabs>
          <w:tab w:val="right" w:leader="underscore" w:pos="9926"/>
        </w:tabs>
        <w:rPr>
          <w:rFonts w:ascii="Calibri" w:hAnsi="Calibri"/>
          <w:noProof/>
          <w:sz w:val="22"/>
          <w:szCs w:val="22"/>
        </w:rPr>
      </w:pPr>
      <w:hyperlink w:anchor="_Toc375142592" w:history="1">
        <w:r w:rsidR="006F18C5" w:rsidRPr="004F3A9A">
          <w:rPr>
            <w:rStyle w:val="Hyperlink"/>
            <w:noProof/>
          </w:rPr>
          <w:t>Measure Description:</w:t>
        </w:r>
        <w:r w:rsidR="006F18C5">
          <w:rPr>
            <w:noProof/>
            <w:webHidden/>
          </w:rPr>
          <w:tab/>
        </w:r>
        <w:r w:rsidR="000F49B7">
          <w:rPr>
            <w:noProof/>
            <w:webHidden/>
          </w:rPr>
          <w:t>12</w:t>
        </w:r>
      </w:hyperlink>
    </w:p>
    <w:p w14:paraId="0EE0217D" w14:textId="77777777" w:rsidR="006F18C5" w:rsidRPr="00CC0C8B" w:rsidRDefault="00000000">
      <w:pPr>
        <w:pStyle w:val="TOC3"/>
        <w:tabs>
          <w:tab w:val="right" w:leader="underscore" w:pos="9926"/>
        </w:tabs>
        <w:rPr>
          <w:rFonts w:ascii="Calibri" w:hAnsi="Calibri"/>
          <w:noProof/>
          <w:sz w:val="22"/>
          <w:szCs w:val="22"/>
        </w:rPr>
      </w:pPr>
      <w:hyperlink w:anchor="_Toc375142593" w:history="1">
        <w:r w:rsidR="006F18C5" w:rsidRPr="004F3A9A">
          <w:rPr>
            <w:rStyle w:val="Hyperlink"/>
            <w:noProof/>
          </w:rPr>
          <w:t>Factors that affect the collected data:</w:t>
        </w:r>
        <w:r w:rsidR="006F18C5">
          <w:rPr>
            <w:noProof/>
            <w:webHidden/>
          </w:rPr>
          <w:tab/>
        </w:r>
        <w:r w:rsidR="000F49B7">
          <w:rPr>
            <w:noProof/>
            <w:webHidden/>
          </w:rPr>
          <w:t>12</w:t>
        </w:r>
      </w:hyperlink>
    </w:p>
    <w:p w14:paraId="47717361" w14:textId="77777777" w:rsidR="006F18C5" w:rsidRPr="00CC0C8B" w:rsidRDefault="00000000">
      <w:pPr>
        <w:pStyle w:val="TOC3"/>
        <w:tabs>
          <w:tab w:val="right" w:leader="underscore" w:pos="9926"/>
        </w:tabs>
        <w:rPr>
          <w:rFonts w:ascii="Calibri" w:hAnsi="Calibri"/>
          <w:noProof/>
          <w:sz w:val="22"/>
          <w:szCs w:val="22"/>
        </w:rPr>
      </w:pPr>
      <w:hyperlink w:anchor="_Toc375142594" w:history="1">
        <w:r w:rsidR="006F18C5" w:rsidRPr="004F3A9A">
          <w:rPr>
            <w:rStyle w:val="Hyperlink"/>
            <w:noProof/>
          </w:rPr>
          <w:t>How to interpret the data:</w:t>
        </w:r>
        <w:r w:rsidR="006F18C5">
          <w:rPr>
            <w:noProof/>
            <w:webHidden/>
          </w:rPr>
          <w:tab/>
        </w:r>
        <w:r w:rsidR="000F49B7">
          <w:rPr>
            <w:noProof/>
            <w:webHidden/>
          </w:rPr>
          <w:t>12</w:t>
        </w:r>
      </w:hyperlink>
    </w:p>
    <w:p w14:paraId="66642834" w14:textId="77777777" w:rsidR="006F18C5" w:rsidRPr="00CC0C8B" w:rsidRDefault="00000000">
      <w:pPr>
        <w:pStyle w:val="TOC1"/>
        <w:tabs>
          <w:tab w:val="right" w:leader="underscore" w:pos="9926"/>
        </w:tabs>
        <w:rPr>
          <w:rFonts w:ascii="Calibri" w:hAnsi="Calibri"/>
          <w:b w:val="0"/>
          <w:bCs w:val="0"/>
          <w:i w:val="0"/>
          <w:iCs w:val="0"/>
          <w:noProof/>
          <w:sz w:val="22"/>
          <w:szCs w:val="22"/>
        </w:rPr>
      </w:pPr>
      <w:hyperlink w:anchor="_Toc375142595" w:history="1">
        <w:r w:rsidR="00A20134">
          <w:rPr>
            <w:rStyle w:val="Hyperlink"/>
            <w:noProof/>
          </w:rPr>
          <w:t>Appendix C: Core</w:t>
        </w:r>
        <w:r w:rsidR="001A3287">
          <w:rPr>
            <w:rStyle w:val="Hyperlink"/>
            <w:noProof/>
          </w:rPr>
          <w:t xml:space="preserve"> and Mastery </w:t>
        </w:r>
        <w:r w:rsidR="00A20134">
          <w:rPr>
            <w:rStyle w:val="Hyperlink"/>
            <w:noProof/>
          </w:rPr>
          <w:t>Course</w:t>
        </w:r>
        <w:r w:rsidR="001A3287">
          <w:rPr>
            <w:rStyle w:val="Hyperlink"/>
            <w:noProof/>
          </w:rPr>
          <w:t xml:space="preserve"> Assessment,</w:t>
        </w:r>
        <w:r w:rsidR="006F18C5" w:rsidRPr="004F3A9A">
          <w:rPr>
            <w:rStyle w:val="Hyperlink"/>
            <w:noProof/>
          </w:rPr>
          <w:t xml:space="preserve"> Final Paper</w:t>
        </w:r>
        <w:r w:rsidR="00A20134">
          <w:rPr>
            <w:rStyle w:val="Hyperlink"/>
            <w:noProof/>
          </w:rPr>
          <w:t>/</w:t>
        </w:r>
        <w:r w:rsidR="006F18C5" w:rsidRPr="004F3A9A">
          <w:rPr>
            <w:rStyle w:val="Hyperlink"/>
            <w:noProof/>
          </w:rPr>
          <w:t xml:space="preserve"> </w:t>
        </w:r>
        <w:r w:rsidR="001A3287">
          <w:rPr>
            <w:rStyle w:val="Hyperlink"/>
            <w:noProof/>
          </w:rPr>
          <w:t xml:space="preserve">Key </w:t>
        </w:r>
        <w:r w:rsidR="006F18C5" w:rsidRPr="004F3A9A">
          <w:rPr>
            <w:rStyle w:val="Hyperlink"/>
            <w:noProof/>
          </w:rPr>
          <w:t>Project</w:t>
        </w:r>
        <w:r w:rsidR="006F18C5">
          <w:rPr>
            <w:noProof/>
            <w:webHidden/>
          </w:rPr>
          <w:tab/>
        </w:r>
        <w:r w:rsidR="000F49B7">
          <w:rPr>
            <w:noProof/>
            <w:webHidden/>
          </w:rPr>
          <w:t>13</w:t>
        </w:r>
      </w:hyperlink>
    </w:p>
    <w:p w14:paraId="2B67362C" w14:textId="77777777" w:rsidR="006F18C5" w:rsidRPr="00CC0C8B" w:rsidRDefault="00000000">
      <w:pPr>
        <w:pStyle w:val="TOC3"/>
        <w:tabs>
          <w:tab w:val="right" w:leader="underscore" w:pos="9926"/>
        </w:tabs>
        <w:rPr>
          <w:rFonts w:ascii="Calibri" w:hAnsi="Calibri"/>
          <w:noProof/>
          <w:sz w:val="22"/>
          <w:szCs w:val="22"/>
        </w:rPr>
      </w:pPr>
      <w:hyperlink w:anchor="_Toc375142596" w:history="1">
        <w:r w:rsidR="006F18C5" w:rsidRPr="004F3A9A">
          <w:rPr>
            <w:rStyle w:val="Hyperlink"/>
            <w:noProof/>
          </w:rPr>
          <w:t>Measure Description:</w:t>
        </w:r>
        <w:r w:rsidR="006F18C5">
          <w:rPr>
            <w:noProof/>
            <w:webHidden/>
          </w:rPr>
          <w:tab/>
        </w:r>
        <w:r w:rsidR="000F49B7">
          <w:rPr>
            <w:noProof/>
            <w:webHidden/>
          </w:rPr>
          <w:t>13</w:t>
        </w:r>
      </w:hyperlink>
    </w:p>
    <w:p w14:paraId="31960350" w14:textId="77777777" w:rsidR="006F18C5" w:rsidRPr="00CC0C8B" w:rsidRDefault="00000000">
      <w:pPr>
        <w:pStyle w:val="TOC3"/>
        <w:tabs>
          <w:tab w:val="right" w:leader="underscore" w:pos="9926"/>
        </w:tabs>
        <w:rPr>
          <w:rFonts w:ascii="Calibri" w:hAnsi="Calibri"/>
          <w:noProof/>
          <w:sz w:val="22"/>
          <w:szCs w:val="22"/>
        </w:rPr>
      </w:pPr>
      <w:hyperlink w:anchor="_Toc375142597" w:history="1">
        <w:r w:rsidR="006F18C5" w:rsidRPr="004F3A9A">
          <w:rPr>
            <w:rStyle w:val="Hyperlink"/>
            <w:noProof/>
          </w:rPr>
          <w:t>Factors that affect the collected data:</w:t>
        </w:r>
        <w:r w:rsidR="006F18C5">
          <w:rPr>
            <w:noProof/>
            <w:webHidden/>
          </w:rPr>
          <w:tab/>
        </w:r>
        <w:r w:rsidR="000F49B7">
          <w:rPr>
            <w:noProof/>
            <w:webHidden/>
          </w:rPr>
          <w:t>13</w:t>
        </w:r>
      </w:hyperlink>
    </w:p>
    <w:p w14:paraId="6309D8EB" w14:textId="77777777" w:rsidR="006F18C5" w:rsidRPr="00CC0C8B" w:rsidRDefault="00000000">
      <w:pPr>
        <w:pStyle w:val="TOC3"/>
        <w:tabs>
          <w:tab w:val="right" w:leader="underscore" w:pos="9926"/>
        </w:tabs>
        <w:rPr>
          <w:rFonts w:ascii="Calibri" w:hAnsi="Calibri"/>
          <w:noProof/>
          <w:sz w:val="22"/>
          <w:szCs w:val="22"/>
        </w:rPr>
      </w:pPr>
      <w:hyperlink w:anchor="_Toc375142598" w:history="1">
        <w:r w:rsidR="006F18C5" w:rsidRPr="004F3A9A">
          <w:rPr>
            <w:rStyle w:val="Hyperlink"/>
            <w:noProof/>
          </w:rPr>
          <w:t>How to interpret the data:</w:t>
        </w:r>
        <w:r w:rsidR="006F18C5">
          <w:rPr>
            <w:noProof/>
            <w:webHidden/>
          </w:rPr>
          <w:tab/>
        </w:r>
        <w:r w:rsidR="000F49B7">
          <w:rPr>
            <w:noProof/>
            <w:webHidden/>
          </w:rPr>
          <w:t>13</w:t>
        </w:r>
      </w:hyperlink>
    </w:p>
    <w:p w14:paraId="0BD3ACCE" w14:textId="77777777" w:rsidR="006F18C5" w:rsidRPr="001A3287" w:rsidRDefault="00000000" w:rsidP="001A3287">
      <w:pPr>
        <w:pStyle w:val="TOC1"/>
        <w:tabs>
          <w:tab w:val="right" w:leader="underscore" w:pos="9926"/>
        </w:tabs>
        <w:rPr>
          <w:rFonts w:ascii="Calibri" w:hAnsi="Calibri"/>
          <w:b w:val="0"/>
          <w:i w:val="0"/>
          <w:noProof/>
          <w:sz w:val="22"/>
          <w:szCs w:val="22"/>
        </w:rPr>
      </w:pPr>
      <w:hyperlink w:anchor="_Toc375142599" w:history="1">
        <w:r w:rsidR="006F18C5" w:rsidRPr="004F3A9A">
          <w:rPr>
            <w:rStyle w:val="Hyperlink"/>
            <w:noProof/>
          </w:rPr>
          <w:t xml:space="preserve">Appendix D: </w:t>
        </w:r>
        <w:r w:rsidR="001A3287">
          <w:rPr>
            <w:rStyle w:val="Hyperlink"/>
            <w:noProof/>
          </w:rPr>
          <w:t>Core/</w:t>
        </w:r>
        <w:r w:rsidR="00AE1113">
          <w:rPr>
            <w:rStyle w:val="Hyperlink"/>
            <w:noProof/>
          </w:rPr>
          <w:t>Mastery Course</w:t>
        </w:r>
        <w:r w:rsidR="006F18C5" w:rsidRPr="004F3A9A">
          <w:rPr>
            <w:rStyle w:val="Hyperlink"/>
            <w:noProof/>
          </w:rPr>
          <w:t xml:space="preserve"> </w:t>
        </w:r>
        <w:r w:rsidR="001A3287">
          <w:rPr>
            <w:rStyle w:val="Hyperlink"/>
            <w:noProof/>
          </w:rPr>
          <w:t>Assessment Rubric for</w:t>
        </w:r>
        <w:r w:rsidR="006F18C5" w:rsidRPr="004F3A9A">
          <w:rPr>
            <w:rStyle w:val="Hyperlink"/>
            <w:noProof/>
          </w:rPr>
          <w:t xml:space="preserve"> Final Paper or Project</w:t>
        </w:r>
      </w:hyperlink>
      <w:r w:rsidR="001A3287">
        <w:rPr>
          <w:rStyle w:val="Hyperlink"/>
          <w:b w:val="0"/>
          <w:i w:val="0"/>
          <w:noProof/>
          <w:u w:val="none"/>
        </w:rPr>
        <w:t xml:space="preserve">: </w:t>
      </w:r>
      <w:r w:rsidR="001A3287" w:rsidRPr="001A3287">
        <w:rPr>
          <w:rStyle w:val="Hyperlink"/>
          <w:b w:val="0"/>
          <w:i w:val="0"/>
          <w:noProof/>
          <w:color w:val="auto"/>
          <w:sz w:val="20"/>
          <w:szCs w:val="20"/>
          <w:u w:val="none"/>
        </w:rPr>
        <w:t>____________</w:t>
      </w:r>
      <w:r w:rsidR="001A3287">
        <w:rPr>
          <w:rStyle w:val="Hyperlink"/>
          <w:b w:val="0"/>
          <w:i w:val="0"/>
          <w:noProof/>
          <w:color w:val="auto"/>
          <w:sz w:val="20"/>
          <w:szCs w:val="20"/>
          <w:u w:val="none"/>
        </w:rPr>
        <w:t xml:space="preserve">__  </w:t>
      </w:r>
      <w:r w:rsidR="001A3287" w:rsidRPr="001A3287">
        <w:rPr>
          <w:rStyle w:val="Hyperlink"/>
          <w:b w:val="0"/>
          <w:i w:val="0"/>
          <w:noProof/>
          <w:color w:val="auto"/>
          <w:sz w:val="20"/>
          <w:szCs w:val="20"/>
          <w:u w:val="none"/>
        </w:rPr>
        <w:t xml:space="preserve"> </w:t>
      </w:r>
      <w:r w:rsidR="000F49B7">
        <w:rPr>
          <w:rStyle w:val="Hyperlink"/>
          <w:b w:val="0"/>
          <w:i w:val="0"/>
          <w:noProof/>
          <w:color w:val="auto"/>
          <w:sz w:val="20"/>
          <w:szCs w:val="20"/>
          <w:u w:val="none"/>
        </w:rPr>
        <w:t>14</w:t>
      </w:r>
    </w:p>
    <w:p w14:paraId="529910DC" w14:textId="77777777" w:rsidR="006F18C5" w:rsidRPr="00CC0C8B" w:rsidRDefault="006F18C5">
      <w:pPr>
        <w:pStyle w:val="TOC1"/>
        <w:tabs>
          <w:tab w:val="right" w:leader="underscore" w:pos="9926"/>
        </w:tabs>
        <w:rPr>
          <w:rFonts w:ascii="Calibri" w:hAnsi="Calibri"/>
          <w:b w:val="0"/>
          <w:bCs w:val="0"/>
          <w:i w:val="0"/>
          <w:iCs w:val="0"/>
          <w:noProof/>
          <w:sz w:val="22"/>
          <w:szCs w:val="22"/>
        </w:rPr>
      </w:pPr>
    </w:p>
    <w:p w14:paraId="5528A056" w14:textId="77777777" w:rsidR="005D06F6" w:rsidRDefault="005D06F6" w:rsidP="00BD1AAA">
      <w:r w:rsidRPr="00B1168C">
        <w:rPr>
          <w:bCs/>
          <w:i/>
          <w:iCs/>
        </w:rPr>
        <w:fldChar w:fldCharType="end"/>
      </w:r>
      <w:r>
        <w:br w:type="page"/>
      </w:r>
    </w:p>
    <w:p w14:paraId="129BE9F9" w14:textId="77777777" w:rsidR="002117C0" w:rsidRDefault="002117C0">
      <w:pPr>
        <w:pStyle w:val="HeadingA"/>
      </w:pPr>
      <w:bookmarkStart w:id="1" w:name="ProgramGoals"/>
    </w:p>
    <w:p w14:paraId="026BAA10" w14:textId="77777777" w:rsidR="002117C0" w:rsidRDefault="002117C0">
      <w:pPr>
        <w:pStyle w:val="HeadingA"/>
      </w:pPr>
    </w:p>
    <w:p w14:paraId="7767C88E" w14:textId="77777777" w:rsidR="005D06F6" w:rsidRDefault="005D06F6">
      <w:pPr>
        <w:pStyle w:val="HeadingA"/>
      </w:pPr>
      <w:bookmarkStart w:id="2" w:name="_Toc375142575"/>
      <w:r>
        <w:t>Mission Statement</w:t>
      </w:r>
      <w:bookmarkEnd w:id="2"/>
    </w:p>
    <w:p w14:paraId="6385D7E3" w14:textId="77777777" w:rsidR="005D06F6" w:rsidRDefault="005D06F6" w:rsidP="00722052">
      <w:pPr>
        <w:pStyle w:val="NormalWeb"/>
        <w:rPr>
          <w:rFonts w:ascii="Times New Roman" w:hAnsi="Times New Roman"/>
          <w:sz w:val="24"/>
          <w:szCs w:val="24"/>
        </w:rPr>
      </w:pPr>
      <w:r w:rsidRPr="00722052">
        <w:rPr>
          <w:rFonts w:ascii="Times New Roman" w:hAnsi="Times New Roman"/>
          <w:sz w:val="24"/>
          <w:szCs w:val="24"/>
        </w:rPr>
        <w:t>The International Studies program at UAA prepares students to be global citizens in an</w:t>
      </w:r>
      <w:r w:rsidR="00BD1AAA">
        <w:rPr>
          <w:rFonts w:ascii="Times New Roman" w:hAnsi="Times New Roman"/>
          <w:sz w:val="24"/>
          <w:szCs w:val="24"/>
        </w:rPr>
        <w:t xml:space="preserve"> </w:t>
      </w:r>
      <w:r w:rsidRPr="00722052">
        <w:rPr>
          <w:rFonts w:ascii="Times New Roman" w:hAnsi="Times New Roman"/>
          <w:sz w:val="24"/>
          <w:szCs w:val="24"/>
        </w:rPr>
        <w:t>interdependent world. </w:t>
      </w:r>
      <w:r w:rsidR="006C7F24" w:rsidRPr="00254353">
        <w:rPr>
          <w:rFonts w:ascii="Times New Roman" w:hAnsi="Times New Roman"/>
          <w:sz w:val="24"/>
          <w:szCs w:val="24"/>
        </w:rPr>
        <w:t>International and intercultural knowledge is fundamental to contemporary life and work. The objective of this program is to prepare students to be contributing members of the international community.</w:t>
      </w:r>
    </w:p>
    <w:p w14:paraId="20B80A64" w14:textId="77777777" w:rsidR="006C7F24" w:rsidRDefault="006C7F24" w:rsidP="00722052">
      <w:pPr>
        <w:pStyle w:val="NormalWeb"/>
        <w:rPr>
          <w:rFonts w:ascii="Times New Roman" w:hAnsi="Times New Roman"/>
          <w:sz w:val="24"/>
          <w:szCs w:val="24"/>
        </w:rPr>
      </w:pPr>
      <w:r w:rsidRPr="006C7F24">
        <w:rPr>
          <w:rFonts w:ascii="Times New Roman" w:hAnsi="Times New Roman"/>
          <w:sz w:val="24"/>
          <w:szCs w:val="24"/>
        </w:rPr>
        <w:t>The program integrates comparative and global courses, language study, and courses focused on a particular area of the world. The program offers a BA in International Studies with tracks in Regional Studies and Global Social Sciences.</w:t>
      </w:r>
    </w:p>
    <w:p w14:paraId="4F735985" w14:textId="77777777" w:rsidR="002117C0" w:rsidRDefault="006C7F24">
      <w:pPr>
        <w:pStyle w:val="HeadingA"/>
      </w:pPr>
      <w:r>
        <w:t xml:space="preserve"> </w:t>
      </w:r>
    </w:p>
    <w:p w14:paraId="173E3031" w14:textId="77777777" w:rsidR="002117C0" w:rsidRDefault="002117C0">
      <w:pPr>
        <w:pStyle w:val="HeadingA"/>
      </w:pPr>
    </w:p>
    <w:p w14:paraId="47CB785B" w14:textId="77777777" w:rsidR="005D06F6" w:rsidRDefault="005D06F6">
      <w:pPr>
        <w:pStyle w:val="HeadingA"/>
      </w:pPr>
      <w:bookmarkStart w:id="3" w:name="_Toc375142576"/>
      <w:r>
        <w:t>Introduction</w:t>
      </w:r>
      <w:bookmarkEnd w:id="3"/>
      <w:r w:rsidR="00045901">
        <w:t xml:space="preserve"> and Overview of International studies</w:t>
      </w:r>
      <w:r w:rsidR="00203B17">
        <w:t>, BA</w:t>
      </w:r>
      <w:r w:rsidR="0074163C">
        <w:t xml:space="preserve"> assessment</w:t>
      </w:r>
    </w:p>
    <w:bookmarkEnd w:id="1"/>
    <w:p w14:paraId="63D50982" w14:textId="77777777" w:rsidR="0074163C" w:rsidRDefault="0074163C" w:rsidP="0074163C">
      <w:pPr>
        <w:pStyle w:val="Header"/>
        <w:tabs>
          <w:tab w:val="clear" w:pos="4320"/>
          <w:tab w:val="clear" w:pos="8640"/>
        </w:tabs>
        <w:spacing w:before="240"/>
      </w:pPr>
      <w:r>
        <w:t xml:space="preserve">This assessment plan is the fifth iteration of the </w:t>
      </w:r>
      <w:r w:rsidR="00203B17">
        <w:t>Academic</w:t>
      </w:r>
      <w:r>
        <w:t xml:space="preserve"> Assessment Plan. </w:t>
      </w:r>
    </w:p>
    <w:p w14:paraId="7EDAA0E1" w14:textId="77777777" w:rsidR="0074163C" w:rsidRDefault="0074163C" w:rsidP="0074163C">
      <w:pPr>
        <w:pStyle w:val="Header"/>
        <w:tabs>
          <w:tab w:val="clear" w:pos="4320"/>
          <w:tab w:val="clear" w:pos="8640"/>
        </w:tabs>
        <w:spacing w:before="240"/>
      </w:pPr>
      <w:r>
        <w:t xml:space="preserve">The degree was implemented in the Fall Semester, 2007 and is governed by the International Studies Curriculum Committee. </w:t>
      </w:r>
    </w:p>
    <w:p w14:paraId="245AE415" w14:textId="77777777" w:rsidR="0074163C" w:rsidRDefault="0074163C" w:rsidP="0074163C">
      <w:pPr>
        <w:pStyle w:val="Header"/>
        <w:tabs>
          <w:tab w:val="clear" w:pos="4320"/>
          <w:tab w:val="clear" w:pos="8640"/>
        </w:tabs>
        <w:spacing w:before="240"/>
      </w:pPr>
      <w:r>
        <w:t>In the first academic year of the degree’s existence, the curriculum committee modified the assessment plan to shift focus to acquired linguistic and cultural competencies, demonstrating cross-cultural understanding as gained through language studies. The committee also made minor changes to another outcome.</w:t>
      </w:r>
    </w:p>
    <w:p w14:paraId="4DECB559" w14:textId="77777777" w:rsidR="0074163C" w:rsidRDefault="0074163C" w:rsidP="0074163C">
      <w:pPr>
        <w:pStyle w:val="Header"/>
        <w:tabs>
          <w:tab w:val="clear" w:pos="4320"/>
          <w:tab w:val="clear" w:pos="8640"/>
        </w:tabs>
        <w:spacing w:before="240"/>
      </w:pPr>
      <w:r>
        <w:t>During the second and third academic year the curriculum committee approved a series of changes to the program’s catalog copy and the addition of a degree capstone. In addition, a sub-committee of the curriculum committee recommended the addition of a program outcome focused on writing skills. These recommendations were accepted and implemented in the third version of the assessment plan.</w:t>
      </w:r>
    </w:p>
    <w:p w14:paraId="0CF5E842" w14:textId="77777777" w:rsidR="0074163C" w:rsidRDefault="005862FC" w:rsidP="0074163C">
      <w:r>
        <w:t>B</w:t>
      </w:r>
      <w:r w:rsidR="0074163C">
        <w:t>ased on feedback from students collected in a su</w:t>
      </w:r>
      <w:r>
        <w:t>rvey and from faculty anecdotes, the INTL faculty revised the major in AY 2013-14. Changes included reconfiguring</w:t>
      </w:r>
      <w:r w:rsidR="0074163C">
        <w:t xml:space="preserve"> the tracks within the major, add</w:t>
      </w:r>
      <w:r>
        <w:t>ing</w:t>
      </w:r>
      <w:r w:rsidR="0074163C">
        <w:t xml:space="preserve"> several new capstones, tighten</w:t>
      </w:r>
      <w:r>
        <w:t>ing</w:t>
      </w:r>
      <w:r w:rsidR="0074163C">
        <w:t xml:space="preserve"> language requirements, and add</w:t>
      </w:r>
      <w:r>
        <w:t>ing an</w:t>
      </w:r>
      <w:r w:rsidR="0074163C">
        <w:t xml:space="preserve"> international/intercultural experience requirement to the major. The revision to the major required a new assessment plan, removing one outcome and adding another. </w:t>
      </w:r>
    </w:p>
    <w:p w14:paraId="50DBE60C" w14:textId="77777777" w:rsidR="0074163C" w:rsidRDefault="0074163C" w:rsidP="0074163C"/>
    <w:p w14:paraId="1F152B6F" w14:textId="77777777" w:rsidR="002F5FAA" w:rsidRDefault="002F5FAA" w:rsidP="0074163C">
      <w:r>
        <w:t xml:space="preserve">In </w:t>
      </w:r>
      <w:r w:rsidR="00203B17">
        <w:t>AY 2015-16</w:t>
      </w:r>
      <w:r>
        <w:t xml:space="preserve"> the INTL Curriculum Committee undertook a reorganization of the program </w:t>
      </w:r>
      <w:proofErr w:type="gramStart"/>
      <w:r>
        <w:t>in order to</w:t>
      </w:r>
      <w:proofErr w:type="gramEnd"/>
      <w:r>
        <w:t xml:space="preserve"> provide students with </w:t>
      </w:r>
      <w:r w:rsidR="005862FC">
        <w:t xml:space="preserve">a </w:t>
      </w:r>
      <w:r>
        <w:t>timely, coh</w:t>
      </w:r>
      <w:r w:rsidR="005862FC">
        <w:t>erent path through their degree completion</w:t>
      </w:r>
      <w:r>
        <w:t>. The BA degree requirements now include</w:t>
      </w:r>
      <w:r w:rsidR="005862FC">
        <w:t xml:space="preserve"> a set of Foundational Courses, </w:t>
      </w:r>
      <w:r>
        <w:t xml:space="preserve">Core </w:t>
      </w:r>
      <w:r w:rsidR="005862FC">
        <w:t>courses,</w:t>
      </w:r>
      <w:r>
        <w:t xml:space="preserve"> and a selected Mastery course. </w:t>
      </w:r>
    </w:p>
    <w:p w14:paraId="0A300955" w14:textId="77777777" w:rsidR="002F5FAA" w:rsidRDefault="002F5FAA" w:rsidP="002F5FAA">
      <w:pPr>
        <w:pStyle w:val="standard"/>
        <w:shd w:val="clear" w:color="auto" w:fill="FFFFFF"/>
        <w:rPr>
          <w:rFonts w:ascii="robotoRegular" w:hAnsi="robotoRegular"/>
          <w:color w:val="333333"/>
        </w:rPr>
      </w:pPr>
      <w:r>
        <w:rPr>
          <w:rFonts w:ascii="robotoRegular" w:hAnsi="robotoRegular"/>
          <w:color w:val="333333"/>
        </w:rPr>
        <w:t>The interdisciplinary Bachelor of Arts in International Studies provides students with analytical skills and cross-cultural insight required of informed global citizens. Foundational courses introduce students to different modes of inquiry and provide the basis for comparative approaches to international and global issues. Core and Mastery courses require students to apply</w:t>
      </w:r>
      <w:r w:rsidR="00E0537C">
        <w:rPr>
          <w:rFonts w:ascii="robotoRegular" w:hAnsi="robotoRegular"/>
          <w:color w:val="333333"/>
        </w:rPr>
        <w:t xml:space="preserve"> critical thinking skills and</w:t>
      </w:r>
      <w:r>
        <w:rPr>
          <w:rFonts w:ascii="robotoRegular" w:hAnsi="robotoRegular"/>
          <w:color w:val="333333"/>
        </w:rPr>
        <w:t xml:space="preserve"> analytical </w:t>
      </w:r>
      <w:r w:rsidR="00E0537C">
        <w:rPr>
          <w:rFonts w:ascii="robotoRegular" w:hAnsi="robotoRegular"/>
          <w:color w:val="333333"/>
        </w:rPr>
        <w:t xml:space="preserve">modes of inquiry </w:t>
      </w:r>
      <w:r>
        <w:rPr>
          <w:rFonts w:ascii="robotoRegular" w:hAnsi="robotoRegular"/>
          <w:color w:val="333333"/>
        </w:rPr>
        <w:t xml:space="preserve">across regions, </w:t>
      </w:r>
      <w:proofErr w:type="gramStart"/>
      <w:r>
        <w:rPr>
          <w:rFonts w:ascii="robotoRegular" w:hAnsi="robotoRegular"/>
          <w:color w:val="333333"/>
        </w:rPr>
        <w:t>societies</w:t>
      </w:r>
      <w:proofErr w:type="gramEnd"/>
      <w:r>
        <w:rPr>
          <w:rFonts w:ascii="robotoRegular" w:hAnsi="robotoRegular"/>
          <w:color w:val="333333"/>
        </w:rPr>
        <w:t xml:space="preserve"> and cultures. Students select either a regional emphasis that focuses on a particular language and location</w:t>
      </w:r>
      <w:r w:rsidR="005862FC">
        <w:rPr>
          <w:rFonts w:ascii="robotoRegular" w:hAnsi="robotoRegular"/>
          <w:color w:val="333333"/>
        </w:rPr>
        <w:t>,</w:t>
      </w:r>
      <w:r>
        <w:rPr>
          <w:rFonts w:ascii="robotoRegular" w:hAnsi="robotoRegular"/>
          <w:color w:val="333333"/>
        </w:rPr>
        <w:t xml:space="preserve"> or a global social science emphasis that prepares students broadly to pursue professional opportunities in an international context.</w:t>
      </w:r>
    </w:p>
    <w:p w14:paraId="6FE2CAB5" w14:textId="77777777" w:rsidR="002F5FAA" w:rsidRDefault="002F5FAA" w:rsidP="002F5FAA">
      <w:pPr>
        <w:pStyle w:val="standard"/>
        <w:shd w:val="clear" w:color="auto" w:fill="FFFFFF"/>
        <w:rPr>
          <w:rFonts w:ascii="robotoRegular" w:hAnsi="robotoRegular"/>
          <w:color w:val="333333"/>
        </w:rPr>
      </w:pPr>
      <w:r>
        <w:rPr>
          <w:rFonts w:ascii="robotoRegular" w:hAnsi="robotoRegular"/>
          <w:color w:val="333333"/>
        </w:rPr>
        <w:lastRenderedPageBreak/>
        <w:t>To further develop their understanding and skills, students majoring in international studies are encouraged to study abroad or participate in other international or intercultural experiences.</w:t>
      </w:r>
    </w:p>
    <w:p w14:paraId="6A8770DF" w14:textId="77777777" w:rsidR="005862FC" w:rsidRDefault="005862FC" w:rsidP="002F5FAA">
      <w:pPr>
        <w:pStyle w:val="standard"/>
        <w:shd w:val="clear" w:color="auto" w:fill="FFFFFF"/>
        <w:rPr>
          <w:rFonts w:ascii="robotoRegular" w:hAnsi="robotoRegular"/>
          <w:color w:val="333333"/>
        </w:rPr>
      </w:pPr>
      <w:r>
        <w:rPr>
          <w:rFonts w:ascii="robotoRegular" w:hAnsi="robotoRegular"/>
          <w:color w:val="333333"/>
        </w:rPr>
        <w:t xml:space="preserve">This latest version of the INTL BA assessment plan </w:t>
      </w:r>
      <w:r w:rsidR="0057506E">
        <w:rPr>
          <w:rFonts w:ascii="robotoRegular" w:hAnsi="robotoRegular"/>
          <w:color w:val="333333"/>
        </w:rPr>
        <w:t>slightly revises</w:t>
      </w:r>
      <w:r>
        <w:rPr>
          <w:rFonts w:ascii="robotoRegular" w:hAnsi="robotoRegular"/>
          <w:color w:val="333333"/>
        </w:rPr>
        <w:t xml:space="preserve"> the assessment process </w:t>
      </w:r>
      <w:proofErr w:type="gramStart"/>
      <w:r>
        <w:rPr>
          <w:rFonts w:ascii="robotoRegular" w:hAnsi="robotoRegular"/>
          <w:color w:val="333333"/>
        </w:rPr>
        <w:t>in order to</w:t>
      </w:r>
      <w:proofErr w:type="gramEnd"/>
      <w:r>
        <w:rPr>
          <w:rFonts w:ascii="robotoRegular" w:hAnsi="robotoRegular"/>
          <w:color w:val="333333"/>
        </w:rPr>
        <w:t xml:space="preserve"> take into account the curricular changes made to the degree program requirements. </w:t>
      </w:r>
    </w:p>
    <w:p w14:paraId="6902033C" w14:textId="77777777" w:rsidR="0074163C" w:rsidRDefault="0074163C"/>
    <w:p w14:paraId="0D43080A" w14:textId="77777777" w:rsidR="0074163C" w:rsidRDefault="0074163C"/>
    <w:p w14:paraId="5F98290B" w14:textId="77777777" w:rsidR="0074163C" w:rsidRDefault="0074163C"/>
    <w:p w14:paraId="6B6B7AC9" w14:textId="77777777" w:rsidR="00EE7D0F" w:rsidRDefault="00EE7D0F"/>
    <w:p w14:paraId="15527186" w14:textId="77777777" w:rsidR="002117C0" w:rsidRDefault="002117C0">
      <w:pPr>
        <w:pStyle w:val="HeadingA"/>
      </w:pPr>
      <w:bookmarkStart w:id="4" w:name="OLE_LINK1"/>
    </w:p>
    <w:p w14:paraId="16D9E8F0" w14:textId="77777777" w:rsidR="002117C0" w:rsidRDefault="002117C0">
      <w:pPr>
        <w:pStyle w:val="HeadingA"/>
      </w:pPr>
    </w:p>
    <w:p w14:paraId="40CA0F10" w14:textId="77777777" w:rsidR="002117C0" w:rsidRDefault="002117C0">
      <w:pPr>
        <w:pStyle w:val="HeadingA"/>
      </w:pPr>
    </w:p>
    <w:p w14:paraId="22B0A46B" w14:textId="77777777" w:rsidR="002117C0" w:rsidRDefault="002117C0">
      <w:pPr>
        <w:pStyle w:val="HeadingA"/>
      </w:pPr>
    </w:p>
    <w:p w14:paraId="6DA05AE9" w14:textId="77777777" w:rsidR="005D06F6" w:rsidRDefault="005D06F6">
      <w:pPr>
        <w:pStyle w:val="HeadingA"/>
      </w:pPr>
      <w:bookmarkStart w:id="5" w:name="_Toc375142577"/>
      <w:r>
        <w:t>Program Outcomes</w:t>
      </w:r>
      <w:bookmarkEnd w:id="5"/>
    </w:p>
    <w:bookmarkEnd w:id="4"/>
    <w:p w14:paraId="3BCC85C5" w14:textId="77777777" w:rsidR="005D06F6" w:rsidRDefault="005D06F6">
      <w:pPr>
        <w:spacing w:before="240"/>
      </w:pPr>
      <w:r>
        <w:t xml:space="preserve">At the completion of this program, students </w:t>
      </w:r>
      <w:proofErr w:type="gramStart"/>
      <w:r>
        <w:t>are able to</w:t>
      </w:r>
      <w:proofErr w:type="gramEnd"/>
      <w:r>
        <w:t>:</w:t>
      </w:r>
    </w:p>
    <w:p w14:paraId="3034AA6A" w14:textId="77777777" w:rsidR="005D06F6" w:rsidRDefault="005D06F6">
      <w:pPr>
        <w:numPr>
          <w:ilvl w:val="0"/>
          <w:numId w:val="24"/>
        </w:numPr>
        <w:spacing w:before="240"/>
      </w:pPr>
      <w:r>
        <w:t>Demonstrate cross-cultural understanding through language study.</w:t>
      </w:r>
    </w:p>
    <w:p w14:paraId="6F7A61CC" w14:textId="77777777" w:rsidR="005D06F6" w:rsidRDefault="005D06F6">
      <w:pPr>
        <w:numPr>
          <w:ilvl w:val="0"/>
          <w:numId w:val="24"/>
        </w:numPr>
        <w:spacing w:before="240"/>
      </w:pPr>
      <w:r>
        <w:t>Demonstrate critical thinking about values, attitudes, and practices in an international context.</w:t>
      </w:r>
    </w:p>
    <w:p w14:paraId="4506BF47" w14:textId="77777777" w:rsidR="00EE7D0F" w:rsidRDefault="00EE7D0F">
      <w:pPr>
        <w:numPr>
          <w:ilvl w:val="0"/>
          <w:numId w:val="24"/>
        </w:numPr>
        <w:spacing w:before="240"/>
      </w:pPr>
      <w:r w:rsidRPr="00EE7D0F">
        <w:t xml:space="preserve">Demonstrate an ability to analyze international issues and challenges and apply </w:t>
      </w:r>
      <w:r w:rsidR="0068685A">
        <w:t>integrative multi-disciplinary skills</w:t>
      </w:r>
      <w:r w:rsidRPr="00EE7D0F">
        <w:t xml:space="preserve"> to describe and explain them. </w:t>
      </w:r>
    </w:p>
    <w:p w14:paraId="2EE4DD7D" w14:textId="77777777" w:rsidR="00D524AD" w:rsidRDefault="00D524AD">
      <w:pPr>
        <w:numPr>
          <w:ilvl w:val="0"/>
          <w:numId w:val="24"/>
        </w:numPr>
        <w:spacing w:before="240"/>
      </w:pPr>
      <w:r>
        <w:t>Demonstrate effective written communication.</w:t>
      </w:r>
    </w:p>
    <w:p w14:paraId="1D11BDF5" w14:textId="77777777" w:rsidR="005D06F6" w:rsidRDefault="005D06F6">
      <w:pPr>
        <w:spacing w:after="120"/>
        <w:rPr>
          <w:b/>
          <w:color w:val="0000FF"/>
        </w:rPr>
      </w:pPr>
    </w:p>
    <w:p w14:paraId="4CB126A9" w14:textId="77777777" w:rsidR="005D06F6" w:rsidRDefault="005D06F6">
      <w:pPr>
        <w:pStyle w:val="Heading5"/>
        <w:rPr>
          <w:b w:val="0"/>
          <w:color w:val="0000FF"/>
        </w:rPr>
      </w:pPr>
    </w:p>
    <w:p w14:paraId="43250640" w14:textId="77777777" w:rsidR="00493FDE" w:rsidRDefault="00493FDE" w:rsidP="00D838C5">
      <w:pPr>
        <w:pStyle w:val="HeadingA"/>
      </w:pPr>
      <w:r>
        <w:br w:type="page"/>
      </w:r>
    </w:p>
    <w:p w14:paraId="7E6D8B74" w14:textId="77777777" w:rsidR="002117C0" w:rsidRDefault="002117C0" w:rsidP="00D838C5">
      <w:pPr>
        <w:pStyle w:val="HeadingA"/>
      </w:pPr>
    </w:p>
    <w:p w14:paraId="4B8BE8E9" w14:textId="77777777" w:rsidR="00D838C5" w:rsidRPr="002117C0" w:rsidRDefault="00D838C5" w:rsidP="00D838C5">
      <w:pPr>
        <w:pStyle w:val="HeadingA"/>
        <w:rPr>
          <w:smallCaps w:val="0"/>
        </w:rPr>
      </w:pPr>
      <w:bookmarkStart w:id="6" w:name="_Toc375142579"/>
      <w:r w:rsidRPr="002117C0">
        <w:rPr>
          <w:smallCaps w:val="0"/>
        </w:rPr>
        <w:t>Table 1: Association of Assessment Measures to Program Outcomes</w:t>
      </w:r>
      <w:bookmarkEnd w:id="6"/>
    </w:p>
    <w:p w14:paraId="51731194" w14:textId="77777777" w:rsidR="00D838C5" w:rsidRDefault="00D838C5" w:rsidP="00D838C5">
      <w:pPr>
        <w:rPr>
          <w:color w:val="0000FF"/>
        </w:rPr>
      </w:pPr>
    </w:p>
    <w:p w14:paraId="467639ED" w14:textId="77777777" w:rsidR="002117C0" w:rsidRDefault="002117C0" w:rsidP="00D838C5">
      <w:pPr>
        <w:rPr>
          <w:color w:val="0000FF"/>
        </w:rPr>
      </w:pPr>
    </w:p>
    <w:p w14:paraId="409906CC" w14:textId="77777777" w:rsidR="002117C0" w:rsidRDefault="002117C0" w:rsidP="00D838C5">
      <w:pPr>
        <w:rPr>
          <w:color w:val="0000FF"/>
        </w:rPr>
      </w:pPr>
    </w:p>
    <w:p w14:paraId="49A6A7CF" w14:textId="77777777" w:rsidR="00D838C5" w:rsidRDefault="00D838C5" w:rsidP="00D838C5"/>
    <w:tbl>
      <w:tblPr>
        <w:tblStyle w:val="TableGrid"/>
        <w:tblW w:w="10617" w:type="dxa"/>
        <w:tblLook w:val="00A0" w:firstRow="1" w:lastRow="0" w:firstColumn="1" w:lastColumn="0" w:noHBand="0" w:noVBand="0"/>
        <w:tblCaption w:val="Association of Assessment Measures to Program Outcomes"/>
        <w:tblDescription w:val="Chart describing which outcomes are associated with each measure"/>
      </w:tblPr>
      <w:tblGrid>
        <w:gridCol w:w="5381"/>
        <w:gridCol w:w="1260"/>
        <w:gridCol w:w="1028"/>
        <w:gridCol w:w="1492"/>
        <w:gridCol w:w="1456"/>
      </w:tblGrid>
      <w:tr w:rsidR="00D838C5" w14:paraId="65F48637" w14:textId="77777777" w:rsidTr="00BE0DE5">
        <w:trPr>
          <w:trHeight w:val="1317"/>
          <w:tblHeader/>
        </w:trPr>
        <w:tc>
          <w:tcPr>
            <w:tcW w:w="5381" w:type="dxa"/>
            <w:tcBorders>
              <w:bottom w:val="single" w:sz="4" w:space="0" w:color="auto"/>
            </w:tcBorders>
          </w:tcPr>
          <w:p w14:paraId="19809907" w14:textId="77777777" w:rsidR="00D838C5" w:rsidRDefault="00D838C5">
            <w:pPr>
              <w:pStyle w:val="Header"/>
              <w:tabs>
                <w:tab w:val="left" w:pos="720"/>
              </w:tabs>
              <w:jc w:val="center"/>
              <w:rPr>
                <w:b/>
              </w:rPr>
            </w:pPr>
          </w:p>
          <w:p w14:paraId="757B5970" w14:textId="77777777" w:rsidR="00D838C5" w:rsidRDefault="00D838C5">
            <w:pPr>
              <w:pStyle w:val="Header"/>
              <w:tabs>
                <w:tab w:val="left" w:pos="720"/>
              </w:tabs>
              <w:jc w:val="center"/>
              <w:rPr>
                <w:b/>
              </w:rPr>
            </w:pPr>
          </w:p>
          <w:p w14:paraId="18230ADC" w14:textId="77777777" w:rsidR="00D838C5" w:rsidRDefault="00D838C5">
            <w:pPr>
              <w:pStyle w:val="Header"/>
              <w:tabs>
                <w:tab w:val="left" w:pos="720"/>
              </w:tabs>
              <w:jc w:val="center"/>
              <w:rPr>
                <w:b/>
              </w:rPr>
            </w:pPr>
            <w:r>
              <w:rPr>
                <w:b/>
              </w:rPr>
              <w:t>Outcomes</w:t>
            </w:r>
          </w:p>
        </w:tc>
        <w:tc>
          <w:tcPr>
            <w:tcW w:w="1260" w:type="dxa"/>
            <w:shd w:val="clear" w:color="auto" w:fill="D9D9D9" w:themeFill="background1" w:themeFillShade="D9"/>
            <w:textDirection w:val="btLr"/>
          </w:tcPr>
          <w:p w14:paraId="1364666D" w14:textId="77777777" w:rsidR="00D838C5" w:rsidRDefault="00D838C5">
            <w:pPr>
              <w:ind w:left="113" w:right="113"/>
              <w:jc w:val="center"/>
              <w:rPr>
                <w:sz w:val="16"/>
                <w:szCs w:val="16"/>
              </w:rPr>
            </w:pPr>
            <w:r>
              <w:rPr>
                <w:sz w:val="16"/>
                <w:szCs w:val="16"/>
              </w:rPr>
              <w:t xml:space="preserve">Linguistic and Cultural </w:t>
            </w:r>
            <w:r w:rsidR="00042B92">
              <w:rPr>
                <w:sz w:val="16"/>
                <w:szCs w:val="16"/>
              </w:rPr>
              <w:t>Pro-</w:t>
            </w:r>
            <w:proofErr w:type="spellStart"/>
            <w:r w:rsidR="00042B92">
              <w:rPr>
                <w:sz w:val="16"/>
                <w:szCs w:val="16"/>
              </w:rPr>
              <w:t>chievement</w:t>
            </w:r>
            <w:proofErr w:type="spellEnd"/>
            <w:r>
              <w:rPr>
                <w:sz w:val="16"/>
                <w:szCs w:val="16"/>
              </w:rPr>
              <w:t xml:space="preserve"> Examination</w:t>
            </w:r>
          </w:p>
        </w:tc>
        <w:tc>
          <w:tcPr>
            <w:tcW w:w="1028" w:type="dxa"/>
            <w:shd w:val="clear" w:color="auto" w:fill="D9D9D9" w:themeFill="background1" w:themeFillShade="D9"/>
            <w:textDirection w:val="btLr"/>
          </w:tcPr>
          <w:p w14:paraId="0DBA2889" w14:textId="77777777" w:rsidR="00D838C5" w:rsidRDefault="00C1297E">
            <w:pPr>
              <w:ind w:left="113" w:right="113"/>
              <w:jc w:val="center"/>
              <w:rPr>
                <w:sz w:val="16"/>
                <w:szCs w:val="16"/>
              </w:rPr>
            </w:pPr>
            <w:r>
              <w:rPr>
                <w:sz w:val="16"/>
                <w:szCs w:val="16"/>
              </w:rPr>
              <w:t xml:space="preserve">Grade on </w:t>
            </w:r>
            <w:r w:rsidR="00D838C5">
              <w:rPr>
                <w:sz w:val="16"/>
                <w:szCs w:val="16"/>
              </w:rPr>
              <w:t>4</w:t>
            </w:r>
            <w:r w:rsidR="00D838C5">
              <w:rPr>
                <w:sz w:val="16"/>
                <w:szCs w:val="16"/>
                <w:vertAlign w:val="superscript"/>
              </w:rPr>
              <w:t>th</w:t>
            </w:r>
            <w:r w:rsidR="00D838C5">
              <w:rPr>
                <w:sz w:val="16"/>
                <w:szCs w:val="16"/>
              </w:rPr>
              <w:t xml:space="preserve"> Semester Language Final</w:t>
            </w:r>
          </w:p>
        </w:tc>
        <w:tc>
          <w:tcPr>
            <w:tcW w:w="1492" w:type="dxa"/>
            <w:shd w:val="clear" w:color="auto" w:fill="D9D9D9" w:themeFill="background1" w:themeFillShade="D9"/>
            <w:textDirection w:val="btLr"/>
          </w:tcPr>
          <w:p w14:paraId="39B1C771" w14:textId="77777777" w:rsidR="00D838C5" w:rsidRDefault="00BD29D5" w:rsidP="005E4AB3">
            <w:pPr>
              <w:ind w:left="113" w:right="113"/>
              <w:rPr>
                <w:sz w:val="16"/>
                <w:szCs w:val="16"/>
              </w:rPr>
            </w:pPr>
            <w:r>
              <w:rPr>
                <w:sz w:val="16"/>
                <w:szCs w:val="16"/>
              </w:rPr>
              <w:t>CORE Course</w:t>
            </w:r>
            <w:r w:rsidR="005E4AB3">
              <w:rPr>
                <w:sz w:val="16"/>
                <w:szCs w:val="16"/>
              </w:rPr>
              <w:t xml:space="preserve"> (</w:t>
            </w:r>
            <w:r w:rsidR="00D838C5">
              <w:rPr>
                <w:sz w:val="16"/>
                <w:szCs w:val="16"/>
              </w:rPr>
              <w:t xml:space="preserve">HIST </w:t>
            </w:r>
            <w:r w:rsidR="00D524AD">
              <w:rPr>
                <w:sz w:val="16"/>
                <w:szCs w:val="16"/>
              </w:rPr>
              <w:t>A</w:t>
            </w:r>
            <w:r w:rsidR="00D838C5">
              <w:rPr>
                <w:sz w:val="16"/>
                <w:szCs w:val="16"/>
              </w:rPr>
              <w:t>390</w:t>
            </w:r>
            <w:r>
              <w:rPr>
                <w:sz w:val="16"/>
                <w:szCs w:val="16"/>
              </w:rPr>
              <w:t xml:space="preserve">, </w:t>
            </w:r>
            <w:r w:rsidR="00D838C5">
              <w:rPr>
                <w:sz w:val="16"/>
                <w:szCs w:val="16"/>
              </w:rPr>
              <w:t xml:space="preserve">PHIL </w:t>
            </w:r>
            <w:r w:rsidR="00D524AD">
              <w:rPr>
                <w:sz w:val="16"/>
                <w:szCs w:val="16"/>
              </w:rPr>
              <w:t>A</w:t>
            </w:r>
            <w:r>
              <w:rPr>
                <w:sz w:val="16"/>
                <w:szCs w:val="16"/>
              </w:rPr>
              <w:t>301, PS A311, SOC A307</w:t>
            </w:r>
            <w:r w:rsidR="00D838C5">
              <w:rPr>
                <w:sz w:val="16"/>
                <w:szCs w:val="16"/>
              </w:rPr>
              <w:t>) Final Paper or Project</w:t>
            </w:r>
          </w:p>
        </w:tc>
        <w:tc>
          <w:tcPr>
            <w:tcW w:w="1456" w:type="dxa"/>
            <w:shd w:val="clear" w:color="auto" w:fill="D9D9D9" w:themeFill="background1" w:themeFillShade="D9"/>
            <w:textDirection w:val="btLr"/>
          </w:tcPr>
          <w:p w14:paraId="743D1250" w14:textId="77777777" w:rsidR="00D838C5" w:rsidRDefault="00BD29D5" w:rsidP="00BD29D5">
            <w:pPr>
              <w:ind w:left="113" w:right="113"/>
              <w:jc w:val="center"/>
              <w:rPr>
                <w:sz w:val="16"/>
                <w:szCs w:val="16"/>
              </w:rPr>
            </w:pPr>
            <w:r>
              <w:rPr>
                <w:sz w:val="16"/>
                <w:szCs w:val="16"/>
              </w:rPr>
              <w:t>Mastery Course</w:t>
            </w:r>
            <w:r w:rsidR="00B87A70">
              <w:rPr>
                <w:sz w:val="16"/>
                <w:szCs w:val="16"/>
              </w:rPr>
              <w:t xml:space="preserve"> (</w:t>
            </w:r>
            <w:r>
              <w:rPr>
                <w:sz w:val="16"/>
                <w:szCs w:val="16"/>
              </w:rPr>
              <w:t>ENGL A440, GEOG A390A, PHIL A400</w:t>
            </w:r>
            <w:r w:rsidR="00B87A70">
              <w:rPr>
                <w:sz w:val="16"/>
                <w:szCs w:val="16"/>
              </w:rPr>
              <w:t>, SOC A380)</w:t>
            </w:r>
            <w:r w:rsidR="00EE7D0F">
              <w:rPr>
                <w:sz w:val="16"/>
                <w:szCs w:val="16"/>
              </w:rPr>
              <w:t xml:space="preserve"> Final Paper or Project</w:t>
            </w:r>
          </w:p>
        </w:tc>
      </w:tr>
      <w:tr w:rsidR="00D838C5" w14:paraId="12F68D38" w14:textId="77777777" w:rsidTr="00BF0175">
        <w:trPr>
          <w:trHeight w:val="820"/>
        </w:trPr>
        <w:tc>
          <w:tcPr>
            <w:tcW w:w="5381" w:type="dxa"/>
            <w:shd w:val="clear" w:color="auto" w:fill="D9D9D9" w:themeFill="background1" w:themeFillShade="D9"/>
          </w:tcPr>
          <w:p w14:paraId="70CDCF42" w14:textId="77777777" w:rsidR="00D838C5" w:rsidRDefault="005D17DE">
            <w:pPr>
              <w:spacing w:before="240"/>
              <w:ind w:left="360"/>
            </w:pPr>
            <w:r>
              <w:t xml:space="preserve">1. </w:t>
            </w:r>
            <w:r w:rsidR="00D838C5">
              <w:t>Demonstrate cross-cultural understanding through language study.</w:t>
            </w:r>
          </w:p>
          <w:p w14:paraId="22950AAB" w14:textId="77777777" w:rsidR="00D838C5" w:rsidRDefault="00D838C5">
            <w:pPr>
              <w:pStyle w:val="Header"/>
              <w:tabs>
                <w:tab w:val="left" w:pos="720"/>
              </w:tabs>
              <w:rPr>
                <w:color w:val="0000FF"/>
              </w:rPr>
            </w:pPr>
          </w:p>
        </w:tc>
        <w:tc>
          <w:tcPr>
            <w:tcW w:w="1260" w:type="dxa"/>
          </w:tcPr>
          <w:p w14:paraId="4AC706FB" w14:textId="77777777" w:rsidR="00D838C5" w:rsidRDefault="00D838C5">
            <w:pPr>
              <w:jc w:val="center"/>
            </w:pPr>
            <w:r>
              <w:t>1</w:t>
            </w:r>
          </w:p>
        </w:tc>
        <w:tc>
          <w:tcPr>
            <w:tcW w:w="1028" w:type="dxa"/>
          </w:tcPr>
          <w:p w14:paraId="5063A240" w14:textId="77777777" w:rsidR="00D838C5" w:rsidRDefault="00D838C5">
            <w:pPr>
              <w:jc w:val="center"/>
            </w:pPr>
            <w:r>
              <w:t>1</w:t>
            </w:r>
          </w:p>
        </w:tc>
        <w:tc>
          <w:tcPr>
            <w:tcW w:w="1492" w:type="dxa"/>
          </w:tcPr>
          <w:p w14:paraId="19544DA4" w14:textId="77777777" w:rsidR="00D838C5" w:rsidRDefault="00D838C5">
            <w:pPr>
              <w:jc w:val="center"/>
            </w:pPr>
            <w:r>
              <w:t>0</w:t>
            </w:r>
          </w:p>
        </w:tc>
        <w:tc>
          <w:tcPr>
            <w:tcW w:w="1456" w:type="dxa"/>
          </w:tcPr>
          <w:p w14:paraId="52333EA1" w14:textId="77777777" w:rsidR="00D838C5" w:rsidRDefault="00D838C5">
            <w:pPr>
              <w:jc w:val="center"/>
            </w:pPr>
            <w:r>
              <w:t>0</w:t>
            </w:r>
          </w:p>
        </w:tc>
      </w:tr>
      <w:tr w:rsidR="00D838C5" w14:paraId="1BBEEB05" w14:textId="77777777" w:rsidTr="00BF0175">
        <w:trPr>
          <w:trHeight w:val="820"/>
        </w:trPr>
        <w:tc>
          <w:tcPr>
            <w:tcW w:w="5381" w:type="dxa"/>
            <w:shd w:val="clear" w:color="auto" w:fill="D9D9D9" w:themeFill="background1" w:themeFillShade="D9"/>
          </w:tcPr>
          <w:p w14:paraId="179451F2" w14:textId="77777777" w:rsidR="00D838C5" w:rsidRDefault="005D17DE">
            <w:pPr>
              <w:ind w:left="420"/>
            </w:pPr>
            <w:r>
              <w:t xml:space="preserve">2. </w:t>
            </w:r>
            <w:r w:rsidR="00D838C5">
              <w:t>Demonstrate critical thinking about values, attitudes, and practices in an international context.</w:t>
            </w:r>
          </w:p>
        </w:tc>
        <w:tc>
          <w:tcPr>
            <w:tcW w:w="1260" w:type="dxa"/>
          </w:tcPr>
          <w:p w14:paraId="30187806" w14:textId="77777777" w:rsidR="00D838C5" w:rsidRDefault="00D838C5">
            <w:pPr>
              <w:jc w:val="center"/>
            </w:pPr>
            <w:r>
              <w:t>0</w:t>
            </w:r>
          </w:p>
        </w:tc>
        <w:tc>
          <w:tcPr>
            <w:tcW w:w="1028" w:type="dxa"/>
          </w:tcPr>
          <w:p w14:paraId="35C1401E" w14:textId="77777777" w:rsidR="00D838C5" w:rsidRDefault="00D838C5">
            <w:pPr>
              <w:jc w:val="center"/>
            </w:pPr>
            <w:r>
              <w:t>0</w:t>
            </w:r>
          </w:p>
        </w:tc>
        <w:tc>
          <w:tcPr>
            <w:tcW w:w="1492" w:type="dxa"/>
          </w:tcPr>
          <w:p w14:paraId="51C592BE" w14:textId="77777777" w:rsidR="00D838C5" w:rsidRDefault="00D838C5">
            <w:pPr>
              <w:jc w:val="center"/>
            </w:pPr>
            <w:r>
              <w:t>1</w:t>
            </w:r>
          </w:p>
        </w:tc>
        <w:tc>
          <w:tcPr>
            <w:tcW w:w="1456" w:type="dxa"/>
          </w:tcPr>
          <w:p w14:paraId="239B66AE" w14:textId="77777777" w:rsidR="00D838C5" w:rsidRDefault="00BD29D5" w:rsidP="00BD29D5">
            <w:pPr>
              <w:jc w:val="center"/>
            </w:pPr>
            <w:r>
              <w:t>1</w:t>
            </w:r>
          </w:p>
        </w:tc>
      </w:tr>
      <w:tr w:rsidR="00D838C5" w14:paraId="7311DB55" w14:textId="77777777" w:rsidTr="00BF0175">
        <w:trPr>
          <w:trHeight w:val="820"/>
        </w:trPr>
        <w:tc>
          <w:tcPr>
            <w:tcW w:w="5381" w:type="dxa"/>
            <w:shd w:val="clear" w:color="auto" w:fill="D9D9D9" w:themeFill="background1" w:themeFillShade="D9"/>
          </w:tcPr>
          <w:p w14:paraId="064ACF13" w14:textId="77777777" w:rsidR="00B87A70" w:rsidRPr="00B87A70" w:rsidRDefault="005D17DE" w:rsidP="00B87A70">
            <w:pPr>
              <w:spacing w:before="240"/>
              <w:ind w:left="360"/>
            </w:pPr>
            <w:r>
              <w:t xml:space="preserve">3. </w:t>
            </w:r>
            <w:r w:rsidR="00B87A70" w:rsidRPr="00B87A70">
              <w:t xml:space="preserve">Demonstrate an ability to analyze international issues and challenges and apply </w:t>
            </w:r>
            <w:r w:rsidR="0068685A">
              <w:t>integrative multi-disciplinary skills</w:t>
            </w:r>
            <w:r w:rsidR="00B87A70" w:rsidRPr="00B87A70">
              <w:t xml:space="preserve"> to describe and explain them. </w:t>
            </w:r>
          </w:p>
          <w:p w14:paraId="7EF6BE7A" w14:textId="77777777" w:rsidR="00D838C5" w:rsidRDefault="00D838C5"/>
        </w:tc>
        <w:tc>
          <w:tcPr>
            <w:tcW w:w="1260" w:type="dxa"/>
          </w:tcPr>
          <w:p w14:paraId="5AF63F76" w14:textId="77777777" w:rsidR="00D838C5" w:rsidRDefault="00D838C5">
            <w:pPr>
              <w:jc w:val="center"/>
            </w:pPr>
            <w:r>
              <w:t>0</w:t>
            </w:r>
          </w:p>
        </w:tc>
        <w:tc>
          <w:tcPr>
            <w:tcW w:w="1028" w:type="dxa"/>
          </w:tcPr>
          <w:p w14:paraId="33ED767F" w14:textId="77777777" w:rsidR="00D838C5" w:rsidRDefault="00D838C5">
            <w:pPr>
              <w:jc w:val="center"/>
            </w:pPr>
            <w:r>
              <w:t>0</w:t>
            </w:r>
          </w:p>
        </w:tc>
        <w:tc>
          <w:tcPr>
            <w:tcW w:w="1492" w:type="dxa"/>
          </w:tcPr>
          <w:p w14:paraId="37E7BDCE" w14:textId="77777777" w:rsidR="00D838C5" w:rsidRDefault="0057506E">
            <w:pPr>
              <w:jc w:val="center"/>
            </w:pPr>
            <w:r>
              <w:t>1</w:t>
            </w:r>
          </w:p>
        </w:tc>
        <w:tc>
          <w:tcPr>
            <w:tcW w:w="1456" w:type="dxa"/>
          </w:tcPr>
          <w:p w14:paraId="50694F3E" w14:textId="77777777" w:rsidR="00D838C5" w:rsidRDefault="00D838C5">
            <w:pPr>
              <w:jc w:val="center"/>
            </w:pPr>
            <w:r>
              <w:t>1</w:t>
            </w:r>
          </w:p>
        </w:tc>
      </w:tr>
      <w:tr w:rsidR="00D524AD" w14:paraId="68CA3FE1" w14:textId="77777777" w:rsidTr="00BF0175">
        <w:trPr>
          <w:trHeight w:val="820"/>
        </w:trPr>
        <w:tc>
          <w:tcPr>
            <w:tcW w:w="5381" w:type="dxa"/>
            <w:shd w:val="clear" w:color="auto" w:fill="D9D9D9" w:themeFill="background1" w:themeFillShade="D9"/>
          </w:tcPr>
          <w:p w14:paraId="0F18359B" w14:textId="77777777" w:rsidR="00D524AD" w:rsidRDefault="005D17DE">
            <w:pPr>
              <w:spacing w:before="240"/>
              <w:ind w:left="360"/>
            </w:pPr>
            <w:r>
              <w:t xml:space="preserve">4. </w:t>
            </w:r>
            <w:r w:rsidR="00D816FF">
              <w:t xml:space="preserve">   </w:t>
            </w:r>
            <w:r w:rsidR="00D524AD">
              <w:t>Demonstrate effective written communication.</w:t>
            </w:r>
          </w:p>
        </w:tc>
        <w:tc>
          <w:tcPr>
            <w:tcW w:w="1260" w:type="dxa"/>
          </w:tcPr>
          <w:p w14:paraId="2ECD3A2D" w14:textId="77777777" w:rsidR="00D524AD" w:rsidRDefault="00D524AD">
            <w:pPr>
              <w:jc w:val="center"/>
            </w:pPr>
            <w:r>
              <w:t>0</w:t>
            </w:r>
          </w:p>
        </w:tc>
        <w:tc>
          <w:tcPr>
            <w:tcW w:w="1028" w:type="dxa"/>
          </w:tcPr>
          <w:p w14:paraId="123D9309" w14:textId="77777777" w:rsidR="00D524AD" w:rsidRDefault="00D524AD">
            <w:pPr>
              <w:jc w:val="center"/>
            </w:pPr>
            <w:r>
              <w:t>0</w:t>
            </w:r>
          </w:p>
        </w:tc>
        <w:tc>
          <w:tcPr>
            <w:tcW w:w="1492" w:type="dxa"/>
          </w:tcPr>
          <w:p w14:paraId="5F3E8D12" w14:textId="77777777" w:rsidR="00D524AD" w:rsidRDefault="00D524AD">
            <w:pPr>
              <w:jc w:val="center"/>
            </w:pPr>
            <w:r>
              <w:t>1</w:t>
            </w:r>
          </w:p>
        </w:tc>
        <w:tc>
          <w:tcPr>
            <w:tcW w:w="1456" w:type="dxa"/>
          </w:tcPr>
          <w:p w14:paraId="7DB6CC58" w14:textId="77777777" w:rsidR="00D524AD" w:rsidRDefault="00B87A70">
            <w:pPr>
              <w:jc w:val="center"/>
            </w:pPr>
            <w:r>
              <w:t>1</w:t>
            </w:r>
          </w:p>
        </w:tc>
      </w:tr>
    </w:tbl>
    <w:p w14:paraId="32019AF1" w14:textId="77777777" w:rsidR="002117C0" w:rsidRDefault="002117C0" w:rsidP="00D838C5">
      <w:pPr>
        <w:jc w:val="center"/>
      </w:pPr>
    </w:p>
    <w:p w14:paraId="02A1E13A" w14:textId="77777777" w:rsidR="00D838C5" w:rsidRDefault="00D838C5" w:rsidP="00D838C5">
      <w:pPr>
        <w:jc w:val="center"/>
      </w:pPr>
      <w:r>
        <w:t>0 = Measure is not used to measure the associated outcome.</w:t>
      </w:r>
    </w:p>
    <w:p w14:paraId="174A2119" w14:textId="77777777" w:rsidR="00D838C5" w:rsidRDefault="00D838C5" w:rsidP="00D838C5">
      <w:pPr>
        <w:jc w:val="center"/>
      </w:pPr>
      <w:r>
        <w:t>1 = Measure is used to measure the associated outcome.</w:t>
      </w:r>
    </w:p>
    <w:p w14:paraId="11E48A50" w14:textId="77777777" w:rsidR="00D838C5" w:rsidRDefault="00D838C5" w:rsidP="00D838C5">
      <w:pPr>
        <w:jc w:val="center"/>
      </w:pPr>
    </w:p>
    <w:p w14:paraId="079ADB75" w14:textId="77777777" w:rsidR="005D06F6" w:rsidRDefault="005D06F6">
      <w:pPr>
        <w:jc w:val="center"/>
      </w:pPr>
    </w:p>
    <w:p w14:paraId="5AE1DA6A" w14:textId="77777777" w:rsidR="005D06F6" w:rsidRDefault="005D06F6">
      <w:pPr>
        <w:jc w:val="center"/>
        <w:rPr>
          <w:color w:val="0000FF"/>
        </w:rPr>
      </w:pPr>
    </w:p>
    <w:p w14:paraId="2584F637" w14:textId="77777777" w:rsidR="005D06F6" w:rsidRDefault="005D06F6"/>
    <w:p w14:paraId="78E6706C" w14:textId="77777777" w:rsidR="005D06F6" w:rsidRDefault="005D06F6">
      <w:pPr>
        <w:pStyle w:val="HeadingA"/>
      </w:pPr>
      <w:r>
        <w:br w:type="page"/>
      </w:r>
      <w:bookmarkStart w:id="7" w:name="_Toc375142580"/>
      <w:r>
        <w:lastRenderedPageBreak/>
        <w:t>Assessment Measures</w:t>
      </w:r>
      <w:bookmarkEnd w:id="7"/>
    </w:p>
    <w:p w14:paraId="3B73D446" w14:textId="77777777" w:rsidR="005D06F6" w:rsidRDefault="005D06F6">
      <w:pPr>
        <w:jc w:val="center"/>
      </w:pPr>
    </w:p>
    <w:p w14:paraId="65A350C7" w14:textId="77777777" w:rsidR="005D06F6" w:rsidRDefault="005D06F6">
      <w:r>
        <w:t xml:space="preserve">A description of the measures used in the assessment of the program outcomes and their implementation are summarized in Table 2 below.  The measures and their relationships to the program outcomes are listed in Table 1, above.  </w:t>
      </w:r>
    </w:p>
    <w:p w14:paraId="455EC9D8" w14:textId="77777777" w:rsidR="005D06F6" w:rsidRDefault="005D06F6"/>
    <w:p w14:paraId="60723E5B" w14:textId="77777777" w:rsidR="005D06F6" w:rsidRDefault="005D06F6"/>
    <w:p w14:paraId="19CF0F90" w14:textId="77777777" w:rsidR="005D06F6" w:rsidRDefault="005D06F6">
      <w:r>
        <w:t>There is a separate appendix for each measure that shows the measure itself and describes its use and the factors that affect the results.</w:t>
      </w:r>
    </w:p>
    <w:p w14:paraId="3794CD5F" w14:textId="77777777" w:rsidR="005D06F6" w:rsidRDefault="005D06F6">
      <w:pPr>
        <w:ind w:left="720"/>
      </w:pPr>
    </w:p>
    <w:p w14:paraId="629788FB" w14:textId="77777777" w:rsidR="002117C0" w:rsidRDefault="002117C0">
      <w:pPr>
        <w:ind w:left="720"/>
      </w:pPr>
    </w:p>
    <w:p w14:paraId="6A6EEC5C" w14:textId="77777777" w:rsidR="005D06F6" w:rsidRDefault="005D06F6">
      <w:pPr>
        <w:ind w:left="720"/>
      </w:pPr>
    </w:p>
    <w:p w14:paraId="3C6E63D5" w14:textId="77777777" w:rsidR="00D838C5" w:rsidRPr="002117C0" w:rsidRDefault="00D838C5" w:rsidP="00D838C5">
      <w:pPr>
        <w:pStyle w:val="HeadingA"/>
        <w:rPr>
          <w:smallCaps w:val="0"/>
          <w:sz w:val="28"/>
        </w:rPr>
      </w:pPr>
      <w:bookmarkStart w:id="8" w:name="_Toc375142581"/>
      <w:r w:rsidRPr="002117C0">
        <w:rPr>
          <w:smallCaps w:val="0"/>
        </w:rPr>
        <w:t>Table 2: Program Outcomes Assessment Measures and Administration</w:t>
      </w:r>
      <w:bookmarkEnd w:id="8"/>
    </w:p>
    <w:p w14:paraId="71F8B71F" w14:textId="77777777" w:rsidR="00D838C5" w:rsidRDefault="00D838C5" w:rsidP="00D838C5">
      <w:pPr>
        <w:ind w:left="1620"/>
      </w:pPr>
    </w:p>
    <w:tbl>
      <w:tblPr>
        <w:tblStyle w:val="TableGrid"/>
        <w:tblW w:w="10537" w:type="dxa"/>
        <w:tblLayout w:type="fixed"/>
        <w:tblLook w:val="01E0" w:firstRow="1" w:lastRow="1" w:firstColumn="1" w:lastColumn="1" w:noHBand="0" w:noVBand="0"/>
        <w:tblCaption w:val="Program Outcomes Assessment Measures and Administration"/>
        <w:tblDescription w:val="Chart describing each assessment tool, including its frequency/start date, collection method, and who is responsible for administering it"/>
      </w:tblPr>
      <w:tblGrid>
        <w:gridCol w:w="1935"/>
        <w:gridCol w:w="3927"/>
        <w:gridCol w:w="1496"/>
        <w:gridCol w:w="1496"/>
        <w:gridCol w:w="1683"/>
      </w:tblGrid>
      <w:tr w:rsidR="00D838C5" w14:paraId="2E2DDE27" w14:textId="77777777" w:rsidTr="00BE0DE5">
        <w:trPr>
          <w:tblHeader/>
        </w:trPr>
        <w:tc>
          <w:tcPr>
            <w:tcW w:w="1935" w:type="dxa"/>
            <w:tcBorders>
              <w:bottom w:val="single" w:sz="4" w:space="0" w:color="auto"/>
            </w:tcBorders>
            <w:shd w:val="clear" w:color="auto" w:fill="D9D9D9" w:themeFill="background1" w:themeFillShade="D9"/>
          </w:tcPr>
          <w:p w14:paraId="6D960ACF" w14:textId="77777777" w:rsidR="00D838C5" w:rsidRDefault="00D838C5" w:rsidP="00121974">
            <w:pPr>
              <w:jc w:val="center"/>
              <w:rPr>
                <w:b/>
              </w:rPr>
            </w:pPr>
            <w:r>
              <w:rPr>
                <w:b/>
              </w:rPr>
              <w:t>Measure</w:t>
            </w:r>
          </w:p>
        </w:tc>
        <w:tc>
          <w:tcPr>
            <w:tcW w:w="3927" w:type="dxa"/>
            <w:shd w:val="clear" w:color="auto" w:fill="D9D9D9" w:themeFill="background1" w:themeFillShade="D9"/>
          </w:tcPr>
          <w:p w14:paraId="30298C6E" w14:textId="77777777" w:rsidR="00D838C5" w:rsidRDefault="00D838C5" w:rsidP="00121974">
            <w:pPr>
              <w:jc w:val="center"/>
              <w:rPr>
                <w:b/>
              </w:rPr>
            </w:pPr>
            <w:r>
              <w:rPr>
                <w:b/>
              </w:rPr>
              <w:t>Description</w:t>
            </w:r>
          </w:p>
        </w:tc>
        <w:tc>
          <w:tcPr>
            <w:tcW w:w="1496" w:type="dxa"/>
            <w:shd w:val="clear" w:color="auto" w:fill="D9D9D9" w:themeFill="background1" w:themeFillShade="D9"/>
          </w:tcPr>
          <w:p w14:paraId="44FD1AB9" w14:textId="77777777" w:rsidR="00D838C5" w:rsidRDefault="00D838C5" w:rsidP="00121974">
            <w:pPr>
              <w:jc w:val="center"/>
              <w:rPr>
                <w:b/>
              </w:rPr>
            </w:pPr>
            <w:r>
              <w:rPr>
                <w:b/>
              </w:rPr>
              <w:t>Frequency/ Start Date</w:t>
            </w:r>
          </w:p>
        </w:tc>
        <w:tc>
          <w:tcPr>
            <w:tcW w:w="1496" w:type="dxa"/>
            <w:shd w:val="clear" w:color="auto" w:fill="D9D9D9" w:themeFill="background1" w:themeFillShade="D9"/>
          </w:tcPr>
          <w:p w14:paraId="3CF6FEFA" w14:textId="77777777" w:rsidR="00D838C5" w:rsidRDefault="00D838C5" w:rsidP="00121974">
            <w:pPr>
              <w:jc w:val="center"/>
              <w:rPr>
                <w:b/>
              </w:rPr>
            </w:pPr>
            <w:r>
              <w:rPr>
                <w:b/>
              </w:rPr>
              <w:t>Collection Method</w:t>
            </w:r>
          </w:p>
        </w:tc>
        <w:tc>
          <w:tcPr>
            <w:tcW w:w="1683" w:type="dxa"/>
            <w:shd w:val="clear" w:color="auto" w:fill="D9D9D9" w:themeFill="background1" w:themeFillShade="D9"/>
          </w:tcPr>
          <w:p w14:paraId="6AA09981" w14:textId="77777777" w:rsidR="00D838C5" w:rsidRDefault="00D838C5" w:rsidP="00121974">
            <w:pPr>
              <w:jc w:val="center"/>
              <w:rPr>
                <w:b/>
              </w:rPr>
            </w:pPr>
            <w:r>
              <w:rPr>
                <w:b/>
              </w:rPr>
              <w:t>Administered by</w:t>
            </w:r>
          </w:p>
        </w:tc>
      </w:tr>
      <w:tr w:rsidR="00D838C5" w:rsidRPr="0075783B" w14:paraId="25F1C6DC" w14:textId="77777777" w:rsidTr="00BF0175">
        <w:trPr>
          <w:trHeight w:val="244"/>
        </w:trPr>
        <w:tc>
          <w:tcPr>
            <w:tcW w:w="1935" w:type="dxa"/>
            <w:shd w:val="clear" w:color="auto" w:fill="D9D9D9" w:themeFill="background1" w:themeFillShade="D9"/>
          </w:tcPr>
          <w:p w14:paraId="30B05469" w14:textId="77777777" w:rsidR="00C1297E" w:rsidRDefault="00C1297E" w:rsidP="00121974">
            <w:pPr>
              <w:rPr>
                <w:sz w:val="20"/>
                <w:szCs w:val="20"/>
              </w:rPr>
            </w:pPr>
          </w:p>
          <w:p w14:paraId="77A31C9A" w14:textId="77777777" w:rsidR="00C1297E" w:rsidRDefault="00C1297E" w:rsidP="00121974">
            <w:pPr>
              <w:rPr>
                <w:sz w:val="20"/>
                <w:szCs w:val="20"/>
              </w:rPr>
            </w:pPr>
          </w:p>
          <w:p w14:paraId="478D45B1" w14:textId="77777777" w:rsidR="00D838C5" w:rsidRPr="0075783B" w:rsidRDefault="00D838C5" w:rsidP="00121974">
            <w:pPr>
              <w:rPr>
                <w:sz w:val="20"/>
                <w:szCs w:val="20"/>
              </w:rPr>
            </w:pPr>
            <w:r w:rsidRPr="0075783B">
              <w:rPr>
                <w:sz w:val="20"/>
                <w:szCs w:val="20"/>
              </w:rPr>
              <w:t xml:space="preserve">Linguistic and Cultural </w:t>
            </w:r>
            <w:r w:rsidR="00042B92">
              <w:rPr>
                <w:sz w:val="20"/>
                <w:szCs w:val="20"/>
              </w:rPr>
              <w:t>Pro-</w:t>
            </w:r>
            <w:proofErr w:type="spellStart"/>
            <w:r w:rsidR="00042B92">
              <w:rPr>
                <w:sz w:val="20"/>
                <w:szCs w:val="20"/>
              </w:rPr>
              <w:t>chievement</w:t>
            </w:r>
            <w:proofErr w:type="spellEnd"/>
            <w:r w:rsidRPr="0075783B">
              <w:rPr>
                <w:sz w:val="20"/>
                <w:szCs w:val="20"/>
              </w:rPr>
              <w:t xml:space="preserve"> Examination</w:t>
            </w:r>
          </w:p>
        </w:tc>
        <w:tc>
          <w:tcPr>
            <w:tcW w:w="3927" w:type="dxa"/>
          </w:tcPr>
          <w:p w14:paraId="11B779FC" w14:textId="77777777" w:rsidR="00C1297E" w:rsidRDefault="00C1297E" w:rsidP="00121974">
            <w:pPr>
              <w:rPr>
                <w:sz w:val="20"/>
                <w:szCs w:val="20"/>
              </w:rPr>
            </w:pPr>
          </w:p>
          <w:p w14:paraId="46CF747D" w14:textId="77777777" w:rsidR="00D838C5" w:rsidRDefault="00D838C5" w:rsidP="00121974">
            <w:pPr>
              <w:rPr>
                <w:sz w:val="20"/>
                <w:szCs w:val="20"/>
              </w:rPr>
            </w:pPr>
            <w:r w:rsidRPr="0075783B">
              <w:rPr>
                <w:sz w:val="20"/>
                <w:szCs w:val="20"/>
              </w:rPr>
              <w:t>Pro-</w:t>
            </w:r>
            <w:proofErr w:type="spellStart"/>
            <w:r w:rsidRPr="0075783B">
              <w:rPr>
                <w:sz w:val="20"/>
                <w:szCs w:val="20"/>
              </w:rPr>
              <w:t>chievement</w:t>
            </w:r>
            <w:proofErr w:type="spellEnd"/>
            <w:r w:rsidRPr="0075783B">
              <w:rPr>
                <w:sz w:val="20"/>
                <w:szCs w:val="20"/>
              </w:rPr>
              <w:t xml:space="preserve"> oral examination administered during the fourth semester of language study</w:t>
            </w:r>
            <w:r>
              <w:rPr>
                <w:sz w:val="20"/>
                <w:szCs w:val="20"/>
              </w:rPr>
              <w:t xml:space="preserve">.  Assessment will rotate through the different languages (French, German, Japanese, Russian, Spanish) that apply to the </w:t>
            </w:r>
            <w:proofErr w:type="gramStart"/>
            <w:r>
              <w:rPr>
                <w:sz w:val="20"/>
                <w:szCs w:val="20"/>
              </w:rPr>
              <w:t>degree</w:t>
            </w:r>
            <w:proofErr w:type="gramEnd"/>
          </w:p>
          <w:p w14:paraId="1FB4C53D" w14:textId="77777777" w:rsidR="00C1297E" w:rsidRPr="0075783B" w:rsidRDefault="00C1297E" w:rsidP="00121974">
            <w:pPr>
              <w:rPr>
                <w:sz w:val="20"/>
                <w:szCs w:val="20"/>
              </w:rPr>
            </w:pPr>
          </w:p>
        </w:tc>
        <w:tc>
          <w:tcPr>
            <w:tcW w:w="1496" w:type="dxa"/>
          </w:tcPr>
          <w:p w14:paraId="74FF893A" w14:textId="285915A3" w:rsidR="00D838C5" w:rsidRPr="0075783B" w:rsidRDefault="00C205DA" w:rsidP="00BD29D5">
            <w:pPr>
              <w:rPr>
                <w:sz w:val="20"/>
                <w:szCs w:val="20"/>
              </w:rPr>
            </w:pPr>
            <w:r w:rsidRPr="009D10F7">
              <w:rPr>
                <w:sz w:val="20"/>
                <w:szCs w:val="20"/>
              </w:rPr>
              <w:t>Ev</w:t>
            </w:r>
            <w:r>
              <w:rPr>
                <w:sz w:val="20"/>
                <w:szCs w:val="20"/>
              </w:rPr>
              <w:t>ery</w:t>
            </w:r>
            <w:r w:rsidR="005E4AB3">
              <w:rPr>
                <w:sz w:val="20"/>
                <w:szCs w:val="20"/>
              </w:rPr>
              <w:t xml:space="preserve"> other</w:t>
            </w:r>
            <w:r w:rsidR="00BD29D5">
              <w:rPr>
                <w:sz w:val="20"/>
                <w:szCs w:val="20"/>
              </w:rPr>
              <w:t xml:space="preserve"> year</w:t>
            </w:r>
            <w:r>
              <w:rPr>
                <w:sz w:val="20"/>
                <w:szCs w:val="20"/>
              </w:rPr>
              <w:t xml:space="preserve"> </w:t>
            </w:r>
            <w:r w:rsidR="00BF0175">
              <w:rPr>
                <w:sz w:val="20"/>
                <w:szCs w:val="20"/>
              </w:rPr>
              <w:t>starting 2014</w:t>
            </w:r>
            <w:r w:rsidR="00AA3E27">
              <w:rPr>
                <w:sz w:val="20"/>
                <w:szCs w:val="20"/>
              </w:rPr>
              <w:t>-</w:t>
            </w:r>
            <w:r w:rsidR="005E4AB3">
              <w:rPr>
                <w:sz w:val="20"/>
                <w:szCs w:val="20"/>
              </w:rPr>
              <w:t>1</w:t>
            </w:r>
            <w:r w:rsidR="00AA3E27">
              <w:rPr>
                <w:sz w:val="20"/>
                <w:szCs w:val="20"/>
              </w:rPr>
              <w:t>5</w:t>
            </w:r>
          </w:p>
        </w:tc>
        <w:tc>
          <w:tcPr>
            <w:tcW w:w="1496" w:type="dxa"/>
          </w:tcPr>
          <w:p w14:paraId="0A406EA2" w14:textId="77777777" w:rsidR="00D838C5" w:rsidRPr="0075783B" w:rsidRDefault="00D838C5" w:rsidP="005E4AB3">
            <w:pPr>
              <w:rPr>
                <w:sz w:val="20"/>
                <w:szCs w:val="20"/>
              </w:rPr>
            </w:pPr>
            <w:r>
              <w:rPr>
                <w:sz w:val="20"/>
                <w:szCs w:val="20"/>
              </w:rPr>
              <w:t xml:space="preserve">Chair collects </w:t>
            </w:r>
            <w:r w:rsidR="005E4AB3">
              <w:rPr>
                <w:sz w:val="20"/>
                <w:szCs w:val="20"/>
              </w:rPr>
              <w:t>from instructor</w:t>
            </w:r>
          </w:p>
        </w:tc>
        <w:tc>
          <w:tcPr>
            <w:tcW w:w="1683" w:type="dxa"/>
          </w:tcPr>
          <w:p w14:paraId="64E0FA5E" w14:textId="77777777" w:rsidR="00D838C5" w:rsidRPr="0075783B" w:rsidRDefault="00D838C5" w:rsidP="00121974">
            <w:pPr>
              <w:rPr>
                <w:sz w:val="20"/>
                <w:szCs w:val="20"/>
              </w:rPr>
            </w:pPr>
            <w:r w:rsidRPr="0075783B">
              <w:rPr>
                <w:sz w:val="20"/>
                <w:szCs w:val="20"/>
              </w:rPr>
              <w:t>LANG 202 instructor</w:t>
            </w:r>
          </w:p>
        </w:tc>
      </w:tr>
      <w:tr w:rsidR="00D838C5" w14:paraId="0583BC12" w14:textId="77777777" w:rsidTr="00BF0175">
        <w:trPr>
          <w:trHeight w:val="245"/>
        </w:trPr>
        <w:tc>
          <w:tcPr>
            <w:tcW w:w="1935" w:type="dxa"/>
            <w:shd w:val="clear" w:color="auto" w:fill="D9D9D9" w:themeFill="background1" w:themeFillShade="D9"/>
          </w:tcPr>
          <w:p w14:paraId="4766B02D" w14:textId="77777777" w:rsidR="00C1297E" w:rsidRDefault="00C1297E" w:rsidP="00121974">
            <w:pPr>
              <w:rPr>
                <w:sz w:val="20"/>
                <w:szCs w:val="20"/>
              </w:rPr>
            </w:pPr>
          </w:p>
          <w:p w14:paraId="49818869" w14:textId="77777777" w:rsidR="00D838C5" w:rsidRPr="0075783B" w:rsidRDefault="00C1297E" w:rsidP="00121974">
            <w:pPr>
              <w:rPr>
                <w:sz w:val="20"/>
                <w:szCs w:val="20"/>
              </w:rPr>
            </w:pPr>
            <w:r>
              <w:rPr>
                <w:sz w:val="20"/>
                <w:szCs w:val="20"/>
              </w:rPr>
              <w:t xml:space="preserve">Grade on </w:t>
            </w:r>
            <w:r w:rsidR="00D838C5" w:rsidRPr="0075783B">
              <w:rPr>
                <w:sz w:val="20"/>
                <w:szCs w:val="20"/>
              </w:rPr>
              <w:t>4</w:t>
            </w:r>
            <w:r w:rsidR="00D838C5" w:rsidRPr="0075783B">
              <w:rPr>
                <w:sz w:val="20"/>
                <w:szCs w:val="20"/>
                <w:vertAlign w:val="superscript"/>
              </w:rPr>
              <w:t>th</w:t>
            </w:r>
            <w:r w:rsidR="00D838C5" w:rsidRPr="0075783B">
              <w:rPr>
                <w:sz w:val="20"/>
                <w:szCs w:val="20"/>
              </w:rPr>
              <w:t xml:space="preserve"> Semester Language Final</w:t>
            </w:r>
            <w:r w:rsidR="00D838C5">
              <w:rPr>
                <w:sz w:val="20"/>
                <w:szCs w:val="20"/>
              </w:rPr>
              <w:t xml:space="preserve"> Examination</w:t>
            </w:r>
          </w:p>
        </w:tc>
        <w:tc>
          <w:tcPr>
            <w:tcW w:w="3927" w:type="dxa"/>
          </w:tcPr>
          <w:p w14:paraId="095B0ABA" w14:textId="77777777" w:rsidR="00C1297E" w:rsidRDefault="00C1297E" w:rsidP="00121974">
            <w:pPr>
              <w:rPr>
                <w:sz w:val="20"/>
                <w:szCs w:val="20"/>
              </w:rPr>
            </w:pPr>
          </w:p>
          <w:p w14:paraId="04B7283D" w14:textId="77777777" w:rsidR="00D838C5" w:rsidRDefault="00D838C5" w:rsidP="00121974">
            <w:pPr>
              <w:rPr>
                <w:sz w:val="20"/>
                <w:szCs w:val="20"/>
              </w:rPr>
            </w:pPr>
            <w:r>
              <w:rPr>
                <w:sz w:val="20"/>
                <w:szCs w:val="20"/>
              </w:rPr>
              <w:t xml:space="preserve">Assessment will rotate through the different languages (French, German, Japanese, Russian, Spanish) that apply to the </w:t>
            </w:r>
            <w:proofErr w:type="gramStart"/>
            <w:r>
              <w:rPr>
                <w:sz w:val="20"/>
                <w:szCs w:val="20"/>
              </w:rPr>
              <w:t>degree</w:t>
            </w:r>
            <w:proofErr w:type="gramEnd"/>
          </w:p>
          <w:p w14:paraId="018F5526" w14:textId="77777777" w:rsidR="00C1297E" w:rsidRPr="0075783B" w:rsidRDefault="00C1297E" w:rsidP="00121974">
            <w:pPr>
              <w:rPr>
                <w:rFonts w:ascii="Arial" w:hAnsi="Arial" w:cs="Arial"/>
                <w:sz w:val="20"/>
                <w:szCs w:val="20"/>
              </w:rPr>
            </w:pPr>
          </w:p>
        </w:tc>
        <w:tc>
          <w:tcPr>
            <w:tcW w:w="1496" w:type="dxa"/>
          </w:tcPr>
          <w:p w14:paraId="72C253FD" w14:textId="24494855" w:rsidR="00D838C5" w:rsidRPr="0075783B" w:rsidRDefault="00C205DA" w:rsidP="00BD29D5">
            <w:pPr>
              <w:rPr>
                <w:sz w:val="20"/>
                <w:szCs w:val="20"/>
              </w:rPr>
            </w:pPr>
            <w:r w:rsidRPr="009D10F7">
              <w:rPr>
                <w:sz w:val="20"/>
                <w:szCs w:val="20"/>
              </w:rPr>
              <w:t>Ev</w:t>
            </w:r>
            <w:r>
              <w:rPr>
                <w:sz w:val="20"/>
                <w:szCs w:val="20"/>
              </w:rPr>
              <w:t>ery</w:t>
            </w:r>
            <w:r w:rsidR="005E4AB3">
              <w:rPr>
                <w:sz w:val="20"/>
                <w:szCs w:val="20"/>
              </w:rPr>
              <w:t xml:space="preserve"> other</w:t>
            </w:r>
            <w:r w:rsidR="00BD29D5">
              <w:rPr>
                <w:sz w:val="20"/>
                <w:szCs w:val="20"/>
              </w:rPr>
              <w:t xml:space="preserve"> year</w:t>
            </w:r>
            <w:r>
              <w:rPr>
                <w:sz w:val="20"/>
                <w:szCs w:val="20"/>
              </w:rPr>
              <w:t xml:space="preserve"> </w:t>
            </w:r>
            <w:r w:rsidR="00BF0175">
              <w:rPr>
                <w:sz w:val="20"/>
                <w:szCs w:val="20"/>
              </w:rPr>
              <w:t>starting 2014</w:t>
            </w:r>
            <w:r w:rsidR="00AA3E27">
              <w:rPr>
                <w:sz w:val="20"/>
                <w:szCs w:val="20"/>
              </w:rPr>
              <w:t>-</w:t>
            </w:r>
            <w:r w:rsidR="005E4AB3">
              <w:rPr>
                <w:sz w:val="20"/>
                <w:szCs w:val="20"/>
              </w:rPr>
              <w:t>1</w:t>
            </w:r>
            <w:r w:rsidR="00AA3E27">
              <w:rPr>
                <w:sz w:val="20"/>
                <w:szCs w:val="20"/>
              </w:rPr>
              <w:t>5</w:t>
            </w:r>
          </w:p>
        </w:tc>
        <w:tc>
          <w:tcPr>
            <w:tcW w:w="1496" w:type="dxa"/>
          </w:tcPr>
          <w:p w14:paraId="241D122A" w14:textId="77777777" w:rsidR="00D838C5" w:rsidRPr="0075783B" w:rsidRDefault="00D838C5" w:rsidP="00121974">
            <w:pPr>
              <w:rPr>
                <w:sz w:val="20"/>
                <w:szCs w:val="20"/>
              </w:rPr>
            </w:pPr>
            <w:r w:rsidRPr="0075783B">
              <w:rPr>
                <w:sz w:val="20"/>
                <w:szCs w:val="20"/>
              </w:rPr>
              <w:t>Chair collects from instructor</w:t>
            </w:r>
          </w:p>
        </w:tc>
        <w:tc>
          <w:tcPr>
            <w:tcW w:w="1683" w:type="dxa"/>
          </w:tcPr>
          <w:p w14:paraId="0A4EA104" w14:textId="77777777" w:rsidR="00D838C5" w:rsidRPr="0075783B" w:rsidRDefault="00D838C5" w:rsidP="00121974">
            <w:pPr>
              <w:rPr>
                <w:sz w:val="20"/>
                <w:szCs w:val="20"/>
              </w:rPr>
            </w:pPr>
            <w:r w:rsidRPr="0075783B">
              <w:rPr>
                <w:sz w:val="20"/>
                <w:szCs w:val="20"/>
              </w:rPr>
              <w:t>LANG 202 instructor</w:t>
            </w:r>
          </w:p>
        </w:tc>
      </w:tr>
      <w:tr w:rsidR="00D838C5" w14:paraId="6B92B551" w14:textId="77777777" w:rsidTr="00BF0175">
        <w:trPr>
          <w:trHeight w:val="244"/>
        </w:trPr>
        <w:tc>
          <w:tcPr>
            <w:tcW w:w="1935" w:type="dxa"/>
            <w:shd w:val="clear" w:color="auto" w:fill="D9D9D9" w:themeFill="background1" w:themeFillShade="D9"/>
          </w:tcPr>
          <w:p w14:paraId="29D2B90F" w14:textId="77777777" w:rsidR="00D838C5" w:rsidRDefault="00D838C5" w:rsidP="00121974">
            <w:pPr>
              <w:rPr>
                <w:sz w:val="16"/>
                <w:szCs w:val="16"/>
              </w:rPr>
            </w:pPr>
          </w:p>
          <w:p w14:paraId="141248F9" w14:textId="77777777" w:rsidR="00D838C5" w:rsidRDefault="00D838C5" w:rsidP="00121974">
            <w:pPr>
              <w:rPr>
                <w:sz w:val="16"/>
                <w:szCs w:val="16"/>
              </w:rPr>
            </w:pPr>
          </w:p>
          <w:p w14:paraId="1C8627BD" w14:textId="77777777" w:rsidR="005E4AB3" w:rsidRPr="005E4AB3" w:rsidRDefault="005E4AB3" w:rsidP="005E4AB3">
            <w:pPr>
              <w:rPr>
                <w:b/>
                <w:sz w:val="20"/>
                <w:szCs w:val="20"/>
                <w:u w:val="single"/>
              </w:rPr>
            </w:pPr>
            <w:r w:rsidRPr="005E4AB3">
              <w:rPr>
                <w:b/>
                <w:sz w:val="20"/>
                <w:szCs w:val="20"/>
                <w:u w:val="single"/>
              </w:rPr>
              <w:t>Core Course</w:t>
            </w:r>
          </w:p>
          <w:p w14:paraId="61AF48BD" w14:textId="77777777" w:rsidR="005E4AB3" w:rsidRDefault="00AA5E06" w:rsidP="005E4AB3">
            <w:pPr>
              <w:rPr>
                <w:sz w:val="20"/>
                <w:szCs w:val="20"/>
              </w:rPr>
            </w:pPr>
            <w:r>
              <w:rPr>
                <w:sz w:val="20"/>
                <w:szCs w:val="20"/>
              </w:rPr>
              <w:t xml:space="preserve"> </w:t>
            </w:r>
            <w:r w:rsidR="005E4AB3" w:rsidRPr="005E4AB3">
              <w:rPr>
                <w:sz w:val="20"/>
                <w:szCs w:val="20"/>
              </w:rPr>
              <w:t>(HIST A390, PHIL A301, PS A311, SOC A307)</w:t>
            </w:r>
          </w:p>
          <w:p w14:paraId="1C8654A7" w14:textId="77777777" w:rsidR="00D838C5" w:rsidRPr="00C205DA" w:rsidRDefault="005E4AB3" w:rsidP="005E4AB3">
            <w:pPr>
              <w:rPr>
                <w:sz w:val="20"/>
                <w:szCs w:val="20"/>
              </w:rPr>
            </w:pPr>
            <w:r w:rsidRPr="005E4AB3">
              <w:rPr>
                <w:sz w:val="20"/>
                <w:szCs w:val="20"/>
              </w:rPr>
              <w:t>Final Paper or Project</w:t>
            </w:r>
          </w:p>
        </w:tc>
        <w:tc>
          <w:tcPr>
            <w:tcW w:w="3927" w:type="dxa"/>
          </w:tcPr>
          <w:p w14:paraId="686A43E9" w14:textId="77777777" w:rsidR="00D838C5" w:rsidRPr="0075783B" w:rsidRDefault="00D838C5" w:rsidP="00B002B4">
            <w:pPr>
              <w:rPr>
                <w:sz w:val="20"/>
                <w:szCs w:val="20"/>
              </w:rPr>
            </w:pPr>
            <w:r>
              <w:rPr>
                <w:sz w:val="20"/>
                <w:szCs w:val="20"/>
              </w:rPr>
              <w:t xml:space="preserve">Final </w:t>
            </w:r>
            <w:r w:rsidRPr="0075783B">
              <w:rPr>
                <w:sz w:val="20"/>
                <w:szCs w:val="20"/>
              </w:rPr>
              <w:t xml:space="preserve">paper or project </w:t>
            </w:r>
            <w:r>
              <w:rPr>
                <w:sz w:val="20"/>
                <w:szCs w:val="20"/>
              </w:rPr>
              <w:t xml:space="preserve">for degree </w:t>
            </w:r>
            <w:r w:rsidR="00B002B4">
              <w:rPr>
                <w:sz w:val="20"/>
                <w:szCs w:val="20"/>
              </w:rPr>
              <w:t>Core C</w:t>
            </w:r>
            <w:r>
              <w:rPr>
                <w:sz w:val="20"/>
                <w:szCs w:val="20"/>
              </w:rPr>
              <w:t xml:space="preserve">ourse </w:t>
            </w:r>
            <w:r w:rsidRPr="0075783B">
              <w:rPr>
                <w:sz w:val="20"/>
                <w:szCs w:val="20"/>
              </w:rPr>
              <w:t>will be scored according to an INTL rubric</w:t>
            </w:r>
            <w:r w:rsidR="00BF3440">
              <w:rPr>
                <w:sz w:val="20"/>
                <w:szCs w:val="20"/>
              </w:rPr>
              <w:t xml:space="preserve"> that will cover outcomes #</w:t>
            </w:r>
            <w:r w:rsidR="00EE40A0">
              <w:rPr>
                <w:sz w:val="20"/>
                <w:szCs w:val="20"/>
              </w:rPr>
              <w:t>2,</w:t>
            </w:r>
            <w:r w:rsidR="005E4AB3">
              <w:rPr>
                <w:sz w:val="20"/>
                <w:szCs w:val="20"/>
              </w:rPr>
              <w:t xml:space="preserve"> #3</w:t>
            </w:r>
            <w:r w:rsidR="00BF3440">
              <w:rPr>
                <w:sz w:val="20"/>
                <w:szCs w:val="20"/>
              </w:rPr>
              <w:t xml:space="preserve"> and #4.</w:t>
            </w:r>
            <w:r w:rsidR="005E4AB3">
              <w:rPr>
                <w:sz w:val="20"/>
                <w:szCs w:val="20"/>
              </w:rPr>
              <w:t xml:space="preserve"> Core courses will be assessed on a rotational basis.</w:t>
            </w:r>
          </w:p>
        </w:tc>
        <w:tc>
          <w:tcPr>
            <w:tcW w:w="1496" w:type="dxa"/>
          </w:tcPr>
          <w:p w14:paraId="4FBC3928" w14:textId="01443116" w:rsidR="00D838C5" w:rsidRPr="009D10F7" w:rsidRDefault="00D838C5" w:rsidP="005E4AB3">
            <w:pPr>
              <w:rPr>
                <w:sz w:val="20"/>
                <w:szCs w:val="20"/>
              </w:rPr>
            </w:pPr>
            <w:r w:rsidRPr="009D10F7">
              <w:rPr>
                <w:sz w:val="20"/>
                <w:szCs w:val="20"/>
              </w:rPr>
              <w:t>Ev</w:t>
            </w:r>
            <w:r w:rsidR="00C1297E">
              <w:rPr>
                <w:sz w:val="20"/>
                <w:szCs w:val="20"/>
              </w:rPr>
              <w:t xml:space="preserve">ery </w:t>
            </w:r>
            <w:r w:rsidR="005E4AB3">
              <w:rPr>
                <w:sz w:val="20"/>
                <w:szCs w:val="20"/>
              </w:rPr>
              <w:t xml:space="preserve">other year </w:t>
            </w:r>
            <w:r w:rsidR="00BF0175">
              <w:rPr>
                <w:sz w:val="20"/>
                <w:szCs w:val="20"/>
              </w:rPr>
              <w:t>starting 2017</w:t>
            </w:r>
            <w:r w:rsidR="005E4AB3">
              <w:rPr>
                <w:sz w:val="20"/>
                <w:szCs w:val="20"/>
              </w:rPr>
              <w:t>-18</w:t>
            </w:r>
          </w:p>
        </w:tc>
        <w:tc>
          <w:tcPr>
            <w:tcW w:w="1496" w:type="dxa"/>
          </w:tcPr>
          <w:p w14:paraId="02E98282" w14:textId="10C64C06" w:rsidR="00D838C5" w:rsidRPr="009D10F7" w:rsidRDefault="00C205DA" w:rsidP="00BF3440">
            <w:pPr>
              <w:rPr>
                <w:sz w:val="20"/>
                <w:szCs w:val="20"/>
              </w:rPr>
            </w:pPr>
            <w:r w:rsidRPr="009D10F7">
              <w:rPr>
                <w:sz w:val="20"/>
                <w:szCs w:val="20"/>
              </w:rPr>
              <w:t xml:space="preserve">Chair collects </w:t>
            </w:r>
            <w:r>
              <w:rPr>
                <w:sz w:val="20"/>
                <w:szCs w:val="20"/>
              </w:rPr>
              <w:t xml:space="preserve">data and </w:t>
            </w:r>
            <w:r w:rsidR="00BF0175">
              <w:rPr>
                <w:sz w:val="20"/>
                <w:szCs w:val="20"/>
              </w:rPr>
              <w:t>analysis from</w:t>
            </w:r>
            <w:r w:rsidRPr="009D10F7">
              <w:rPr>
                <w:sz w:val="20"/>
                <w:szCs w:val="20"/>
              </w:rPr>
              <w:t xml:space="preserve"> instructor</w:t>
            </w:r>
          </w:p>
        </w:tc>
        <w:tc>
          <w:tcPr>
            <w:tcW w:w="1683" w:type="dxa"/>
          </w:tcPr>
          <w:p w14:paraId="534079EF" w14:textId="77777777" w:rsidR="00D838C5" w:rsidRPr="009D10F7" w:rsidRDefault="00B002B4" w:rsidP="00121974">
            <w:pPr>
              <w:rPr>
                <w:sz w:val="20"/>
                <w:szCs w:val="20"/>
              </w:rPr>
            </w:pPr>
            <w:r>
              <w:rPr>
                <w:sz w:val="20"/>
                <w:szCs w:val="20"/>
              </w:rPr>
              <w:t xml:space="preserve">Core Course </w:t>
            </w:r>
            <w:r w:rsidR="00D838C5" w:rsidRPr="009D10F7">
              <w:rPr>
                <w:sz w:val="20"/>
                <w:szCs w:val="20"/>
              </w:rPr>
              <w:t>instructor</w:t>
            </w:r>
          </w:p>
        </w:tc>
      </w:tr>
      <w:tr w:rsidR="00C205DA" w14:paraId="6C90CFBF" w14:textId="77777777" w:rsidTr="00BF0175">
        <w:trPr>
          <w:trHeight w:val="245"/>
        </w:trPr>
        <w:tc>
          <w:tcPr>
            <w:tcW w:w="1935" w:type="dxa"/>
            <w:shd w:val="clear" w:color="auto" w:fill="D9D9D9" w:themeFill="background1" w:themeFillShade="D9"/>
          </w:tcPr>
          <w:p w14:paraId="7642E00E" w14:textId="77777777" w:rsidR="001A00AD" w:rsidRDefault="00C205DA" w:rsidP="001A00AD">
            <w:pPr>
              <w:spacing w:before="240"/>
              <w:ind w:left="6"/>
              <w:rPr>
                <w:sz w:val="20"/>
                <w:szCs w:val="20"/>
              </w:rPr>
            </w:pPr>
            <w:r w:rsidRPr="00C205DA">
              <w:rPr>
                <w:sz w:val="20"/>
                <w:szCs w:val="20"/>
              </w:rPr>
              <w:t xml:space="preserve"> </w:t>
            </w:r>
            <w:r w:rsidR="005E4AB3" w:rsidRPr="005E4AB3">
              <w:rPr>
                <w:b/>
                <w:sz w:val="20"/>
                <w:szCs w:val="20"/>
                <w:u w:val="single"/>
              </w:rPr>
              <w:t>Mastery Course</w:t>
            </w:r>
            <w:r w:rsidR="005E4AB3" w:rsidRPr="005E4AB3">
              <w:rPr>
                <w:sz w:val="20"/>
                <w:szCs w:val="20"/>
              </w:rPr>
              <w:t xml:space="preserve"> (ENGL A440, GEOG A390A, PHIL A400, SOC A380) </w:t>
            </w:r>
          </w:p>
          <w:p w14:paraId="7E9A6E32" w14:textId="77777777" w:rsidR="00C205DA" w:rsidRPr="00C205DA" w:rsidRDefault="005E4AB3" w:rsidP="001A00AD">
            <w:pPr>
              <w:ind w:left="6"/>
              <w:rPr>
                <w:sz w:val="20"/>
                <w:szCs w:val="20"/>
              </w:rPr>
            </w:pPr>
            <w:r w:rsidRPr="005E4AB3">
              <w:rPr>
                <w:sz w:val="20"/>
                <w:szCs w:val="20"/>
              </w:rPr>
              <w:t>Final Paper or Project</w:t>
            </w:r>
            <w:r>
              <w:rPr>
                <w:sz w:val="20"/>
                <w:szCs w:val="20"/>
              </w:rPr>
              <w:t xml:space="preserve"> </w:t>
            </w:r>
          </w:p>
        </w:tc>
        <w:tc>
          <w:tcPr>
            <w:tcW w:w="3927" w:type="dxa"/>
          </w:tcPr>
          <w:p w14:paraId="058270C6" w14:textId="77777777" w:rsidR="00C205DA" w:rsidRPr="009D10F7" w:rsidRDefault="009226C3" w:rsidP="00A113AD">
            <w:pPr>
              <w:rPr>
                <w:sz w:val="20"/>
                <w:szCs w:val="20"/>
              </w:rPr>
            </w:pPr>
            <w:r>
              <w:rPr>
                <w:sz w:val="20"/>
                <w:szCs w:val="20"/>
              </w:rPr>
              <w:t xml:space="preserve">Final </w:t>
            </w:r>
            <w:r w:rsidRPr="0075783B">
              <w:rPr>
                <w:sz w:val="20"/>
                <w:szCs w:val="20"/>
              </w:rPr>
              <w:t xml:space="preserve">paper or project </w:t>
            </w:r>
            <w:r>
              <w:rPr>
                <w:sz w:val="20"/>
                <w:szCs w:val="20"/>
              </w:rPr>
              <w:t xml:space="preserve">for degree </w:t>
            </w:r>
            <w:r w:rsidR="00B002B4">
              <w:rPr>
                <w:sz w:val="20"/>
                <w:szCs w:val="20"/>
              </w:rPr>
              <w:t>Master</w:t>
            </w:r>
            <w:r w:rsidR="00A113AD">
              <w:rPr>
                <w:sz w:val="20"/>
                <w:szCs w:val="20"/>
              </w:rPr>
              <w:t xml:space="preserve">y </w:t>
            </w:r>
            <w:r w:rsidR="00B002B4">
              <w:rPr>
                <w:sz w:val="20"/>
                <w:szCs w:val="20"/>
              </w:rPr>
              <w:t>C</w:t>
            </w:r>
            <w:r>
              <w:rPr>
                <w:sz w:val="20"/>
                <w:szCs w:val="20"/>
              </w:rPr>
              <w:t xml:space="preserve">ourse </w:t>
            </w:r>
            <w:r w:rsidRPr="0075783B">
              <w:rPr>
                <w:sz w:val="20"/>
                <w:szCs w:val="20"/>
              </w:rPr>
              <w:t>will be scored according to an INTL rubric</w:t>
            </w:r>
            <w:r>
              <w:rPr>
                <w:sz w:val="20"/>
                <w:szCs w:val="20"/>
              </w:rPr>
              <w:t xml:space="preserve"> that will cover outcomes </w:t>
            </w:r>
            <w:r w:rsidR="005E4AB3">
              <w:rPr>
                <w:sz w:val="20"/>
                <w:szCs w:val="20"/>
              </w:rPr>
              <w:t xml:space="preserve">#2, </w:t>
            </w:r>
            <w:r>
              <w:rPr>
                <w:sz w:val="20"/>
                <w:szCs w:val="20"/>
              </w:rPr>
              <w:t>#3 and #4.</w:t>
            </w:r>
            <w:r w:rsidR="005E4AB3">
              <w:rPr>
                <w:sz w:val="20"/>
                <w:szCs w:val="20"/>
              </w:rPr>
              <w:t xml:space="preserve"> Mastery courses will be assessed on a rotational basis.</w:t>
            </w:r>
          </w:p>
        </w:tc>
        <w:tc>
          <w:tcPr>
            <w:tcW w:w="1496" w:type="dxa"/>
          </w:tcPr>
          <w:p w14:paraId="782D121A" w14:textId="3AC25262" w:rsidR="00C205DA" w:rsidRPr="009D10F7" w:rsidRDefault="00C205DA" w:rsidP="00D816FF">
            <w:pPr>
              <w:rPr>
                <w:sz w:val="20"/>
                <w:szCs w:val="20"/>
              </w:rPr>
            </w:pPr>
            <w:r w:rsidRPr="009D10F7">
              <w:rPr>
                <w:sz w:val="20"/>
                <w:szCs w:val="20"/>
              </w:rPr>
              <w:t>Ev</w:t>
            </w:r>
            <w:r>
              <w:rPr>
                <w:sz w:val="20"/>
                <w:szCs w:val="20"/>
              </w:rPr>
              <w:t xml:space="preserve">ery </w:t>
            </w:r>
            <w:r w:rsidR="00D816FF">
              <w:rPr>
                <w:sz w:val="20"/>
                <w:szCs w:val="20"/>
              </w:rPr>
              <w:t>other</w:t>
            </w:r>
            <w:r>
              <w:rPr>
                <w:sz w:val="20"/>
                <w:szCs w:val="20"/>
              </w:rPr>
              <w:t xml:space="preserve"> year </w:t>
            </w:r>
            <w:r w:rsidR="00BF0175">
              <w:rPr>
                <w:sz w:val="20"/>
                <w:szCs w:val="20"/>
              </w:rPr>
              <w:t>starting 2017</w:t>
            </w:r>
            <w:r w:rsidR="00AA3E27">
              <w:rPr>
                <w:sz w:val="20"/>
                <w:szCs w:val="20"/>
              </w:rPr>
              <w:t>-</w:t>
            </w:r>
            <w:r w:rsidR="00B002B4">
              <w:rPr>
                <w:sz w:val="20"/>
                <w:szCs w:val="20"/>
              </w:rPr>
              <w:t>18</w:t>
            </w:r>
          </w:p>
        </w:tc>
        <w:tc>
          <w:tcPr>
            <w:tcW w:w="1496" w:type="dxa"/>
          </w:tcPr>
          <w:p w14:paraId="741C55CB" w14:textId="725C5BDC" w:rsidR="00C205DA" w:rsidRPr="009D10F7" w:rsidRDefault="00C205DA" w:rsidP="00121974">
            <w:pPr>
              <w:rPr>
                <w:sz w:val="20"/>
                <w:szCs w:val="20"/>
              </w:rPr>
            </w:pPr>
            <w:r w:rsidRPr="009D10F7">
              <w:rPr>
                <w:sz w:val="20"/>
                <w:szCs w:val="20"/>
              </w:rPr>
              <w:t xml:space="preserve">Chair collects </w:t>
            </w:r>
            <w:r>
              <w:rPr>
                <w:sz w:val="20"/>
                <w:szCs w:val="20"/>
              </w:rPr>
              <w:t xml:space="preserve">data and </w:t>
            </w:r>
            <w:r w:rsidR="00BF0175">
              <w:rPr>
                <w:sz w:val="20"/>
                <w:szCs w:val="20"/>
              </w:rPr>
              <w:t>analysis from</w:t>
            </w:r>
            <w:r w:rsidRPr="009D10F7">
              <w:rPr>
                <w:sz w:val="20"/>
                <w:szCs w:val="20"/>
              </w:rPr>
              <w:t xml:space="preserve"> instructor</w:t>
            </w:r>
          </w:p>
        </w:tc>
        <w:tc>
          <w:tcPr>
            <w:tcW w:w="1683" w:type="dxa"/>
          </w:tcPr>
          <w:p w14:paraId="7E1451BE" w14:textId="77777777" w:rsidR="00C205DA" w:rsidRPr="009D10F7" w:rsidRDefault="00B002B4" w:rsidP="00121974">
            <w:pPr>
              <w:rPr>
                <w:sz w:val="20"/>
                <w:szCs w:val="20"/>
              </w:rPr>
            </w:pPr>
            <w:r>
              <w:rPr>
                <w:sz w:val="20"/>
                <w:szCs w:val="20"/>
              </w:rPr>
              <w:t>Mastery Course</w:t>
            </w:r>
            <w:r w:rsidR="00C205DA" w:rsidRPr="009D10F7">
              <w:rPr>
                <w:sz w:val="20"/>
                <w:szCs w:val="20"/>
              </w:rPr>
              <w:t xml:space="preserve"> instructor</w:t>
            </w:r>
          </w:p>
        </w:tc>
      </w:tr>
    </w:tbl>
    <w:p w14:paraId="0A7EB79E" w14:textId="77777777" w:rsidR="00D838C5" w:rsidRDefault="00D838C5" w:rsidP="00D838C5">
      <w:pPr>
        <w:jc w:val="center"/>
        <w:rPr>
          <w:b/>
          <w:bCs/>
        </w:rPr>
      </w:pPr>
    </w:p>
    <w:p w14:paraId="3A56EB29" w14:textId="77777777" w:rsidR="002117C0" w:rsidRDefault="005D06F6" w:rsidP="002117C0">
      <w:pPr>
        <w:pStyle w:val="HeadingA"/>
      </w:pPr>
      <w:r>
        <w:br w:type="page"/>
      </w:r>
    </w:p>
    <w:p w14:paraId="338857AA" w14:textId="77777777" w:rsidR="005D06F6" w:rsidRDefault="005D06F6" w:rsidP="002117C0">
      <w:pPr>
        <w:pStyle w:val="HeadingA"/>
      </w:pPr>
      <w:bookmarkStart w:id="9" w:name="_Toc375142582"/>
      <w:r>
        <w:lastRenderedPageBreak/>
        <w:t xml:space="preserve">Assessment </w:t>
      </w:r>
      <w:r w:rsidR="00BE4149">
        <w:t>Process</w:t>
      </w:r>
      <w:bookmarkEnd w:id="9"/>
    </w:p>
    <w:p w14:paraId="1097F173" w14:textId="77777777" w:rsidR="005D06F6" w:rsidRDefault="005D06F6" w:rsidP="007E34DF">
      <w:pPr>
        <w:ind w:left="360" w:hanging="360"/>
        <w:rPr>
          <w:rStyle w:val="HeadingBCharCharChar"/>
        </w:rPr>
      </w:pPr>
    </w:p>
    <w:p w14:paraId="30167057" w14:textId="77777777" w:rsidR="005D06F6" w:rsidRDefault="005D06F6" w:rsidP="007E34DF">
      <w:pPr>
        <w:pStyle w:val="HeadingC"/>
      </w:pPr>
      <w:bookmarkStart w:id="10" w:name="_Toc375142583"/>
      <w:r>
        <w:t>General Implementation Strategy</w:t>
      </w:r>
      <w:bookmarkEnd w:id="10"/>
    </w:p>
    <w:p w14:paraId="67E08FD9" w14:textId="77777777" w:rsidR="005D06F6" w:rsidRDefault="005D06F6" w:rsidP="007E34DF">
      <w:pPr>
        <w:ind w:left="360" w:hanging="360"/>
        <w:rPr>
          <w:rStyle w:val="HeadingBCharCharChar"/>
          <w:b w:val="0"/>
          <w:bCs/>
        </w:rPr>
      </w:pPr>
    </w:p>
    <w:p w14:paraId="2CFB544C" w14:textId="77777777" w:rsidR="00266E17" w:rsidRDefault="005D06F6" w:rsidP="007E34DF">
      <w:pPr>
        <w:rPr>
          <w:rStyle w:val="HeadingBCharCharChar"/>
          <w:b w:val="0"/>
          <w:bCs/>
        </w:rPr>
      </w:pPr>
      <w:r>
        <w:rPr>
          <w:rStyle w:val="HeadingBCharCharChar"/>
          <w:b w:val="0"/>
          <w:bCs/>
        </w:rPr>
        <w:t xml:space="preserve">The International Studies Chair will coordinate with </w:t>
      </w:r>
      <w:r w:rsidR="00BE4149">
        <w:rPr>
          <w:rStyle w:val="HeadingBCharCharChar"/>
          <w:b w:val="0"/>
          <w:bCs/>
        </w:rPr>
        <w:t xml:space="preserve">INTL </w:t>
      </w:r>
      <w:r w:rsidR="00E90BCF">
        <w:rPr>
          <w:rStyle w:val="HeadingBCharCharChar"/>
          <w:b w:val="0"/>
          <w:bCs/>
        </w:rPr>
        <w:t>faculty</w:t>
      </w:r>
      <w:r w:rsidR="00BE4149">
        <w:rPr>
          <w:rStyle w:val="HeadingBCharCharChar"/>
          <w:b w:val="0"/>
          <w:bCs/>
        </w:rPr>
        <w:t xml:space="preserve"> the overall assessment process</w:t>
      </w:r>
      <w:r w:rsidR="00B549E1">
        <w:rPr>
          <w:rStyle w:val="HeadingBCharCharChar"/>
          <w:b w:val="0"/>
          <w:bCs/>
        </w:rPr>
        <w:t>, and work with the individual faculty whose courses have been identified for assessment for the current year.</w:t>
      </w:r>
      <w:r w:rsidR="00BE4149">
        <w:rPr>
          <w:rStyle w:val="HeadingBCharCharChar"/>
          <w:b w:val="0"/>
          <w:bCs/>
        </w:rPr>
        <w:t xml:space="preserve"> INTL will follow a rotational course assessment practice, so that appropriate language, </w:t>
      </w:r>
      <w:proofErr w:type="gramStart"/>
      <w:r w:rsidR="00BE4149">
        <w:rPr>
          <w:rStyle w:val="HeadingBCharCharChar"/>
          <w:b w:val="0"/>
          <w:bCs/>
        </w:rPr>
        <w:t>core</w:t>
      </w:r>
      <w:proofErr w:type="gramEnd"/>
      <w:r w:rsidR="00BE4149">
        <w:rPr>
          <w:rStyle w:val="HeadingBCharCharChar"/>
          <w:b w:val="0"/>
          <w:bCs/>
        </w:rPr>
        <w:t xml:space="preserve"> and mastery courses are each assessed in alternating years. </w:t>
      </w:r>
      <w:r w:rsidR="00342C4B">
        <w:rPr>
          <w:rStyle w:val="HeadingBCharCharChar"/>
          <w:b w:val="0"/>
          <w:bCs/>
        </w:rPr>
        <w:t>The language-based outcome</w:t>
      </w:r>
      <w:r w:rsidR="009226C3">
        <w:rPr>
          <w:rStyle w:val="HeadingBCharCharChar"/>
          <w:b w:val="0"/>
          <w:bCs/>
        </w:rPr>
        <w:t>s</w:t>
      </w:r>
      <w:r w:rsidR="00342C4B">
        <w:rPr>
          <w:rStyle w:val="HeadingBCharCharChar"/>
          <w:b w:val="0"/>
          <w:bCs/>
        </w:rPr>
        <w:t xml:space="preserve"> will continue to be measured by the Language Department in selected LANG A202 courses</w:t>
      </w:r>
      <w:r w:rsidR="005C6A72">
        <w:rPr>
          <w:rStyle w:val="HeadingBCharCharChar"/>
          <w:b w:val="0"/>
          <w:bCs/>
        </w:rPr>
        <w:t>,</w:t>
      </w:r>
      <w:r w:rsidR="00342C4B">
        <w:rPr>
          <w:rStyle w:val="HeadingBCharCharChar"/>
          <w:b w:val="0"/>
          <w:bCs/>
        </w:rPr>
        <w:t xml:space="preserve"> as has now been successfully done for </w:t>
      </w:r>
      <w:proofErr w:type="gramStart"/>
      <w:r w:rsidR="00342C4B">
        <w:rPr>
          <w:rStyle w:val="HeadingBCharCharChar"/>
          <w:b w:val="0"/>
          <w:bCs/>
        </w:rPr>
        <w:t>a number of</w:t>
      </w:r>
      <w:proofErr w:type="gramEnd"/>
      <w:r w:rsidR="00342C4B">
        <w:rPr>
          <w:rStyle w:val="HeadingBCharCharChar"/>
          <w:b w:val="0"/>
          <w:bCs/>
        </w:rPr>
        <w:t xml:space="preserve"> years.</w:t>
      </w:r>
      <w:r w:rsidR="00BE4149">
        <w:rPr>
          <w:rStyle w:val="HeadingBCharCharChar"/>
          <w:b w:val="0"/>
          <w:bCs/>
        </w:rPr>
        <w:t xml:space="preserve"> </w:t>
      </w:r>
      <w:r w:rsidR="00B549E1">
        <w:rPr>
          <w:rStyle w:val="HeadingBCharCharChar"/>
          <w:b w:val="0"/>
          <w:bCs/>
        </w:rPr>
        <w:t>For</w:t>
      </w:r>
      <w:r w:rsidR="00BE4149">
        <w:rPr>
          <w:rStyle w:val="HeadingBCharCharChar"/>
          <w:b w:val="0"/>
          <w:bCs/>
        </w:rPr>
        <w:t xml:space="preserve"> those courses chosen </w:t>
      </w:r>
      <w:r w:rsidR="00B549E1">
        <w:rPr>
          <w:rStyle w:val="HeadingBCharCharChar"/>
          <w:b w:val="0"/>
          <w:bCs/>
        </w:rPr>
        <w:t>to be assessed for the current year, individual INTL faculty will use</w:t>
      </w:r>
      <w:r w:rsidR="00B002B4">
        <w:rPr>
          <w:rStyle w:val="HeadingBCharCharChar"/>
          <w:b w:val="0"/>
          <w:bCs/>
        </w:rPr>
        <w:t xml:space="preserve"> the attached rubrics to</w:t>
      </w:r>
      <w:r w:rsidR="00B549E1">
        <w:rPr>
          <w:rStyle w:val="HeadingBCharCharChar"/>
          <w:b w:val="0"/>
          <w:bCs/>
        </w:rPr>
        <w:t xml:space="preserve"> report out assessment results and analysis on the selected PSLOs. The INTL chair will gather the data and analysis,</w:t>
      </w:r>
      <w:r w:rsidR="00B002B4">
        <w:rPr>
          <w:rStyle w:val="HeadingBCharCharChar"/>
          <w:b w:val="0"/>
          <w:bCs/>
        </w:rPr>
        <w:t xml:space="preserve"> </w:t>
      </w:r>
      <w:r w:rsidR="00B549E1">
        <w:rPr>
          <w:rStyle w:val="HeadingBCharCharChar"/>
          <w:b w:val="0"/>
          <w:bCs/>
        </w:rPr>
        <w:t>compile it into an annual assessment report, fill out the annual academic assessment survey, distribute the report to the INTL Curriculum Committee</w:t>
      </w:r>
      <w:r w:rsidR="00B002B4">
        <w:rPr>
          <w:rStyle w:val="HeadingBCharCharChar"/>
          <w:b w:val="0"/>
          <w:bCs/>
        </w:rPr>
        <w:t xml:space="preserve"> for comment</w:t>
      </w:r>
      <w:r w:rsidR="00266E17">
        <w:rPr>
          <w:rStyle w:val="HeadingBCharCharChar"/>
          <w:b w:val="0"/>
          <w:bCs/>
        </w:rPr>
        <w:t>, and call meetings to discuss the findings.</w:t>
      </w:r>
      <w:r w:rsidR="00B549E1">
        <w:rPr>
          <w:rStyle w:val="HeadingBCharCharChar"/>
          <w:b w:val="0"/>
          <w:bCs/>
        </w:rPr>
        <w:t xml:space="preserve"> </w:t>
      </w:r>
    </w:p>
    <w:p w14:paraId="40DDA0A1" w14:textId="77777777" w:rsidR="00266E17" w:rsidRDefault="00266E17" w:rsidP="007E34DF">
      <w:pPr>
        <w:rPr>
          <w:rStyle w:val="HeadingBCharCharChar"/>
          <w:b w:val="0"/>
          <w:bCs/>
        </w:rPr>
      </w:pPr>
    </w:p>
    <w:p w14:paraId="11682319" w14:textId="77777777" w:rsidR="00342C4B" w:rsidRDefault="00B549E1" w:rsidP="007E34DF">
      <w:pPr>
        <w:rPr>
          <w:rStyle w:val="HeadingBCharCharChar"/>
          <w:b w:val="0"/>
          <w:bCs/>
        </w:rPr>
      </w:pPr>
      <w:r>
        <w:rPr>
          <w:rStyle w:val="HeadingBCharCharChar"/>
          <w:b w:val="0"/>
          <w:bCs/>
        </w:rPr>
        <w:t xml:space="preserve">The INTL Curriculum committee will meet at least once a year (usually in the Fall) to review assessment results, and consider any possible changes or recommendations to plan, process, or program, based on PSLO achievement and assessment. The appropriate curricular process will be followed in making any substantive </w:t>
      </w:r>
      <w:r w:rsidR="00266E17">
        <w:rPr>
          <w:rStyle w:val="HeadingBCharCharChar"/>
          <w:b w:val="0"/>
          <w:bCs/>
        </w:rPr>
        <w:t xml:space="preserve">programmatic </w:t>
      </w:r>
      <w:r>
        <w:rPr>
          <w:rStyle w:val="HeadingBCharCharChar"/>
          <w:b w:val="0"/>
          <w:bCs/>
        </w:rPr>
        <w:t>changes.</w:t>
      </w:r>
    </w:p>
    <w:p w14:paraId="63172B0E" w14:textId="77777777" w:rsidR="00E90BCF" w:rsidRDefault="00E90BCF" w:rsidP="007E34DF">
      <w:pPr>
        <w:rPr>
          <w:rStyle w:val="HeadingBCharCharChar"/>
          <w:b w:val="0"/>
          <w:bCs/>
        </w:rPr>
      </w:pPr>
    </w:p>
    <w:p w14:paraId="0ADBA20A" w14:textId="77777777" w:rsidR="00E90BCF" w:rsidRDefault="00E90BCF" w:rsidP="007E34DF">
      <w:pPr>
        <w:rPr>
          <w:rStyle w:val="HeadingBCharCharChar"/>
          <w:b w:val="0"/>
          <w:bCs/>
        </w:rPr>
      </w:pPr>
    </w:p>
    <w:p w14:paraId="26E406F7" w14:textId="77777777" w:rsidR="005D06F6" w:rsidRDefault="005D06F6" w:rsidP="007E34DF">
      <w:pPr>
        <w:pStyle w:val="BodyTextIndent3"/>
        <w:ind w:left="0" w:firstLine="0"/>
        <w:jc w:val="left"/>
        <w:rPr>
          <w:rStyle w:val="HeadingBCharCharChar"/>
          <w:b w:val="0"/>
          <w:bCs w:val="0"/>
        </w:rPr>
      </w:pPr>
      <w:r>
        <w:rPr>
          <w:rStyle w:val="HeadingBCharCharChar"/>
          <w:b w:val="0"/>
          <w:bCs w:val="0"/>
        </w:rPr>
        <w:t>.</w:t>
      </w:r>
    </w:p>
    <w:p w14:paraId="14EC0774" w14:textId="77777777" w:rsidR="005D06F6" w:rsidRDefault="005D06F6" w:rsidP="007E34DF">
      <w:r>
        <w:br w:type="page"/>
      </w:r>
    </w:p>
    <w:p w14:paraId="3DE698D3" w14:textId="77777777" w:rsidR="005D06F6" w:rsidRDefault="005D06F6" w:rsidP="007E34DF"/>
    <w:p w14:paraId="5281AC85" w14:textId="77777777" w:rsidR="005D06F6" w:rsidRPr="002117C0" w:rsidRDefault="005D06F6" w:rsidP="002117C0">
      <w:pPr>
        <w:pStyle w:val="HeadingA"/>
        <w:rPr>
          <w:szCs w:val="26"/>
        </w:rPr>
      </w:pPr>
      <w:bookmarkStart w:id="11" w:name="_Toc375142586"/>
      <w:r w:rsidRPr="002117C0">
        <w:rPr>
          <w:szCs w:val="26"/>
        </w:rPr>
        <w:t xml:space="preserve">Appendix A:  Linguistic and Cultural </w:t>
      </w:r>
      <w:r w:rsidR="00042B92" w:rsidRPr="002117C0">
        <w:rPr>
          <w:szCs w:val="26"/>
        </w:rPr>
        <w:t>Pro-</w:t>
      </w:r>
      <w:proofErr w:type="spellStart"/>
      <w:r w:rsidR="00042B92" w:rsidRPr="002117C0">
        <w:rPr>
          <w:szCs w:val="26"/>
        </w:rPr>
        <w:t>chievement</w:t>
      </w:r>
      <w:proofErr w:type="spellEnd"/>
      <w:r w:rsidRPr="002117C0">
        <w:rPr>
          <w:szCs w:val="26"/>
        </w:rPr>
        <w:t xml:space="preserve"> Examination</w:t>
      </w:r>
      <w:bookmarkEnd w:id="11"/>
    </w:p>
    <w:p w14:paraId="53C44A4C" w14:textId="77777777" w:rsidR="005D06F6" w:rsidRDefault="005D06F6" w:rsidP="007E34DF"/>
    <w:p w14:paraId="2C63399A" w14:textId="77777777" w:rsidR="005D06F6" w:rsidRDefault="005D06F6" w:rsidP="007E34DF">
      <w:pPr>
        <w:pStyle w:val="HeadingC"/>
      </w:pPr>
      <w:bookmarkStart w:id="12" w:name="_Toc375142587"/>
      <w:r>
        <w:t>Measure Description:</w:t>
      </w:r>
      <w:bookmarkEnd w:id="12"/>
    </w:p>
    <w:p w14:paraId="75A58350" w14:textId="77777777" w:rsidR="005D06F6" w:rsidRDefault="005D06F6" w:rsidP="007E34DF"/>
    <w:p w14:paraId="69AB8102" w14:textId="77777777" w:rsidR="005D06F6" w:rsidRDefault="005D06F6" w:rsidP="007E34DF">
      <w:pPr>
        <w:pStyle w:val="Header"/>
        <w:tabs>
          <w:tab w:val="clear" w:pos="4320"/>
          <w:tab w:val="clear" w:pos="8640"/>
        </w:tabs>
      </w:pPr>
      <w:r>
        <w:t>Pro-</w:t>
      </w:r>
      <w:proofErr w:type="spellStart"/>
      <w:r>
        <w:t>chievement</w:t>
      </w:r>
      <w:proofErr w:type="spellEnd"/>
      <w:r>
        <w:t xml:space="preserve"> oral examination administered during the fourth semester of language study.  Assessment will rotate through the different languages (French, German, Japanese, Russian, Spanish) that apply to the degree.</w:t>
      </w:r>
    </w:p>
    <w:p w14:paraId="738107C2" w14:textId="77777777" w:rsidR="005D06F6" w:rsidRDefault="005D06F6" w:rsidP="007E34DF">
      <w:pPr>
        <w:pStyle w:val="HeadingC"/>
      </w:pPr>
      <w:bookmarkStart w:id="13" w:name="_Toc375142588"/>
      <w:r>
        <w:t>Factors that affect the collected data:</w:t>
      </w:r>
      <w:bookmarkEnd w:id="13"/>
    </w:p>
    <w:p w14:paraId="38139C1B" w14:textId="77777777" w:rsidR="005D06F6" w:rsidRDefault="005D06F6" w:rsidP="007E34DF"/>
    <w:p w14:paraId="635890BF" w14:textId="77777777" w:rsidR="005D06F6" w:rsidRDefault="005D06F6" w:rsidP="007E34DF">
      <w:r>
        <w:t>Students taking the language courses before they declare an International Studies major will not be assessed.  If the course is taught by an adjunct instructor, special arrangements will need to be made, which could have</w:t>
      </w:r>
      <w:r w:rsidR="00D838C5">
        <w:t xml:space="preserve"> data collection as well as</w:t>
      </w:r>
      <w:r>
        <w:t xml:space="preserve"> resource implications.  Students will take the testing less seriously if it is not incorporated into their course grade.</w:t>
      </w:r>
    </w:p>
    <w:p w14:paraId="57B5E087" w14:textId="77777777" w:rsidR="005D06F6" w:rsidRDefault="005D06F6" w:rsidP="007E34DF"/>
    <w:p w14:paraId="77737F85" w14:textId="77777777" w:rsidR="005D06F6" w:rsidRDefault="005D06F6" w:rsidP="007E34DF">
      <w:pPr>
        <w:pStyle w:val="HeadingC"/>
      </w:pPr>
      <w:bookmarkStart w:id="14" w:name="_Toc375142589"/>
      <w:r>
        <w:t>How to interpret the data:</w:t>
      </w:r>
      <w:bookmarkEnd w:id="14"/>
    </w:p>
    <w:p w14:paraId="24F00169" w14:textId="77777777" w:rsidR="005D06F6" w:rsidRDefault="005D06F6" w:rsidP="007E34DF">
      <w:pPr>
        <w:pStyle w:val="HeadingC"/>
        <w:rPr>
          <w:b w:val="0"/>
          <w:u w:val="none"/>
        </w:rPr>
      </w:pPr>
      <w:bookmarkStart w:id="15" w:name="_Toc198620581"/>
      <w:bookmarkStart w:id="16" w:name="_Toc375142590"/>
      <w:r>
        <w:rPr>
          <w:b w:val="0"/>
          <w:u w:val="none"/>
        </w:rPr>
        <w:t xml:space="preserve">The following </w:t>
      </w:r>
      <w:r w:rsidR="00E249D9">
        <w:rPr>
          <w:b w:val="0"/>
          <w:u w:val="none"/>
        </w:rPr>
        <w:t xml:space="preserve">revised (Dec. 2017) </w:t>
      </w:r>
      <w:r>
        <w:rPr>
          <w:b w:val="0"/>
          <w:u w:val="none"/>
        </w:rPr>
        <w:t>rubric has been designed by the Department of Languages to assess linguistic and cultural pro-</w:t>
      </w:r>
      <w:proofErr w:type="spellStart"/>
      <w:r>
        <w:rPr>
          <w:b w:val="0"/>
          <w:u w:val="none"/>
        </w:rPr>
        <w:t>chievement</w:t>
      </w:r>
      <w:proofErr w:type="spellEnd"/>
      <w:r>
        <w:rPr>
          <w:b w:val="0"/>
          <w:u w:val="none"/>
        </w:rPr>
        <w:t xml:space="preserve"> as appropriate to the course-level of the students being tested.</w:t>
      </w:r>
      <w:bookmarkEnd w:id="15"/>
      <w:bookmarkEnd w:id="16"/>
    </w:p>
    <w:p w14:paraId="2672E8CC" w14:textId="77777777" w:rsidR="005D06F6" w:rsidRDefault="005D06F6" w:rsidP="007E34DF"/>
    <w:p w14:paraId="215990CF" w14:textId="77777777" w:rsidR="00E249D9" w:rsidRDefault="00E249D9" w:rsidP="00E249D9">
      <w:pPr>
        <w:pStyle w:val="Header"/>
        <w:tabs>
          <w:tab w:val="clear" w:pos="4320"/>
          <w:tab w:val="clear" w:pos="8640"/>
        </w:tabs>
        <w:ind w:left="2880" w:firstLine="720"/>
        <w:rPr>
          <w:b/>
          <w:color w:val="FF0000"/>
        </w:rPr>
      </w:pPr>
      <w:r>
        <w:br w:type="page"/>
      </w:r>
    </w:p>
    <w:p w14:paraId="04151F9B" w14:textId="77777777" w:rsidR="00E249D9" w:rsidRDefault="00E249D9" w:rsidP="00E249D9">
      <w:pPr>
        <w:pStyle w:val="Header"/>
        <w:tabs>
          <w:tab w:val="clear" w:pos="4320"/>
          <w:tab w:val="clear" w:pos="8640"/>
        </w:tabs>
        <w:rPr>
          <w:b/>
          <w:color w:val="FF0000"/>
        </w:rPr>
      </w:pPr>
    </w:p>
    <w:p w14:paraId="396A3EF2" w14:textId="77777777" w:rsidR="00E249D9" w:rsidRPr="00D60E98" w:rsidRDefault="00E249D9" w:rsidP="00E249D9">
      <w:pPr>
        <w:pStyle w:val="Header"/>
        <w:tabs>
          <w:tab w:val="clear" w:pos="4320"/>
          <w:tab w:val="clear" w:pos="8640"/>
        </w:tabs>
        <w:jc w:val="center"/>
        <w:rPr>
          <w:b/>
          <w:u w:val="single"/>
        </w:rPr>
      </w:pPr>
      <w:r>
        <w:rPr>
          <w:b/>
          <w:u w:val="single"/>
        </w:rPr>
        <w:t>Appendix A</w:t>
      </w:r>
      <w:r w:rsidR="005B7302">
        <w:rPr>
          <w:b/>
          <w:u w:val="single"/>
        </w:rPr>
        <w:t>1—</w:t>
      </w:r>
      <w:r w:rsidRPr="00D60E98">
        <w:rPr>
          <w:b/>
          <w:u w:val="single"/>
        </w:rPr>
        <w:t>RUBRIC</w:t>
      </w:r>
      <w:r w:rsidR="005B7302">
        <w:rPr>
          <w:b/>
          <w:u w:val="single"/>
        </w:rPr>
        <w:t xml:space="preserve">—Oral Proficiency </w:t>
      </w:r>
    </w:p>
    <w:p w14:paraId="3BFDA840" w14:textId="77777777" w:rsidR="00E249D9" w:rsidRPr="00D60E98" w:rsidRDefault="00E249D9" w:rsidP="00E249D9">
      <w:pPr>
        <w:rPr>
          <w:sz w:val="22"/>
          <w:szCs w:val="22"/>
        </w:rPr>
      </w:pPr>
    </w:p>
    <w:tbl>
      <w:tblPr>
        <w:tblStyle w:val="TableGrid"/>
        <w:tblW w:w="0" w:type="auto"/>
        <w:jc w:val="center"/>
        <w:tblLook w:val="01E0" w:firstRow="1" w:lastRow="1" w:firstColumn="1" w:lastColumn="1" w:noHBand="0" w:noVBand="0"/>
        <w:tblCaption w:val="Oral Proficiency Rubric"/>
        <w:tblDescription w:val="Scale for Oral Linguistic Proficiency"/>
      </w:tblPr>
      <w:tblGrid>
        <w:gridCol w:w="7795"/>
      </w:tblGrid>
      <w:tr w:rsidR="00E249D9" w:rsidRPr="00D60E98" w14:paraId="4AD75850" w14:textId="77777777" w:rsidTr="00BE0DE5">
        <w:trPr>
          <w:trHeight w:val="144"/>
          <w:tblHeader/>
          <w:jc w:val="center"/>
        </w:trPr>
        <w:tc>
          <w:tcPr>
            <w:tcW w:w="7795" w:type="dxa"/>
          </w:tcPr>
          <w:p w14:paraId="0D2C6D07" w14:textId="77777777" w:rsidR="00E249D9" w:rsidRPr="00D60E98" w:rsidRDefault="00E249D9" w:rsidP="00631FFB">
            <w:pPr>
              <w:pStyle w:val="Title"/>
              <w:rPr>
                <w:sz w:val="20"/>
              </w:rPr>
            </w:pPr>
            <w:r w:rsidRPr="00D60E98">
              <w:rPr>
                <w:sz w:val="20"/>
              </w:rPr>
              <w:t>UAA, Department of Languages</w:t>
            </w:r>
          </w:p>
          <w:p w14:paraId="7C5F6DD8" w14:textId="77777777" w:rsidR="00E249D9" w:rsidRPr="00D60E98" w:rsidRDefault="00E249D9" w:rsidP="00631FFB">
            <w:pPr>
              <w:pStyle w:val="Title"/>
              <w:pBdr>
                <w:bottom w:val="single" w:sz="12" w:space="1" w:color="auto"/>
              </w:pBdr>
              <w:rPr>
                <w:sz w:val="20"/>
              </w:rPr>
            </w:pPr>
            <w:r>
              <w:rPr>
                <w:sz w:val="20"/>
              </w:rPr>
              <w:t xml:space="preserve">I. Scale for </w:t>
            </w:r>
            <w:r w:rsidRPr="00D60E98">
              <w:rPr>
                <w:sz w:val="20"/>
              </w:rPr>
              <w:t xml:space="preserve">Oral </w:t>
            </w:r>
            <w:r>
              <w:rPr>
                <w:sz w:val="20"/>
              </w:rPr>
              <w:t xml:space="preserve">Linguistic </w:t>
            </w:r>
            <w:r w:rsidRPr="00D60E98">
              <w:rPr>
                <w:sz w:val="20"/>
              </w:rPr>
              <w:t>Proficiency</w:t>
            </w:r>
          </w:p>
          <w:p w14:paraId="74060288" w14:textId="77777777" w:rsidR="00E249D9" w:rsidRPr="00D60E98" w:rsidRDefault="00E249D9" w:rsidP="00631FFB">
            <w:pPr>
              <w:pStyle w:val="Title"/>
              <w:jc w:val="left"/>
              <w:rPr>
                <w:i/>
                <w:iCs/>
                <w:sz w:val="20"/>
              </w:rPr>
            </w:pPr>
          </w:p>
          <w:p w14:paraId="259C2068" w14:textId="77777777" w:rsidR="00E249D9" w:rsidRPr="00D60E98" w:rsidRDefault="00E249D9" w:rsidP="00631FFB">
            <w:pPr>
              <w:pStyle w:val="Title"/>
              <w:jc w:val="left"/>
              <w:rPr>
                <w:sz w:val="20"/>
              </w:rPr>
            </w:pPr>
            <w:r w:rsidRPr="00D60E98">
              <w:rPr>
                <w:i/>
                <w:iCs/>
                <w:sz w:val="20"/>
              </w:rPr>
              <w:t>Name of student: ______________Language:</w:t>
            </w:r>
            <w:r w:rsidRPr="00D60E98">
              <w:rPr>
                <w:sz w:val="20"/>
              </w:rPr>
              <w:t xml:space="preserve"> _______________</w:t>
            </w:r>
            <w:proofErr w:type="gramStart"/>
            <w:r w:rsidRPr="00D60E98">
              <w:rPr>
                <w:sz w:val="20"/>
              </w:rPr>
              <w:t xml:space="preserve">_  </w:t>
            </w:r>
            <w:r w:rsidRPr="00D60E98">
              <w:rPr>
                <w:i/>
                <w:iCs/>
                <w:sz w:val="20"/>
              </w:rPr>
              <w:t>Date</w:t>
            </w:r>
            <w:proofErr w:type="gramEnd"/>
            <w:r w:rsidRPr="00D60E98">
              <w:rPr>
                <w:i/>
                <w:iCs/>
                <w:sz w:val="20"/>
              </w:rPr>
              <w:t xml:space="preserve"> :</w:t>
            </w:r>
            <w:r w:rsidRPr="00D60E98">
              <w:rPr>
                <w:sz w:val="20"/>
              </w:rPr>
              <w:t xml:space="preserve"> ______________</w:t>
            </w:r>
          </w:p>
          <w:p w14:paraId="7193F924" w14:textId="77777777" w:rsidR="00E249D9" w:rsidRPr="00D60E98" w:rsidRDefault="00E249D9" w:rsidP="00631FFB">
            <w:pPr>
              <w:rPr>
                <w:sz w:val="20"/>
                <w:szCs w:val="20"/>
              </w:rPr>
            </w:pPr>
          </w:p>
          <w:p w14:paraId="54C9BF3B" w14:textId="77777777" w:rsidR="00E249D9" w:rsidRPr="00D60E98" w:rsidRDefault="00E249D9" w:rsidP="00631FFB">
            <w:pPr>
              <w:rPr>
                <w:b/>
                <w:bCs/>
                <w:sz w:val="20"/>
                <w:szCs w:val="20"/>
              </w:rPr>
            </w:pPr>
            <w:r w:rsidRPr="00D60E98">
              <w:rPr>
                <w:b/>
                <w:bCs/>
                <w:sz w:val="20"/>
                <w:szCs w:val="20"/>
              </w:rPr>
              <w:sym w:font="Wingdings 3" w:char="F061"/>
            </w:r>
            <w:r w:rsidRPr="00D60E98">
              <w:rPr>
                <w:b/>
                <w:bCs/>
                <w:sz w:val="20"/>
                <w:szCs w:val="20"/>
              </w:rPr>
              <w:t>Overall content and delivery (20%)</w:t>
            </w:r>
            <w:r w:rsidRPr="00D60E98">
              <w:rPr>
                <w:sz w:val="20"/>
                <w:szCs w:val="20"/>
              </w:rPr>
              <w:tab/>
            </w:r>
            <w:r w:rsidRPr="00D60E98">
              <w:rPr>
                <w:sz w:val="20"/>
                <w:szCs w:val="20"/>
              </w:rPr>
              <w:tab/>
            </w:r>
            <w:r w:rsidRPr="00D60E98">
              <w:rPr>
                <w:sz w:val="20"/>
                <w:szCs w:val="20"/>
              </w:rPr>
              <w:tab/>
            </w:r>
            <w:r w:rsidRPr="00D60E98">
              <w:rPr>
                <w:sz w:val="20"/>
                <w:szCs w:val="20"/>
              </w:rPr>
              <w:tab/>
            </w:r>
            <w:r w:rsidRPr="00D60E98">
              <w:rPr>
                <w:rFonts w:hint="eastAsia"/>
                <w:sz w:val="20"/>
                <w:szCs w:val="20"/>
                <w:lang w:eastAsia="ja-JP"/>
              </w:rPr>
              <w:tab/>
            </w:r>
          </w:p>
          <w:p w14:paraId="5ABA1CAA" w14:textId="77777777" w:rsidR="00E249D9" w:rsidRPr="00D60E98" w:rsidRDefault="00E249D9" w:rsidP="00631FFB">
            <w:pPr>
              <w:rPr>
                <w:b/>
                <w:bCs/>
                <w:sz w:val="20"/>
                <w:szCs w:val="20"/>
              </w:rPr>
            </w:pPr>
            <w:r w:rsidRPr="00D60E98">
              <w:rPr>
                <w:sz w:val="20"/>
                <w:szCs w:val="20"/>
              </w:rPr>
              <w:t>Information co</w:t>
            </w:r>
            <w:r>
              <w:rPr>
                <w:sz w:val="20"/>
                <w:szCs w:val="20"/>
              </w:rPr>
              <w:t xml:space="preserve">nveyed appropriate for </w:t>
            </w:r>
            <w:r w:rsidRPr="00D60E98">
              <w:rPr>
                <w:sz w:val="20"/>
                <w:szCs w:val="20"/>
              </w:rPr>
              <w:t xml:space="preserve">context                                             </w:t>
            </w:r>
            <w:r>
              <w:rPr>
                <w:sz w:val="20"/>
                <w:szCs w:val="20"/>
              </w:rPr>
              <w:t xml:space="preserve">               </w:t>
            </w:r>
            <w:r w:rsidRPr="00D60E98">
              <w:rPr>
                <w:b/>
                <w:sz w:val="20"/>
                <w:szCs w:val="20"/>
              </w:rPr>
              <w:t>_____</w:t>
            </w:r>
            <w:r w:rsidRPr="00D60E98">
              <w:rPr>
                <w:sz w:val="20"/>
                <w:szCs w:val="20"/>
              </w:rPr>
              <w:t xml:space="preserve">                 </w:t>
            </w:r>
            <w:r w:rsidRPr="00D60E98">
              <w:rPr>
                <w:sz w:val="20"/>
                <w:szCs w:val="20"/>
              </w:rPr>
              <w:tab/>
            </w:r>
            <w:r w:rsidRPr="00D60E98">
              <w:rPr>
                <w:sz w:val="20"/>
                <w:szCs w:val="20"/>
              </w:rPr>
              <w:tab/>
            </w:r>
            <w:r w:rsidRPr="00D60E98">
              <w:rPr>
                <w:sz w:val="20"/>
                <w:szCs w:val="20"/>
              </w:rPr>
              <w:tab/>
            </w:r>
            <w:r w:rsidRPr="00D60E98">
              <w:rPr>
                <w:sz w:val="20"/>
                <w:szCs w:val="20"/>
              </w:rPr>
              <w:tab/>
            </w:r>
            <w:r w:rsidRPr="00D60E98">
              <w:rPr>
                <w:b/>
                <w:bCs/>
                <w:sz w:val="20"/>
                <w:szCs w:val="20"/>
              </w:rPr>
              <w:tab/>
            </w:r>
            <w:r w:rsidRPr="00D60E98">
              <w:rPr>
                <w:rFonts w:hint="eastAsia"/>
                <w:b/>
                <w:bCs/>
                <w:sz w:val="20"/>
                <w:szCs w:val="20"/>
                <w:lang w:eastAsia="ja-JP"/>
              </w:rPr>
              <w:tab/>
            </w:r>
            <w:r w:rsidRPr="00D60E98">
              <w:rPr>
                <w:sz w:val="20"/>
                <w:szCs w:val="20"/>
              </w:rPr>
              <w:tab/>
            </w:r>
            <w:r w:rsidRPr="00D60E98">
              <w:rPr>
                <w:sz w:val="20"/>
                <w:szCs w:val="20"/>
              </w:rPr>
              <w:tab/>
            </w:r>
            <w:r w:rsidRPr="00D60E98">
              <w:rPr>
                <w:sz w:val="20"/>
                <w:szCs w:val="20"/>
              </w:rPr>
              <w:tab/>
            </w:r>
            <w:r w:rsidRPr="00D60E98">
              <w:rPr>
                <w:sz w:val="20"/>
                <w:szCs w:val="20"/>
              </w:rPr>
              <w:tab/>
            </w:r>
          </w:p>
          <w:p w14:paraId="30EA849E" w14:textId="77777777" w:rsidR="00E249D9" w:rsidRPr="00D60E98" w:rsidRDefault="00E249D9" w:rsidP="00631FFB">
            <w:pPr>
              <w:rPr>
                <w:b/>
                <w:bCs/>
                <w:sz w:val="20"/>
                <w:szCs w:val="20"/>
              </w:rPr>
            </w:pPr>
          </w:p>
          <w:p w14:paraId="2FEE7997" w14:textId="77777777" w:rsidR="00E249D9" w:rsidRPr="00D60E98" w:rsidRDefault="00E249D9" w:rsidP="00631FFB">
            <w:pPr>
              <w:rPr>
                <w:b/>
                <w:bCs/>
                <w:sz w:val="20"/>
                <w:szCs w:val="20"/>
              </w:rPr>
            </w:pPr>
            <w:r w:rsidRPr="00D60E98">
              <w:rPr>
                <w:b/>
                <w:bCs/>
                <w:sz w:val="20"/>
                <w:szCs w:val="20"/>
              </w:rPr>
              <w:sym w:font="Wingdings 3" w:char="F061"/>
            </w:r>
            <w:r w:rsidRPr="00D60E98">
              <w:rPr>
                <w:b/>
                <w:bCs/>
                <w:sz w:val="20"/>
                <w:szCs w:val="20"/>
              </w:rPr>
              <w:t>Communication (20%)</w:t>
            </w:r>
            <w:r w:rsidRPr="00D60E98">
              <w:rPr>
                <w:sz w:val="20"/>
                <w:szCs w:val="20"/>
              </w:rPr>
              <w:tab/>
            </w:r>
            <w:r w:rsidRPr="00D60E98">
              <w:rPr>
                <w:sz w:val="20"/>
                <w:szCs w:val="20"/>
              </w:rPr>
              <w:tab/>
            </w:r>
            <w:r w:rsidRPr="00D60E98">
              <w:rPr>
                <w:sz w:val="20"/>
                <w:szCs w:val="20"/>
              </w:rPr>
              <w:tab/>
            </w:r>
            <w:r w:rsidRPr="00D60E98">
              <w:rPr>
                <w:sz w:val="20"/>
                <w:szCs w:val="20"/>
              </w:rPr>
              <w:tab/>
            </w:r>
            <w:r w:rsidRPr="00D60E98">
              <w:rPr>
                <w:rFonts w:hint="eastAsia"/>
                <w:sz w:val="20"/>
                <w:szCs w:val="20"/>
                <w:lang w:eastAsia="ja-JP"/>
              </w:rPr>
              <w:tab/>
            </w:r>
          </w:p>
          <w:p w14:paraId="6ABB67AD" w14:textId="77777777" w:rsidR="00E249D9" w:rsidRPr="00D60E98" w:rsidRDefault="00E249D9" w:rsidP="00631FFB">
            <w:pPr>
              <w:rPr>
                <w:sz w:val="20"/>
                <w:szCs w:val="20"/>
              </w:rPr>
            </w:pPr>
            <w:r w:rsidRPr="00D60E98">
              <w:rPr>
                <w:sz w:val="20"/>
                <w:szCs w:val="20"/>
              </w:rPr>
              <w:t xml:space="preserve">Logical and coherent responses; speaker displays linguistic control and </w:t>
            </w:r>
            <w:proofErr w:type="gramStart"/>
            <w:r w:rsidRPr="00D60E98">
              <w:rPr>
                <w:sz w:val="20"/>
                <w:szCs w:val="20"/>
              </w:rPr>
              <w:t xml:space="preserve">confidence  </w:t>
            </w:r>
            <w:r w:rsidRPr="00D60E98">
              <w:rPr>
                <w:b/>
                <w:sz w:val="20"/>
                <w:szCs w:val="20"/>
              </w:rPr>
              <w:t>_</w:t>
            </w:r>
            <w:proofErr w:type="gramEnd"/>
            <w:r w:rsidRPr="00D60E98">
              <w:rPr>
                <w:b/>
                <w:sz w:val="20"/>
                <w:szCs w:val="20"/>
              </w:rPr>
              <w:t>____</w:t>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rFonts w:hint="eastAsia"/>
                <w:sz w:val="20"/>
                <w:szCs w:val="20"/>
                <w:lang w:eastAsia="ja-JP"/>
              </w:rPr>
              <w:tab/>
            </w:r>
          </w:p>
          <w:p w14:paraId="32853F2D" w14:textId="77777777" w:rsidR="00E249D9" w:rsidRPr="00D60E98" w:rsidRDefault="00E249D9" w:rsidP="00631FFB">
            <w:pPr>
              <w:rPr>
                <w:sz w:val="20"/>
                <w:szCs w:val="20"/>
              </w:rPr>
            </w:pPr>
          </w:p>
          <w:p w14:paraId="3CD56755" w14:textId="77777777" w:rsidR="00E249D9" w:rsidRPr="00D60E98" w:rsidRDefault="00E249D9" w:rsidP="00631FFB">
            <w:pPr>
              <w:rPr>
                <w:b/>
                <w:bCs/>
                <w:sz w:val="20"/>
                <w:szCs w:val="20"/>
              </w:rPr>
            </w:pPr>
            <w:r w:rsidRPr="00D60E98">
              <w:rPr>
                <w:b/>
                <w:bCs/>
                <w:sz w:val="20"/>
                <w:szCs w:val="20"/>
              </w:rPr>
              <w:sym w:font="Wingdings 3" w:char="F061"/>
            </w:r>
            <w:r w:rsidRPr="00D60E98">
              <w:rPr>
                <w:b/>
                <w:bCs/>
                <w:sz w:val="20"/>
                <w:szCs w:val="20"/>
              </w:rPr>
              <w:t>Vocabulary (20%)</w:t>
            </w:r>
          </w:p>
          <w:p w14:paraId="61E9F461" w14:textId="77777777" w:rsidR="00E249D9" w:rsidRPr="00D60E98" w:rsidRDefault="00E249D9" w:rsidP="00631FFB">
            <w:pPr>
              <w:rPr>
                <w:sz w:val="20"/>
                <w:szCs w:val="20"/>
              </w:rPr>
            </w:pPr>
            <w:r w:rsidRPr="00D60E98">
              <w:rPr>
                <w:sz w:val="20"/>
                <w:szCs w:val="20"/>
              </w:rPr>
              <w:t xml:space="preserve">Adequate for situation, a few erroneous words, but native speaker familiar with       </w:t>
            </w:r>
            <w:r w:rsidRPr="00D60E98">
              <w:rPr>
                <w:b/>
                <w:sz w:val="20"/>
                <w:szCs w:val="20"/>
              </w:rPr>
              <w:t>_____</w:t>
            </w:r>
            <w:r w:rsidRPr="00D60E98">
              <w:rPr>
                <w:sz w:val="20"/>
                <w:szCs w:val="20"/>
              </w:rPr>
              <w:t xml:space="preserve">    </w:t>
            </w:r>
          </w:p>
          <w:p w14:paraId="67511889" w14:textId="77777777" w:rsidR="00E249D9" w:rsidRPr="00D60E98" w:rsidRDefault="00E249D9" w:rsidP="00631FFB">
            <w:pPr>
              <w:rPr>
                <w:sz w:val="20"/>
                <w:szCs w:val="20"/>
              </w:rPr>
            </w:pPr>
            <w:r w:rsidRPr="00D60E98">
              <w:rPr>
                <w:sz w:val="20"/>
                <w:szCs w:val="20"/>
              </w:rPr>
              <w:t xml:space="preserve">a globalized society can understand meaning without </w:t>
            </w:r>
            <w:proofErr w:type="gramStart"/>
            <w:r w:rsidRPr="00D60E98">
              <w:rPr>
                <w:sz w:val="20"/>
                <w:szCs w:val="20"/>
              </w:rPr>
              <w:t>hesitation</w:t>
            </w:r>
            <w:proofErr w:type="gramEnd"/>
          </w:p>
          <w:p w14:paraId="2D271DCE" w14:textId="77777777" w:rsidR="00E249D9" w:rsidRPr="00D60E98" w:rsidRDefault="00E249D9" w:rsidP="00631FFB">
            <w:pPr>
              <w:rPr>
                <w:sz w:val="20"/>
                <w:szCs w:val="20"/>
              </w:rPr>
            </w:pP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rFonts w:hint="eastAsia"/>
                <w:sz w:val="20"/>
                <w:szCs w:val="20"/>
                <w:lang w:eastAsia="ja-JP"/>
              </w:rPr>
              <w:tab/>
            </w:r>
          </w:p>
          <w:p w14:paraId="50AF401A" w14:textId="77777777" w:rsidR="00E249D9" w:rsidRPr="00D60E98" w:rsidRDefault="00E249D9" w:rsidP="00631FFB">
            <w:pPr>
              <w:rPr>
                <w:sz w:val="20"/>
                <w:szCs w:val="20"/>
              </w:rPr>
            </w:pPr>
          </w:p>
          <w:p w14:paraId="6E3AFE3C" w14:textId="77777777" w:rsidR="00E249D9" w:rsidRPr="00D60E98" w:rsidRDefault="00E249D9" w:rsidP="00631FFB">
            <w:pPr>
              <w:rPr>
                <w:b/>
                <w:bCs/>
                <w:sz w:val="20"/>
                <w:szCs w:val="20"/>
              </w:rPr>
            </w:pPr>
            <w:r w:rsidRPr="00D60E98">
              <w:rPr>
                <w:b/>
                <w:bCs/>
                <w:sz w:val="20"/>
                <w:szCs w:val="20"/>
              </w:rPr>
              <w:sym w:font="Wingdings 3" w:char="F061"/>
            </w:r>
            <w:r w:rsidRPr="00D60E98">
              <w:rPr>
                <w:b/>
                <w:bCs/>
                <w:sz w:val="20"/>
                <w:szCs w:val="20"/>
              </w:rPr>
              <w:t>Grammar (20%)</w:t>
            </w:r>
            <w:r w:rsidRPr="00D60E98">
              <w:rPr>
                <w:b/>
                <w:bCs/>
                <w:sz w:val="20"/>
                <w:szCs w:val="20"/>
              </w:rPr>
              <w:tab/>
            </w:r>
            <w:r w:rsidRPr="00D60E98">
              <w:rPr>
                <w:b/>
                <w:bCs/>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rFonts w:hint="eastAsia"/>
                <w:sz w:val="20"/>
                <w:szCs w:val="20"/>
                <w:lang w:eastAsia="ja-JP"/>
              </w:rPr>
              <w:tab/>
            </w:r>
          </w:p>
          <w:p w14:paraId="68382700" w14:textId="77777777" w:rsidR="00E249D9" w:rsidRPr="00D60E98" w:rsidRDefault="00E249D9" w:rsidP="00631FFB">
            <w:pPr>
              <w:rPr>
                <w:sz w:val="20"/>
                <w:szCs w:val="20"/>
              </w:rPr>
            </w:pPr>
            <w:r w:rsidRPr="00D60E98">
              <w:rPr>
                <w:sz w:val="20"/>
                <w:szCs w:val="20"/>
              </w:rPr>
              <w:t>Grammatical errors are few and do not interfere with comprehension</w:t>
            </w:r>
            <w:r w:rsidRPr="00D60E98">
              <w:rPr>
                <w:sz w:val="20"/>
                <w:szCs w:val="20"/>
              </w:rPr>
              <w:tab/>
              <w:t xml:space="preserve">                   </w:t>
            </w:r>
            <w:r w:rsidRPr="00D60E98">
              <w:rPr>
                <w:b/>
                <w:sz w:val="20"/>
                <w:szCs w:val="20"/>
              </w:rPr>
              <w:t>_____</w:t>
            </w:r>
            <w:r w:rsidRPr="00D60E98">
              <w:rPr>
                <w:sz w:val="20"/>
                <w:szCs w:val="20"/>
              </w:rPr>
              <w:tab/>
            </w:r>
            <w:r w:rsidRPr="00D60E98">
              <w:rPr>
                <w:sz w:val="20"/>
                <w:szCs w:val="20"/>
              </w:rPr>
              <w:tab/>
            </w:r>
            <w:r w:rsidRPr="00D60E98">
              <w:rPr>
                <w:sz w:val="20"/>
                <w:szCs w:val="20"/>
              </w:rPr>
              <w:tab/>
            </w:r>
            <w:r w:rsidRPr="00D60E98">
              <w:rPr>
                <w:rFonts w:hint="eastAsia"/>
                <w:sz w:val="20"/>
                <w:szCs w:val="20"/>
                <w:lang w:eastAsia="ja-JP"/>
              </w:rPr>
              <w:tab/>
            </w:r>
            <w:r w:rsidRPr="00D60E98">
              <w:rPr>
                <w:b/>
                <w:bCs/>
                <w:sz w:val="20"/>
                <w:szCs w:val="20"/>
              </w:rPr>
              <w:t xml:space="preserve">    </w:t>
            </w:r>
          </w:p>
          <w:p w14:paraId="4D3D17B8" w14:textId="77777777" w:rsidR="00E249D9" w:rsidRPr="00D60E98" w:rsidRDefault="00E249D9" w:rsidP="00631FFB">
            <w:pPr>
              <w:rPr>
                <w:sz w:val="20"/>
                <w:szCs w:val="20"/>
              </w:rPr>
            </w:pPr>
          </w:p>
          <w:p w14:paraId="3BC3DD30" w14:textId="77777777" w:rsidR="00E249D9" w:rsidRPr="00D60E98" w:rsidRDefault="00E249D9" w:rsidP="00631FFB">
            <w:pPr>
              <w:rPr>
                <w:b/>
                <w:bCs/>
                <w:sz w:val="20"/>
                <w:szCs w:val="20"/>
              </w:rPr>
            </w:pPr>
            <w:r w:rsidRPr="00D60E98">
              <w:rPr>
                <w:b/>
                <w:bCs/>
                <w:sz w:val="20"/>
                <w:szCs w:val="20"/>
              </w:rPr>
              <w:sym w:font="Wingdings 3" w:char="F061"/>
            </w:r>
            <w:r w:rsidRPr="00D60E98">
              <w:rPr>
                <w:b/>
                <w:bCs/>
                <w:sz w:val="20"/>
                <w:szCs w:val="20"/>
              </w:rPr>
              <w:t>Fluency and Pronunciation (20%)</w:t>
            </w:r>
          </w:p>
          <w:p w14:paraId="64095121" w14:textId="77777777" w:rsidR="00E249D9" w:rsidRPr="00D60E98" w:rsidRDefault="00E249D9" w:rsidP="00631FFB">
            <w:pPr>
              <w:rPr>
                <w:sz w:val="20"/>
                <w:szCs w:val="20"/>
              </w:rPr>
            </w:pPr>
            <w:r w:rsidRPr="00D60E98">
              <w:rPr>
                <w:sz w:val="20"/>
                <w:szCs w:val="20"/>
              </w:rPr>
              <w:t>Converses with appropriate responses and ease; pronunciation does no</w:t>
            </w:r>
            <w:r>
              <w:rPr>
                <w:sz w:val="20"/>
                <w:szCs w:val="20"/>
              </w:rPr>
              <w:t xml:space="preserve">t interfere with comprehension </w:t>
            </w:r>
            <w:r w:rsidRPr="00D60E98">
              <w:rPr>
                <w:sz w:val="20"/>
                <w:szCs w:val="20"/>
              </w:rPr>
              <w:t xml:space="preserve"> </w:t>
            </w:r>
            <w:r>
              <w:rPr>
                <w:sz w:val="20"/>
                <w:szCs w:val="20"/>
              </w:rPr>
              <w:t xml:space="preserve">                                                                                                           </w:t>
            </w:r>
            <w:r w:rsidRPr="00D60E98">
              <w:rPr>
                <w:b/>
                <w:sz w:val="20"/>
                <w:szCs w:val="20"/>
              </w:rPr>
              <w:t>_____</w:t>
            </w:r>
            <w:r w:rsidRPr="00D60E98">
              <w:rPr>
                <w:sz w:val="20"/>
                <w:szCs w:val="20"/>
              </w:rPr>
              <w:t xml:space="preserve">                                             </w:t>
            </w:r>
            <w:r w:rsidRPr="00D60E98">
              <w:rPr>
                <w:sz w:val="20"/>
                <w:szCs w:val="20"/>
              </w:rPr>
              <w:tab/>
            </w:r>
            <w:r w:rsidRPr="00D60E98">
              <w:rPr>
                <w:rFonts w:hint="eastAsia"/>
                <w:sz w:val="20"/>
                <w:szCs w:val="20"/>
                <w:lang w:eastAsia="ja-JP"/>
              </w:rPr>
              <w:tab/>
            </w:r>
          </w:p>
          <w:p w14:paraId="547A3EE5" w14:textId="77777777" w:rsidR="00E249D9" w:rsidRPr="00D60E98" w:rsidRDefault="00E249D9" w:rsidP="00631FFB">
            <w:pPr>
              <w:rPr>
                <w:sz w:val="20"/>
                <w:szCs w:val="20"/>
                <w:lang w:eastAsia="ja-JP"/>
              </w:rPr>
            </w:pP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r w:rsidRPr="00D60E98">
              <w:rPr>
                <w:sz w:val="20"/>
                <w:szCs w:val="20"/>
              </w:rPr>
              <w:tab/>
            </w:r>
          </w:p>
          <w:p w14:paraId="70CBC436" w14:textId="77777777" w:rsidR="00E249D9" w:rsidRPr="00D60E98" w:rsidRDefault="00E249D9" w:rsidP="00631FFB">
            <w:pPr>
              <w:rPr>
                <w:sz w:val="20"/>
                <w:szCs w:val="20"/>
              </w:rPr>
            </w:pPr>
          </w:p>
          <w:p w14:paraId="54333078" w14:textId="77777777" w:rsidR="00E249D9" w:rsidRPr="00D60E98" w:rsidRDefault="00E249D9" w:rsidP="00631FFB">
            <w:pPr>
              <w:rPr>
                <w:b/>
                <w:bCs/>
                <w:sz w:val="20"/>
                <w:szCs w:val="20"/>
              </w:rPr>
            </w:pPr>
            <w:r w:rsidRPr="00D60E98">
              <w:rPr>
                <w:b/>
                <w:bCs/>
                <w:sz w:val="20"/>
                <w:szCs w:val="20"/>
              </w:rPr>
              <w:t>Total (100%):</w:t>
            </w:r>
            <w:r>
              <w:rPr>
                <w:b/>
                <w:bCs/>
                <w:sz w:val="20"/>
                <w:szCs w:val="20"/>
              </w:rPr>
              <w:t xml:space="preserve">                                            Evaluator:</w:t>
            </w:r>
          </w:p>
        </w:tc>
      </w:tr>
    </w:tbl>
    <w:p w14:paraId="4263E468" w14:textId="77777777" w:rsidR="00E249D9" w:rsidRDefault="00E249D9" w:rsidP="00E249D9"/>
    <w:p w14:paraId="0D3E407A" w14:textId="77777777" w:rsidR="00E249D9" w:rsidRPr="001733DC" w:rsidRDefault="00E249D9" w:rsidP="00E249D9">
      <w:pPr>
        <w:rPr>
          <w:b/>
        </w:rPr>
      </w:pPr>
      <w:r>
        <w:tab/>
      </w:r>
      <w:r w:rsidRPr="001733DC">
        <w:rPr>
          <w:b/>
          <w:u w:val="single"/>
        </w:rPr>
        <w:t>KEY</w:t>
      </w:r>
      <w:r w:rsidRPr="001733DC">
        <w:rPr>
          <w:b/>
        </w:rPr>
        <w:t xml:space="preserve"> </w:t>
      </w:r>
      <w:r w:rsidRPr="001733DC">
        <w:t>(Half points accepted throughout scale.)</w:t>
      </w:r>
    </w:p>
    <w:p w14:paraId="283C41DE" w14:textId="77777777" w:rsidR="00E249D9" w:rsidRPr="001733DC" w:rsidRDefault="00E249D9" w:rsidP="00E249D9">
      <w:pPr>
        <w:rPr>
          <w:b/>
        </w:rPr>
      </w:pPr>
      <w:r w:rsidRPr="001733DC">
        <w:rPr>
          <w:b/>
        </w:rPr>
        <w:tab/>
        <w:t>0=Null</w:t>
      </w:r>
      <w:r w:rsidRPr="001733DC">
        <w:rPr>
          <w:b/>
        </w:rPr>
        <w:tab/>
      </w:r>
      <w:r w:rsidRPr="001733DC">
        <w:rPr>
          <w:b/>
        </w:rPr>
        <w:tab/>
      </w:r>
      <w:r w:rsidRPr="001733DC">
        <w:rPr>
          <w:b/>
        </w:rPr>
        <w:tab/>
      </w:r>
      <w:r w:rsidRPr="001733DC">
        <w:rPr>
          <w:b/>
        </w:rPr>
        <w:tab/>
        <w:t>16=80</w:t>
      </w:r>
    </w:p>
    <w:p w14:paraId="2AB7A84F" w14:textId="77777777" w:rsidR="00E249D9" w:rsidRPr="001733DC" w:rsidRDefault="00E249D9" w:rsidP="00E249D9">
      <w:pPr>
        <w:rPr>
          <w:b/>
        </w:rPr>
      </w:pPr>
      <w:r w:rsidRPr="001733DC">
        <w:rPr>
          <w:b/>
        </w:rPr>
        <w:tab/>
        <w:t>1-5 =F</w:t>
      </w:r>
      <w:r w:rsidRPr="001733DC">
        <w:rPr>
          <w:b/>
        </w:rPr>
        <w:tab/>
      </w:r>
      <w:r w:rsidRPr="001733DC">
        <w:rPr>
          <w:b/>
        </w:rPr>
        <w:tab/>
      </w:r>
      <w:r w:rsidRPr="001733DC">
        <w:rPr>
          <w:b/>
        </w:rPr>
        <w:tab/>
      </w:r>
      <w:r w:rsidRPr="001733DC">
        <w:rPr>
          <w:b/>
        </w:rPr>
        <w:tab/>
        <w:t xml:space="preserve">16.5=82.5 </w:t>
      </w:r>
    </w:p>
    <w:p w14:paraId="62C09D30" w14:textId="77777777" w:rsidR="00E249D9" w:rsidRPr="001733DC" w:rsidRDefault="00E249D9" w:rsidP="00E249D9">
      <w:pPr>
        <w:rPr>
          <w:b/>
        </w:rPr>
      </w:pPr>
      <w:r w:rsidRPr="001733DC">
        <w:rPr>
          <w:b/>
        </w:rPr>
        <w:tab/>
        <w:t>6-10=F</w:t>
      </w:r>
      <w:r w:rsidRPr="001733DC">
        <w:rPr>
          <w:b/>
        </w:rPr>
        <w:tab/>
      </w:r>
      <w:r w:rsidRPr="001733DC">
        <w:rPr>
          <w:b/>
        </w:rPr>
        <w:tab/>
      </w:r>
      <w:r w:rsidRPr="001733DC">
        <w:rPr>
          <w:b/>
        </w:rPr>
        <w:tab/>
        <w:t xml:space="preserve">17=85 </w:t>
      </w:r>
    </w:p>
    <w:p w14:paraId="125B2703" w14:textId="77777777" w:rsidR="00E249D9" w:rsidRPr="001733DC" w:rsidRDefault="00E249D9" w:rsidP="00E249D9">
      <w:pPr>
        <w:rPr>
          <w:b/>
        </w:rPr>
      </w:pPr>
      <w:r w:rsidRPr="001733DC">
        <w:rPr>
          <w:b/>
        </w:rPr>
        <w:tab/>
        <w:t>11=55</w:t>
      </w:r>
      <w:r w:rsidRPr="001733DC">
        <w:rPr>
          <w:b/>
        </w:rPr>
        <w:tab/>
      </w:r>
      <w:r w:rsidRPr="001733DC">
        <w:rPr>
          <w:b/>
        </w:rPr>
        <w:tab/>
      </w:r>
      <w:r w:rsidRPr="001733DC">
        <w:rPr>
          <w:b/>
        </w:rPr>
        <w:tab/>
      </w:r>
      <w:r w:rsidRPr="001733DC">
        <w:rPr>
          <w:b/>
        </w:rPr>
        <w:tab/>
        <w:t xml:space="preserve">17.5=87.5 </w:t>
      </w:r>
    </w:p>
    <w:p w14:paraId="4DF45922" w14:textId="77777777" w:rsidR="00E249D9" w:rsidRPr="001733DC" w:rsidRDefault="00E249D9" w:rsidP="00E249D9">
      <w:pPr>
        <w:ind w:firstLine="720"/>
        <w:rPr>
          <w:b/>
        </w:rPr>
      </w:pPr>
      <w:r w:rsidRPr="001733DC">
        <w:rPr>
          <w:b/>
        </w:rPr>
        <w:t>12=60</w:t>
      </w:r>
      <w:r w:rsidRPr="001733DC">
        <w:rPr>
          <w:b/>
        </w:rPr>
        <w:tab/>
      </w:r>
      <w:r w:rsidRPr="001733DC">
        <w:rPr>
          <w:b/>
        </w:rPr>
        <w:tab/>
      </w:r>
      <w:r w:rsidRPr="001733DC">
        <w:rPr>
          <w:b/>
        </w:rPr>
        <w:tab/>
      </w:r>
      <w:r w:rsidRPr="001733DC">
        <w:rPr>
          <w:b/>
        </w:rPr>
        <w:tab/>
        <w:t xml:space="preserve">18=90 </w:t>
      </w:r>
    </w:p>
    <w:p w14:paraId="320C4C49" w14:textId="77777777" w:rsidR="00E249D9" w:rsidRPr="001733DC" w:rsidRDefault="00E249D9" w:rsidP="00E249D9">
      <w:pPr>
        <w:ind w:firstLine="720"/>
        <w:rPr>
          <w:b/>
        </w:rPr>
      </w:pPr>
      <w:r w:rsidRPr="001733DC">
        <w:rPr>
          <w:b/>
        </w:rPr>
        <w:t>13=65</w:t>
      </w:r>
      <w:r w:rsidRPr="001733DC">
        <w:rPr>
          <w:b/>
        </w:rPr>
        <w:tab/>
      </w:r>
      <w:r w:rsidRPr="001733DC">
        <w:rPr>
          <w:b/>
        </w:rPr>
        <w:tab/>
      </w:r>
      <w:r w:rsidRPr="001733DC">
        <w:rPr>
          <w:b/>
        </w:rPr>
        <w:tab/>
      </w:r>
      <w:r w:rsidRPr="001733DC">
        <w:rPr>
          <w:b/>
        </w:rPr>
        <w:tab/>
        <w:t>18.5=92.5</w:t>
      </w:r>
    </w:p>
    <w:p w14:paraId="1CD76BAE" w14:textId="77777777" w:rsidR="00E249D9" w:rsidRPr="001733DC" w:rsidRDefault="00E249D9" w:rsidP="00E249D9">
      <w:pPr>
        <w:ind w:firstLine="720"/>
        <w:rPr>
          <w:b/>
        </w:rPr>
      </w:pPr>
      <w:r w:rsidRPr="001733DC">
        <w:rPr>
          <w:b/>
        </w:rPr>
        <w:t>14=70</w:t>
      </w:r>
      <w:r w:rsidRPr="001733DC">
        <w:rPr>
          <w:b/>
        </w:rPr>
        <w:tab/>
      </w:r>
      <w:r w:rsidRPr="001733DC">
        <w:rPr>
          <w:b/>
        </w:rPr>
        <w:tab/>
      </w:r>
      <w:r w:rsidRPr="001733DC">
        <w:rPr>
          <w:b/>
        </w:rPr>
        <w:tab/>
      </w:r>
      <w:r w:rsidRPr="001733DC">
        <w:rPr>
          <w:b/>
        </w:rPr>
        <w:tab/>
        <w:t>19=95</w:t>
      </w:r>
    </w:p>
    <w:p w14:paraId="0F4ABFEA" w14:textId="77777777" w:rsidR="00E249D9" w:rsidRPr="001733DC" w:rsidRDefault="00E249D9" w:rsidP="00E249D9">
      <w:pPr>
        <w:ind w:firstLine="720"/>
        <w:rPr>
          <w:b/>
        </w:rPr>
      </w:pPr>
      <w:r w:rsidRPr="001733DC">
        <w:rPr>
          <w:b/>
        </w:rPr>
        <w:t>15=75</w:t>
      </w:r>
      <w:r w:rsidRPr="001733DC">
        <w:rPr>
          <w:b/>
        </w:rPr>
        <w:tab/>
      </w:r>
      <w:r w:rsidRPr="001733DC">
        <w:rPr>
          <w:b/>
        </w:rPr>
        <w:tab/>
      </w:r>
      <w:r w:rsidRPr="001733DC">
        <w:rPr>
          <w:b/>
        </w:rPr>
        <w:tab/>
      </w:r>
      <w:r w:rsidRPr="001733DC">
        <w:rPr>
          <w:b/>
        </w:rPr>
        <w:tab/>
        <w:t>19.5=97.5</w:t>
      </w:r>
    </w:p>
    <w:p w14:paraId="41B13558" w14:textId="77777777" w:rsidR="00E249D9" w:rsidRPr="001733DC" w:rsidRDefault="00E249D9" w:rsidP="00E249D9">
      <w:pPr>
        <w:ind w:firstLine="720"/>
        <w:rPr>
          <w:b/>
        </w:rPr>
      </w:pPr>
      <w:r w:rsidRPr="001733DC">
        <w:rPr>
          <w:b/>
        </w:rPr>
        <w:t>15.5=77.5</w:t>
      </w:r>
      <w:r w:rsidRPr="001733DC">
        <w:rPr>
          <w:b/>
        </w:rPr>
        <w:tab/>
      </w:r>
      <w:r w:rsidRPr="001733DC">
        <w:rPr>
          <w:b/>
        </w:rPr>
        <w:tab/>
      </w:r>
      <w:r w:rsidRPr="001733DC">
        <w:rPr>
          <w:b/>
        </w:rPr>
        <w:tab/>
        <w:t>20=100</w:t>
      </w:r>
    </w:p>
    <w:p w14:paraId="465859CB" w14:textId="77777777" w:rsidR="00E249D9" w:rsidRDefault="00E249D9" w:rsidP="00E249D9">
      <w:pPr>
        <w:rPr>
          <w:b/>
          <w:color w:val="FF0000"/>
        </w:rPr>
      </w:pPr>
      <w:r>
        <w:rPr>
          <w:b/>
          <w:color w:val="FF0000"/>
        </w:rPr>
        <w:tab/>
      </w:r>
    </w:p>
    <w:p w14:paraId="46799F01" w14:textId="77777777" w:rsidR="00E249D9" w:rsidRPr="00FC0738" w:rsidRDefault="00E249D9" w:rsidP="00E249D9">
      <w:pPr>
        <w:rPr>
          <w:b/>
          <w:u w:val="single"/>
        </w:rPr>
      </w:pPr>
      <w:r>
        <w:rPr>
          <w:b/>
          <w:color w:val="FF0000"/>
        </w:rPr>
        <w:tab/>
      </w:r>
      <w:r w:rsidRPr="00FC0738">
        <w:rPr>
          <w:b/>
          <w:u w:val="single"/>
        </w:rPr>
        <w:br w:type="page"/>
      </w:r>
    </w:p>
    <w:p w14:paraId="42D5D689" w14:textId="77777777" w:rsidR="00E249D9" w:rsidRPr="00D32D78" w:rsidRDefault="00E249D9" w:rsidP="00E249D9">
      <w:pPr>
        <w:pStyle w:val="Header"/>
        <w:tabs>
          <w:tab w:val="clear" w:pos="4320"/>
          <w:tab w:val="clear" w:pos="8640"/>
        </w:tabs>
        <w:jc w:val="center"/>
        <w:rPr>
          <w:b/>
          <w:color w:val="FF0000"/>
          <w:u w:val="single"/>
        </w:rPr>
      </w:pPr>
      <w:r>
        <w:rPr>
          <w:b/>
          <w:u w:val="single"/>
        </w:rPr>
        <w:lastRenderedPageBreak/>
        <w:t>Appendix A</w:t>
      </w:r>
      <w:r w:rsidR="005B7302">
        <w:rPr>
          <w:b/>
          <w:u w:val="single"/>
        </w:rPr>
        <w:t>2—</w:t>
      </w:r>
      <w:r w:rsidRPr="0016675C">
        <w:rPr>
          <w:b/>
          <w:u w:val="single"/>
        </w:rPr>
        <w:t>RUBRIC</w:t>
      </w:r>
      <w:r w:rsidR="005B7302">
        <w:rPr>
          <w:b/>
          <w:u w:val="single"/>
        </w:rPr>
        <w:t>—Written Proficiency</w:t>
      </w:r>
    </w:p>
    <w:p w14:paraId="20941233" w14:textId="77777777" w:rsidR="00E249D9" w:rsidRPr="007763E1" w:rsidRDefault="00E249D9" w:rsidP="00E249D9">
      <w:pPr>
        <w:pStyle w:val="Header"/>
        <w:tabs>
          <w:tab w:val="clear" w:pos="4320"/>
          <w:tab w:val="clear" w:pos="8640"/>
        </w:tabs>
        <w:ind w:left="2880" w:firstLine="720"/>
      </w:pPr>
    </w:p>
    <w:tbl>
      <w:tblPr>
        <w:tblStyle w:val="TableGrid"/>
        <w:tblW w:w="0" w:type="auto"/>
        <w:jc w:val="center"/>
        <w:tblLook w:val="01E0" w:firstRow="1" w:lastRow="1" w:firstColumn="1" w:lastColumn="1" w:noHBand="0" w:noVBand="0"/>
        <w:tblCaption w:val="Written Linguistic Proficiency Rubric"/>
        <w:tblDescription w:val="Scale for Written Linguistic Proficiency"/>
      </w:tblPr>
      <w:tblGrid>
        <w:gridCol w:w="7795"/>
      </w:tblGrid>
      <w:tr w:rsidR="00E249D9" w:rsidRPr="001733DC" w14:paraId="4AD9C0CB" w14:textId="77777777" w:rsidTr="00BE0DE5">
        <w:trPr>
          <w:trHeight w:val="144"/>
          <w:tblHeader/>
          <w:jc w:val="center"/>
        </w:trPr>
        <w:tc>
          <w:tcPr>
            <w:tcW w:w="7795" w:type="dxa"/>
          </w:tcPr>
          <w:p w14:paraId="6B8AEC7E" w14:textId="77777777" w:rsidR="00E249D9" w:rsidRPr="001733DC" w:rsidRDefault="00E249D9" w:rsidP="00631FFB">
            <w:pPr>
              <w:pStyle w:val="Title"/>
              <w:rPr>
                <w:sz w:val="20"/>
              </w:rPr>
            </w:pPr>
            <w:r w:rsidRPr="001733DC">
              <w:rPr>
                <w:sz w:val="20"/>
              </w:rPr>
              <w:t>UAA, Department of Languages</w:t>
            </w:r>
          </w:p>
          <w:p w14:paraId="4B9F7FEE" w14:textId="77777777" w:rsidR="00E249D9" w:rsidRPr="001733DC" w:rsidRDefault="00E249D9" w:rsidP="00631FFB">
            <w:pPr>
              <w:pStyle w:val="Title"/>
              <w:pBdr>
                <w:bottom w:val="single" w:sz="12" w:space="1" w:color="auto"/>
              </w:pBdr>
              <w:rPr>
                <w:sz w:val="20"/>
              </w:rPr>
            </w:pPr>
            <w:r w:rsidRPr="001733DC">
              <w:rPr>
                <w:sz w:val="20"/>
              </w:rPr>
              <w:t>I. Scale for Written Linguistic Proficiency</w:t>
            </w:r>
          </w:p>
          <w:p w14:paraId="40FBA580" w14:textId="77777777" w:rsidR="00E249D9" w:rsidRPr="001733DC" w:rsidRDefault="00E249D9" w:rsidP="00631FFB">
            <w:pPr>
              <w:pStyle w:val="Title"/>
              <w:jc w:val="left"/>
              <w:rPr>
                <w:i/>
                <w:iCs/>
                <w:sz w:val="20"/>
              </w:rPr>
            </w:pPr>
          </w:p>
          <w:p w14:paraId="110909C0" w14:textId="77777777" w:rsidR="00E249D9" w:rsidRPr="001733DC" w:rsidRDefault="00E249D9" w:rsidP="00631FFB">
            <w:pPr>
              <w:pStyle w:val="Title"/>
              <w:jc w:val="left"/>
              <w:rPr>
                <w:sz w:val="20"/>
              </w:rPr>
            </w:pPr>
            <w:r w:rsidRPr="001733DC">
              <w:rPr>
                <w:i/>
                <w:iCs/>
                <w:sz w:val="20"/>
              </w:rPr>
              <w:t>Name of student: ______________Language:</w:t>
            </w:r>
            <w:r w:rsidRPr="001733DC">
              <w:rPr>
                <w:sz w:val="20"/>
              </w:rPr>
              <w:t xml:space="preserve"> _______________</w:t>
            </w:r>
            <w:proofErr w:type="gramStart"/>
            <w:r w:rsidRPr="001733DC">
              <w:rPr>
                <w:sz w:val="20"/>
              </w:rPr>
              <w:t xml:space="preserve">_  </w:t>
            </w:r>
            <w:r w:rsidRPr="001733DC">
              <w:rPr>
                <w:i/>
                <w:iCs/>
                <w:sz w:val="20"/>
              </w:rPr>
              <w:t>Date</w:t>
            </w:r>
            <w:proofErr w:type="gramEnd"/>
            <w:r w:rsidRPr="001733DC">
              <w:rPr>
                <w:i/>
                <w:iCs/>
                <w:sz w:val="20"/>
              </w:rPr>
              <w:t xml:space="preserve"> :</w:t>
            </w:r>
            <w:r w:rsidRPr="001733DC">
              <w:rPr>
                <w:sz w:val="20"/>
              </w:rPr>
              <w:t xml:space="preserve"> ______________</w:t>
            </w:r>
          </w:p>
          <w:p w14:paraId="22C7D3F5" w14:textId="77777777" w:rsidR="00E249D9" w:rsidRPr="001733DC" w:rsidRDefault="00E249D9" w:rsidP="00631FFB">
            <w:pPr>
              <w:rPr>
                <w:sz w:val="20"/>
                <w:szCs w:val="20"/>
              </w:rPr>
            </w:pPr>
            <w:r w:rsidRPr="001733DC">
              <w:rPr>
                <w:sz w:val="20"/>
                <w:szCs w:val="20"/>
              </w:rPr>
              <w:tab/>
            </w:r>
            <w:r w:rsidRPr="001733DC">
              <w:rPr>
                <w:sz w:val="20"/>
                <w:szCs w:val="20"/>
              </w:rPr>
              <w:tab/>
            </w:r>
            <w:r w:rsidRPr="001733DC">
              <w:rPr>
                <w:sz w:val="20"/>
                <w:szCs w:val="20"/>
              </w:rPr>
              <w:tab/>
            </w:r>
            <w:r w:rsidRPr="001733DC">
              <w:rPr>
                <w:b/>
                <w:bCs/>
                <w:sz w:val="20"/>
                <w:szCs w:val="20"/>
              </w:rPr>
              <w:tab/>
            </w:r>
            <w:r w:rsidRPr="001733DC">
              <w:rPr>
                <w:rFonts w:hint="eastAsia"/>
                <w:b/>
                <w:bCs/>
                <w:sz w:val="20"/>
                <w:szCs w:val="20"/>
                <w:lang w:eastAsia="ja-JP"/>
              </w:rPr>
              <w:tab/>
            </w:r>
          </w:p>
          <w:p w14:paraId="671B233C" w14:textId="77777777" w:rsidR="00E249D9" w:rsidRPr="001733DC" w:rsidRDefault="00E249D9" w:rsidP="00631FFB">
            <w:pPr>
              <w:rPr>
                <w:sz w:val="20"/>
                <w:szCs w:val="20"/>
              </w:rPr>
            </w:pPr>
          </w:p>
          <w:p w14:paraId="1723AEB5" w14:textId="77777777" w:rsidR="00E249D9" w:rsidRPr="00427AF0" w:rsidRDefault="00E249D9" w:rsidP="00631FFB">
            <w:pPr>
              <w:rPr>
                <w:b/>
                <w:bCs/>
                <w:sz w:val="20"/>
                <w:szCs w:val="20"/>
              </w:rPr>
            </w:pPr>
            <w:r w:rsidRPr="00427AF0">
              <w:rPr>
                <w:b/>
                <w:bCs/>
                <w:sz w:val="20"/>
                <w:szCs w:val="20"/>
              </w:rPr>
              <w:sym w:font="Wingdings 3" w:char="F061"/>
            </w:r>
            <w:r w:rsidRPr="00427AF0">
              <w:rPr>
                <w:b/>
                <w:bCs/>
                <w:sz w:val="20"/>
                <w:szCs w:val="20"/>
              </w:rPr>
              <w:t>Overall content and delivery (20%)</w:t>
            </w:r>
            <w:r w:rsidRPr="00427AF0">
              <w:rPr>
                <w:sz w:val="20"/>
                <w:szCs w:val="20"/>
              </w:rPr>
              <w:tab/>
            </w:r>
            <w:r w:rsidRPr="00427AF0">
              <w:rPr>
                <w:sz w:val="20"/>
                <w:szCs w:val="20"/>
              </w:rPr>
              <w:tab/>
            </w:r>
            <w:r w:rsidRPr="00427AF0">
              <w:rPr>
                <w:sz w:val="20"/>
                <w:szCs w:val="20"/>
              </w:rPr>
              <w:tab/>
            </w:r>
            <w:r w:rsidRPr="00427AF0">
              <w:rPr>
                <w:rFonts w:hint="eastAsia"/>
                <w:sz w:val="20"/>
                <w:szCs w:val="20"/>
                <w:lang w:eastAsia="ja-JP"/>
              </w:rPr>
              <w:tab/>
            </w:r>
          </w:p>
          <w:p w14:paraId="4EF21D89" w14:textId="77777777" w:rsidR="00E249D9" w:rsidRPr="001733DC" w:rsidRDefault="00E249D9" w:rsidP="00631FFB">
            <w:pPr>
              <w:rPr>
                <w:b/>
                <w:bCs/>
                <w:sz w:val="20"/>
                <w:szCs w:val="20"/>
              </w:rPr>
            </w:pPr>
            <w:r w:rsidRPr="00427AF0">
              <w:rPr>
                <w:sz w:val="20"/>
                <w:szCs w:val="20"/>
              </w:rPr>
              <w:t>Appropriate in</w:t>
            </w:r>
            <w:r>
              <w:rPr>
                <w:sz w:val="20"/>
                <w:szCs w:val="20"/>
              </w:rPr>
              <w:t xml:space="preserve">formation conveyed for </w:t>
            </w:r>
            <w:r w:rsidRPr="00427AF0">
              <w:rPr>
                <w:sz w:val="20"/>
                <w:szCs w:val="20"/>
              </w:rPr>
              <w:t xml:space="preserve">context                                        </w:t>
            </w:r>
            <w:r>
              <w:rPr>
                <w:sz w:val="20"/>
                <w:szCs w:val="20"/>
              </w:rPr>
              <w:t xml:space="preserve">               </w:t>
            </w:r>
            <w:r w:rsidRPr="00427AF0">
              <w:rPr>
                <w:sz w:val="20"/>
                <w:szCs w:val="20"/>
              </w:rPr>
              <w:t xml:space="preserve"> </w:t>
            </w:r>
            <w:r>
              <w:rPr>
                <w:sz w:val="20"/>
                <w:szCs w:val="20"/>
              </w:rPr>
              <w:t xml:space="preserve">  </w:t>
            </w:r>
            <w:r w:rsidRPr="00A44F66">
              <w:rPr>
                <w:sz w:val="20"/>
                <w:szCs w:val="20"/>
                <w:lang w:eastAsia="ja-JP"/>
              </w:rPr>
              <w:t>________</w:t>
            </w:r>
          </w:p>
          <w:p w14:paraId="3963EB0F" w14:textId="77777777" w:rsidR="00E249D9" w:rsidRPr="001733DC" w:rsidRDefault="00E249D9" w:rsidP="00631FFB">
            <w:pPr>
              <w:rPr>
                <w:b/>
                <w:bCs/>
                <w:sz w:val="20"/>
                <w:szCs w:val="20"/>
              </w:rPr>
            </w:pPr>
            <w:r>
              <w:rPr>
                <w:b/>
                <w:bCs/>
                <w:sz w:val="20"/>
                <w:szCs w:val="20"/>
              </w:rPr>
              <w:t xml:space="preserve"> </w:t>
            </w:r>
          </w:p>
          <w:p w14:paraId="493D7391" w14:textId="77777777" w:rsidR="00E249D9" w:rsidRPr="001733DC" w:rsidRDefault="00E249D9" w:rsidP="00631FFB">
            <w:pPr>
              <w:rPr>
                <w:b/>
                <w:bCs/>
                <w:sz w:val="20"/>
                <w:szCs w:val="20"/>
              </w:rPr>
            </w:pPr>
          </w:p>
          <w:p w14:paraId="558768B4" w14:textId="77777777" w:rsidR="00E249D9" w:rsidRPr="001733DC" w:rsidRDefault="00E249D9" w:rsidP="00631FFB">
            <w:pPr>
              <w:rPr>
                <w:b/>
                <w:bCs/>
                <w:sz w:val="20"/>
                <w:szCs w:val="20"/>
              </w:rPr>
            </w:pPr>
            <w:r w:rsidRPr="001733DC">
              <w:rPr>
                <w:b/>
                <w:bCs/>
                <w:sz w:val="20"/>
                <w:szCs w:val="20"/>
              </w:rPr>
              <w:sym w:font="Wingdings 3" w:char="F061"/>
            </w:r>
            <w:r w:rsidRPr="001733DC">
              <w:rPr>
                <w:b/>
                <w:bCs/>
                <w:sz w:val="20"/>
                <w:szCs w:val="20"/>
              </w:rPr>
              <w:t>Communication (20%)</w:t>
            </w:r>
          </w:p>
          <w:p w14:paraId="46C891DD" w14:textId="77777777" w:rsidR="00E249D9" w:rsidRPr="001733DC" w:rsidRDefault="00E249D9" w:rsidP="00631FFB">
            <w:pPr>
              <w:rPr>
                <w:sz w:val="20"/>
                <w:szCs w:val="20"/>
              </w:rPr>
            </w:pPr>
            <w:r w:rsidRPr="001733DC">
              <w:rPr>
                <w:sz w:val="20"/>
                <w:szCs w:val="20"/>
              </w:rPr>
              <w:t xml:space="preserve">Logical and coherent responses; writer displays linguistic control and </w:t>
            </w:r>
            <w:proofErr w:type="gramStart"/>
            <w:r w:rsidRPr="001733DC">
              <w:rPr>
                <w:sz w:val="20"/>
                <w:szCs w:val="20"/>
              </w:rPr>
              <w:t xml:space="preserve">confidence  </w:t>
            </w:r>
            <w:r w:rsidRPr="001733DC">
              <w:rPr>
                <w:b/>
                <w:sz w:val="20"/>
                <w:szCs w:val="20"/>
                <w:lang w:eastAsia="ja-JP"/>
              </w:rPr>
              <w:t>_</w:t>
            </w:r>
            <w:proofErr w:type="gramEnd"/>
            <w:r w:rsidRPr="001733DC">
              <w:rPr>
                <w:b/>
                <w:sz w:val="20"/>
                <w:szCs w:val="20"/>
                <w:lang w:eastAsia="ja-JP"/>
              </w:rPr>
              <w:t>_______</w:t>
            </w:r>
          </w:p>
          <w:p w14:paraId="1790A846" w14:textId="77777777" w:rsidR="00E249D9" w:rsidRPr="001733DC" w:rsidRDefault="00E249D9" w:rsidP="00631FFB">
            <w:pPr>
              <w:rPr>
                <w:b/>
                <w:sz w:val="20"/>
                <w:szCs w:val="20"/>
              </w:rPr>
            </w:pP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r w:rsidRPr="001733DC">
              <w:rPr>
                <w:rFonts w:hint="eastAsia"/>
                <w:sz w:val="20"/>
                <w:szCs w:val="20"/>
                <w:lang w:eastAsia="ja-JP"/>
              </w:rPr>
              <w:tab/>
            </w:r>
          </w:p>
          <w:p w14:paraId="239448DE" w14:textId="77777777" w:rsidR="00E249D9" w:rsidRPr="001733DC" w:rsidRDefault="00E249D9" w:rsidP="00631FFB">
            <w:pPr>
              <w:rPr>
                <w:sz w:val="20"/>
                <w:szCs w:val="20"/>
              </w:rPr>
            </w:pPr>
          </w:p>
          <w:p w14:paraId="0ABC3269" w14:textId="77777777" w:rsidR="00E249D9" w:rsidRPr="001733DC" w:rsidRDefault="00E249D9" w:rsidP="00631FFB">
            <w:pPr>
              <w:rPr>
                <w:b/>
                <w:bCs/>
                <w:sz w:val="20"/>
                <w:szCs w:val="20"/>
              </w:rPr>
            </w:pPr>
            <w:r w:rsidRPr="001733DC">
              <w:rPr>
                <w:b/>
                <w:bCs/>
                <w:sz w:val="20"/>
                <w:szCs w:val="20"/>
              </w:rPr>
              <w:sym w:font="Wingdings 3" w:char="F061"/>
            </w:r>
            <w:r w:rsidRPr="001733DC">
              <w:rPr>
                <w:b/>
                <w:bCs/>
                <w:sz w:val="20"/>
                <w:szCs w:val="20"/>
              </w:rPr>
              <w:t>Vocabulary (20%)</w:t>
            </w:r>
          </w:p>
          <w:p w14:paraId="70E69DBD" w14:textId="77777777" w:rsidR="00E249D9" w:rsidRPr="001733DC" w:rsidRDefault="00E249D9" w:rsidP="00631FFB">
            <w:pPr>
              <w:rPr>
                <w:sz w:val="20"/>
                <w:szCs w:val="20"/>
              </w:rPr>
            </w:pPr>
            <w:r w:rsidRPr="001733DC">
              <w:rPr>
                <w:sz w:val="20"/>
                <w:szCs w:val="20"/>
              </w:rPr>
              <w:t xml:space="preserve">Adequate for situation, a few erroneous words, but native speaker familiar with     </w:t>
            </w:r>
            <w:r w:rsidRPr="00A44F66">
              <w:rPr>
                <w:sz w:val="20"/>
                <w:szCs w:val="20"/>
                <w:lang w:eastAsia="ja-JP"/>
              </w:rPr>
              <w:t>________</w:t>
            </w:r>
            <w:r w:rsidRPr="00A44F66">
              <w:rPr>
                <w:sz w:val="20"/>
                <w:szCs w:val="20"/>
              </w:rPr>
              <w:t xml:space="preserve"> </w:t>
            </w:r>
            <w:r w:rsidRPr="001733DC">
              <w:rPr>
                <w:sz w:val="20"/>
                <w:szCs w:val="20"/>
              </w:rPr>
              <w:t xml:space="preserve">   </w:t>
            </w:r>
          </w:p>
          <w:p w14:paraId="5A3E5352" w14:textId="77777777" w:rsidR="00E249D9" w:rsidRPr="001733DC" w:rsidRDefault="00E249D9" w:rsidP="00631FFB">
            <w:pPr>
              <w:rPr>
                <w:sz w:val="20"/>
                <w:szCs w:val="20"/>
              </w:rPr>
            </w:pPr>
            <w:r w:rsidRPr="001733DC">
              <w:rPr>
                <w:sz w:val="20"/>
                <w:szCs w:val="20"/>
              </w:rPr>
              <w:t xml:space="preserve">a globalized society can understand meaning without </w:t>
            </w:r>
            <w:proofErr w:type="gramStart"/>
            <w:r w:rsidRPr="001733DC">
              <w:rPr>
                <w:sz w:val="20"/>
                <w:szCs w:val="20"/>
              </w:rPr>
              <w:t>hesitation</w:t>
            </w:r>
            <w:proofErr w:type="gramEnd"/>
          </w:p>
          <w:p w14:paraId="240F4DC7" w14:textId="77777777" w:rsidR="00E249D9" w:rsidRPr="001733DC" w:rsidRDefault="00E249D9" w:rsidP="00631FFB">
            <w:pPr>
              <w:rPr>
                <w:b/>
                <w:bCs/>
                <w:sz w:val="20"/>
                <w:szCs w:val="20"/>
              </w:rPr>
            </w:pPr>
          </w:p>
          <w:p w14:paraId="7A278EBA" w14:textId="77777777" w:rsidR="00E249D9" w:rsidRPr="001733DC" w:rsidRDefault="00E249D9" w:rsidP="00631FFB">
            <w:pPr>
              <w:rPr>
                <w:sz w:val="20"/>
                <w:szCs w:val="20"/>
              </w:rPr>
            </w:pPr>
          </w:p>
          <w:p w14:paraId="5A9B61B1" w14:textId="77777777" w:rsidR="00E249D9" w:rsidRPr="001733DC" w:rsidRDefault="00E249D9" w:rsidP="00631FFB">
            <w:pPr>
              <w:rPr>
                <w:b/>
                <w:bCs/>
                <w:sz w:val="20"/>
                <w:szCs w:val="20"/>
              </w:rPr>
            </w:pPr>
            <w:r w:rsidRPr="001733DC">
              <w:rPr>
                <w:b/>
                <w:bCs/>
                <w:sz w:val="20"/>
                <w:szCs w:val="20"/>
              </w:rPr>
              <w:sym w:font="Wingdings 3" w:char="F061"/>
            </w:r>
            <w:r w:rsidRPr="001733DC">
              <w:rPr>
                <w:b/>
                <w:bCs/>
                <w:sz w:val="20"/>
                <w:szCs w:val="20"/>
              </w:rPr>
              <w:t>Grammar</w:t>
            </w:r>
            <w:r>
              <w:rPr>
                <w:b/>
                <w:bCs/>
                <w:sz w:val="20"/>
                <w:szCs w:val="20"/>
              </w:rPr>
              <w:t xml:space="preserve"> and Stylistics</w:t>
            </w:r>
            <w:r w:rsidRPr="001733DC">
              <w:rPr>
                <w:b/>
                <w:bCs/>
                <w:sz w:val="20"/>
                <w:szCs w:val="20"/>
              </w:rPr>
              <w:t xml:space="preserve"> (20%)</w:t>
            </w:r>
            <w:r w:rsidRPr="001733DC">
              <w:rPr>
                <w:b/>
                <w:bCs/>
                <w:sz w:val="20"/>
                <w:szCs w:val="20"/>
              </w:rPr>
              <w:tab/>
            </w:r>
            <w:r w:rsidRPr="001733DC">
              <w:rPr>
                <w:b/>
                <w:bCs/>
                <w:sz w:val="20"/>
                <w:szCs w:val="20"/>
              </w:rPr>
              <w:tab/>
            </w:r>
          </w:p>
          <w:p w14:paraId="15FFA157" w14:textId="77777777" w:rsidR="00E249D9" w:rsidRPr="001733DC" w:rsidRDefault="00E249D9" w:rsidP="00631FFB">
            <w:pPr>
              <w:rPr>
                <w:sz w:val="20"/>
                <w:szCs w:val="20"/>
              </w:rPr>
            </w:pPr>
            <w:r w:rsidRPr="001733DC">
              <w:rPr>
                <w:sz w:val="20"/>
                <w:szCs w:val="20"/>
              </w:rPr>
              <w:t>Errors and sentence structure are few and do not interfere with comprehension</w:t>
            </w:r>
            <w:r>
              <w:rPr>
                <w:sz w:val="20"/>
                <w:szCs w:val="20"/>
              </w:rPr>
              <w:t>;</w:t>
            </w:r>
            <w:proofErr w:type="gramStart"/>
            <w:r w:rsidRPr="001733DC">
              <w:rPr>
                <w:sz w:val="20"/>
                <w:szCs w:val="20"/>
              </w:rPr>
              <w:tab/>
              <w:t xml:space="preserve"> </w:t>
            </w:r>
            <w:r>
              <w:rPr>
                <w:sz w:val="20"/>
                <w:szCs w:val="20"/>
              </w:rPr>
              <w:t xml:space="preserve"> </w:t>
            </w:r>
            <w:r w:rsidRPr="001733DC">
              <w:rPr>
                <w:b/>
                <w:sz w:val="20"/>
                <w:szCs w:val="20"/>
                <w:lang w:eastAsia="ja-JP"/>
              </w:rPr>
              <w:t>_</w:t>
            </w:r>
            <w:proofErr w:type="gramEnd"/>
            <w:r w:rsidRPr="001733DC">
              <w:rPr>
                <w:b/>
                <w:sz w:val="20"/>
                <w:szCs w:val="20"/>
                <w:lang w:eastAsia="ja-JP"/>
              </w:rPr>
              <w:t>_______</w:t>
            </w:r>
            <w:r w:rsidRPr="001733DC">
              <w:rPr>
                <w:sz w:val="20"/>
                <w:szCs w:val="20"/>
              </w:rPr>
              <w:t xml:space="preserve"> </w:t>
            </w:r>
            <w:r>
              <w:rPr>
                <w:sz w:val="20"/>
                <w:szCs w:val="20"/>
              </w:rPr>
              <w:t>r</w:t>
            </w:r>
            <w:r w:rsidRPr="001733DC">
              <w:rPr>
                <w:sz w:val="20"/>
                <w:szCs w:val="20"/>
              </w:rPr>
              <w:t xml:space="preserve">esponses conveyed with relatively natural flow and style                                          </w:t>
            </w:r>
            <w:r w:rsidRPr="001733DC">
              <w:rPr>
                <w:sz w:val="20"/>
                <w:szCs w:val="20"/>
              </w:rPr>
              <w:tab/>
            </w:r>
            <w:r w:rsidRPr="001733DC">
              <w:rPr>
                <w:sz w:val="20"/>
                <w:szCs w:val="20"/>
              </w:rPr>
              <w:tab/>
              <w:t xml:space="preserve">    </w:t>
            </w:r>
            <w:r w:rsidRPr="001733DC">
              <w:rPr>
                <w:b/>
                <w:sz w:val="20"/>
                <w:szCs w:val="20"/>
              </w:rPr>
              <w:t xml:space="preserve"> </w:t>
            </w:r>
          </w:p>
          <w:p w14:paraId="0ADD3883" w14:textId="77777777" w:rsidR="00E249D9" w:rsidRPr="001733DC" w:rsidRDefault="00E249D9" w:rsidP="00631FFB">
            <w:pPr>
              <w:rPr>
                <w:sz w:val="20"/>
                <w:szCs w:val="20"/>
              </w:rPr>
            </w:pPr>
          </w:p>
          <w:p w14:paraId="63CDAC04" w14:textId="77777777" w:rsidR="00E249D9" w:rsidRPr="001733DC" w:rsidRDefault="00E249D9" w:rsidP="00631FFB">
            <w:pPr>
              <w:rPr>
                <w:b/>
                <w:bCs/>
                <w:sz w:val="20"/>
                <w:szCs w:val="20"/>
              </w:rPr>
            </w:pPr>
            <w:r w:rsidRPr="001733DC">
              <w:rPr>
                <w:b/>
                <w:bCs/>
                <w:sz w:val="20"/>
                <w:szCs w:val="20"/>
              </w:rPr>
              <w:sym w:font="Wingdings 3" w:char="F061"/>
            </w:r>
            <w:r>
              <w:rPr>
                <w:b/>
                <w:bCs/>
                <w:sz w:val="20"/>
                <w:szCs w:val="20"/>
              </w:rPr>
              <w:t>Critical Thinking</w:t>
            </w:r>
            <w:r w:rsidRPr="001733DC">
              <w:rPr>
                <w:b/>
                <w:bCs/>
                <w:sz w:val="20"/>
                <w:szCs w:val="20"/>
              </w:rPr>
              <w:t xml:space="preserve"> (20%)</w:t>
            </w:r>
          </w:p>
          <w:p w14:paraId="644CF8A8" w14:textId="77777777" w:rsidR="00E249D9" w:rsidRPr="001733DC" w:rsidRDefault="00E249D9" w:rsidP="00631FFB">
            <w:pPr>
              <w:rPr>
                <w:sz w:val="20"/>
                <w:szCs w:val="20"/>
              </w:rPr>
            </w:pPr>
            <w:r>
              <w:rPr>
                <w:sz w:val="20"/>
                <w:szCs w:val="20"/>
                <w:lang w:eastAsia="ja-JP"/>
              </w:rPr>
              <w:t xml:space="preserve">Responses demonstrate critical and analytical thinking skills within context          </w:t>
            </w:r>
            <w:r w:rsidRPr="00A44F66">
              <w:rPr>
                <w:sz w:val="20"/>
                <w:szCs w:val="20"/>
                <w:lang w:eastAsia="ja-JP"/>
              </w:rPr>
              <w:t>________</w:t>
            </w:r>
            <w:r w:rsidRPr="001733DC">
              <w:rPr>
                <w:sz w:val="20"/>
                <w:szCs w:val="20"/>
              </w:rPr>
              <w:tab/>
              <w:t xml:space="preserve"> </w:t>
            </w: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r w:rsidRPr="001733DC">
              <w:rPr>
                <w:rFonts w:hint="eastAsia"/>
                <w:sz w:val="20"/>
                <w:szCs w:val="20"/>
                <w:lang w:eastAsia="ja-JP"/>
              </w:rPr>
              <w:tab/>
            </w:r>
          </w:p>
          <w:p w14:paraId="77EC31C0" w14:textId="77777777" w:rsidR="00E249D9" w:rsidRPr="001733DC" w:rsidRDefault="00E249D9" w:rsidP="00631FFB">
            <w:pPr>
              <w:rPr>
                <w:sz w:val="20"/>
                <w:szCs w:val="20"/>
              </w:rPr>
            </w:pP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r w:rsidRPr="001733DC">
              <w:rPr>
                <w:sz w:val="20"/>
                <w:szCs w:val="20"/>
              </w:rPr>
              <w:tab/>
            </w:r>
          </w:p>
          <w:p w14:paraId="3B3D8218" w14:textId="77777777" w:rsidR="00E249D9" w:rsidRPr="001733DC" w:rsidRDefault="00E249D9" w:rsidP="00631FFB">
            <w:pPr>
              <w:rPr>
                <w:sz w:val="20"/>
                <w:szCs w:val="20"/>
              </w:rPr>
            </w:pPr>
          </w:p>
          <w:p w14:paraId="41B4A990" w14:textId="77777777" w:rsidR="00E249D9" w:rsidRPr="001733DC" w:rsidRDefault="00E249D9" w:rsidP="00631FFB">
            <w:pPr>
              <w:rPr>
                <w:b/>
                <w:bCs/>
                <w:sz w:val="20"/>
                <w:szCs w:val="20"/>
              </w:rPr>
            </w:pPr>
            <w:r w:rsidRPr="001733DC">
              <w:rPr>
                <w:b/>
                <w:bCs/>
                <w:sz w:val="20"/>
                <w:szCs w:val="20"/>
              </w:rPr>
              <w:t>Total (100%):</w:t>
            </w:r>
            <w:r>
              <w:rPr>
                <w:b/>
                <w:bCs/>
                <w:sz w:val="20"/>
                <w:szCs w:val="20"/>
              </w:rPr>
              <w:t xml:space="preserve">                                                 Evaluator:</w:t>
            </w:r>
          </w:p>
        </w:tc>
      </w:tr>
    </w:tbl>
    <w:p w14:paraId="1EC61087" w14:textId="77777777" w:rsidR="00E249D9" w:rsidRPr="001733DC" w:rsidRDefault="00E249D9" w:rsidP="00E249D9">
      <w:pPr>
        <w:pStyle w:val="Header"/>
        <w:tabs>
          <w:tab w:val="clear" w:pos="4320"/>
          <w:tab w:val="clear" w:pos="8640"/>
        </w:tabs>
      </w:pPr>
    </w:p>
    <w:p w14:paraId="2F74CA49" w14:textId="77777777" w:rsidR="00E249D9" w:rsidRPr="001733DC" w:rsidRDefault="00E249D9" w:rsidP="00E249D9">
      <w:pPr>
        <w:ind w:firstLine="720"/>
        <w:rPr>
          <w:b/>
        </w:rPr>
      </w:pPr>
      <w:r w:rsidRPr="001733DC">
        <w:rPr>
          <w:b/>
          <w:u w:val="single"/>
        </w:rPr>
        <w:t>KEY</w:t>
      </w:r>
      <w:r w:rsidRPr="001733DC">
        <w:rPr>
          <w:b/>
        </w:rPr>
        <w:t xml:space="preserve"> </w:t>
      </w:r>
      <w:r w:rsidRPr="001733DC">
        <w:t xml:space="preserve">(Half points accepted throughout scale.)  </w:t>
      </w:r>
    </w:p>
    <w:p w14:paraId="2E8111AF" w14:textId="77777777" w:rsidR="00E249D9" w:rsidRPr="001733DC" w:rsidRDefault="00E249D9" w:rsidP="00E249D9">
      <w:pPr>
        <w:rPr>
          <w:b/>
        </w:rPr>
      </w:pPr>
      <w:r w:rsidRPr="001733DC">
        <w:rPr>
          <w:b/>
        </w:rPr>
        <w:tab/>
        <w:t>0=Null</w:t>
      </w:r>
      <w:r w:rsidRPr="001733DC">
        <w:rPr>
          <w:b/>
        </w:rPr>
        <w:tab/>
      </w:r>
      <w:r w:rsidRPr="001733DC">
        <w:rPr>
          <w:b/>
        </w:rPr>
        <w:tab/>
      </w:r>
      <w:r w:rsidRPr="001733DC">
        <w:rPr>
          <w:b/>
        </w:rPr>
        <w:tab/>
      </w:r>
      <w:r w:rsidRPr="001733DC">
        <w:rPr>
          <w:b/>
        </w:rPr>
        <w:tab/>
        <w:t>16=80</w:t>
      </w:r>
    </w:p>
    <w:p w14:paraId="28904523" w14:textId="77777777" w:rsidR="00E249D9" w:rsidRPr="001733DC" w:rsidRDefault="00E249D9" w:rsidP="00E249D9">
      <w:pPr>
        <w:rPr>
          <w:b/>
        </w:rPr>
      </w:pPr>
      <w:r w:rsidRPr="001733DC">
        <w:rPr>
          <w:b/>
        </w:rPr>
        <w:tab/>
        <w:t>1-5 =F</w:t>
      </w:r>
      <w:r w:rsidRPr="001733DC">
        <w:rPr>
          <w:b/>
        </w:rPr>
        <w:tab/>
      </w:r>
      <w:r w:rsidRPr="001733DC">
        <w:rPr>
          <w:b/>
        </w:rPr>
        <w:tab/>
      </w:r>
      <w:r w:rsidRPr="001733DC">
        <w:rPr>
          <w:b/>
        </w:rPr>
        <w:tab/>
      </w:r>
      <w:r w:rsidRPr="001733DC">
        <w:rPr>
          <w:b/>
        </w:rPr>
        <w:tab/>
        <w:t xml:space="preserve">16.5=82.5 </w:t>
      </w:r>
    </w:p>
    <w:p w14:paraId="41B90C08" w14:textId="77777777" w:rsidR="00E249D9" w:rsidRPr="001733DC" w:rsidRDefault="00E249D9" w:rsidP="00E249D9">
      <w:pPr>
        <w:rPr>
          <w:b/>
        </w:rPr>
      </w:pPr>
      <w:r w:rsidRPr="001733DC">
        <w:rPr>
          <w:b/>
        </w:rPr>
        <w:tab/>
        <w:t>6-10=F</w:t>
      </w:r>
      <w:r w:rsidRPr="001733DC">
        <w:rPr>
          <w:b/>
        </w:rPr>
        <w:tab/>
      </w:r>
      <w:r w:rsidRPr="001733DC">
        <w:rPr>
          <w:b/>
        </w:rPr>
        <w:tab/>
      </w:r>
      <w:r w:rsidRPr="001733DC">
        <w:rPr>
          <w:b/>
        </w:rPr>
        <w:tab/>
        <w:t xml:space="preserve">17=85 </w:t>
      </w:r>
    </w:p>
    <w:p w14:paraId="730F7136" w14:textId="77777777" w:rsidR="00E249D9" w:rsidRPr="001733DC" w:rsidRDefault="00E249D9" w:rsidP="00E249D9">
      <w:pPr>
        <w:rPr>
          <w:b/>
        </w:rPr>
      </w:pPr>
      <w:r w:rsidRPr="001733DC">
        <w:rPr>
          <w:b/>
        </w:rPr>
        <w:tab/>
        <w:t>11=55</w:t>
      </w:r>
      <w:r w:rsidRPr="001733DC">
        <w:rPr>
          <w:b/>
        </w:rPr>
        <w:tab/>
      </w:r>
      <w:r w:rsidRPr="001733DC">
        <w:rPr>
          <w:b/>
        </w:rPr>
        <w:tab/>
      </w:r>
      <w:r w:rsidRPr="001733DC">
        <w:rPr>
          <w:b/>
        </w:rPr>
        <w:tab/>
      </w:r>
      <w:r w:rsidRPr="001733DC">
        <w:rPr>
          <w:b/>
        </w:rPr>
        <w:tab/>
        <w:t xml:space="preserve">17.5=87.5 </w:t>
      </w:r>
    </w:p>
    <w:p w14:paraId="32770A72" w14:textId="77777777" w:rsidR="00E249D9" w:rsidRPr="001733DC" w:rsidRDefault="00E249D9" w:rsidP="00E249D9">
      <w:pPr>
        <w:ind w:firstLine="720"/>
        <w:rPr>
          <w:b/>
        </w:rPr>
      </w:pPr>
      <w:r w:rsidRPr="001733DC">
        <w:rPr>
          <w:b/>
        </w:rPr>
        <w:t>12=60</w:t>
      </w:r>
      <w:r w:rsidRPr="001733DC">
        <w:rPr>
          <w:b/>
        </w:rPr>
        <w:tab/>
      </w:r>
      <w:r w:rsidRPr="001733DC">
        <w:rPr>
          <w:b/>
        </w:rPr>
        <w:tab/>
      </w:r>
      <w:r w:rsidRPr="001733DC">
        <w:rPr>
          <w:b/>
        </w:rPr>
        <w:tab/>
      </w:r>
      <w:r w:rsidRPr="001733DC">
        <w:rPr>
          <w:b/>
        </w:rPr>
        <w:tab/>
        <w:t xml:space="preserve">18=90 </w:t>
      </w:r>
    </w:p>
    <w:p w14:paraId="1BD88B90" w14:textId="77777777" w:rsidR="00E249D9" w:rsidRPr="001733DC" w:rsidRDefault="00E249D9" w:rsidP="00E249D9">
      <w:pPr>
        <w:ind w:firstLine="720"/>
        <w:rPr>
          <w:b/>
        </w:rPr>
      </w:pPr>
      <w:r w:rsidRPr="001733DC">
        <w:rPr>
          <w:b/>
        </w:rPr>
        <w:t>13=65</w:t>
      </w:r>
      <w:r w:rsidRPr="001733DC">
        <w:rPr>
          <w:b/>
        </w:rPr>
        <w:tab/>
      </w:r>
      <w:r w:rsidRPr="001733DC">
        <w:rPr>
          <w:b/>
        </w:rPr>
        <w:tab/>
      </w:r>
      <w:r w:rsidRPr="001733DC">
        <w:rPr>
          <w:b/>
        </w:rPr>
        <w:tab/>
      </w:r>
      <w:r w:rsidRPr="001733DC">
        <w:rPr>
          <w:b/>
        </w:rPr>
        <w:tab/>
        <w:t>18.5=92.5</w:t>
      </w:r>
    </w:p>
    <w:p w14:paraId="5D6EC61D" w14:textId="77777777" w:rsidR="00E249D9" w:rsidRPr="001733DC" w:rsidRDefault="00E249D9" w:rsidP="00E249D9">
      <w:pPr>
        <w:ind w:firstLine="720"/>
        <w:rPr>
          <w:b/>
        </w:rPr>
      </w:pPr>
      <w:r w:rsidRPr="001733DC">
        <w:rPr>
          <w:b/>
        </w:rPr>
        <w:t>14=70</w:t>
      </w:r>
      <w:r w:rsidRPr="001733DC">
        <w:rPr>
          <w:b/>
        </w:rPr>
        <w:tab/>
      </w:r>
      <w:r w:rsidRPr="001733DC">
        <w:rPr>
          <w:b/>
        </w:rPr>
        <w:tab/>
      </w:r>
      <w:r w:rsidRPr="001733DC">
        <w:rPr>
          <w:b/>
        </w:rPr>
        <w:tab/>
      </w:r>
      <w:r w:rsidRPr="001733DC">
        <w:rPr>
          <w:b/>
        </w:rPr>
        <w:tab/>
        <w:t>19=95</w:t>
      </w:r>
    </w:p>
    <w:p w14:paraId="7DB32637" w14:textId="77777777" w:rsidR="00E249D9" w:rsidRPr="001733DC" w:rsidRDefault="00E249D9" w:rsidP="00E249D9">
      <w:pPr>
        <w:ind w:firstLine="720"/>
        <w:rPr>
          <w:b/>
        </w:rPr>
      </w:pPr>
      <w:r w:rsidRPr="001733DC">
        <w:rPr>
          <w:b/>
        </w:rPr>
        <w:t>15=75</w:t>
      </w:r>
      <w:r w:rsidRPr="001733DC">
        <w:rPr>
          <w:b/>
        </w:rPr>
        <w:tab/>
      </w:r>
      <w:r w:rsidRPr="001733DC">
        <w:rPr>
          <w:b/>
        </w:rPr>
        <w:tab/>
      </w:r>
      <w:r w:rsidRPr="001733DC">
        <w:rPr>
          <w:b/>
        </w:rPr>
        <w:tab/>
      </w:r>
      <w:r w:rsidRPr="001733DC">
        <w:rPr>
          <w:b/>
        </w:rPr>
        <w:tab/>
        <w:t>19.5=97.5</w:t>
      </w:r>
    </w:p>
    <w:p w14:paraId="5CCE0A75" w14:textId="77777777" w:rsidR="00E249D9" w:rsidRPr="001733DC" w:rsidRDefault="00E249D9" w:rsidP="00E249D9">
      <w:pPr>
        <w:ind w:firstLine="720"/>
        <w:rPr>
          <w:b/>
        </w:rPr>
      </w:pPr>
      <w:r w:rsidRPr="001733DC">
        <w:rPr>
          <w:b/>
        </w:rPr>
        <w:t>15.5=77.5</w:t>
      </w:r>
      <w:r w:rsidRPr="001733DC">
        <w:rPr>
          <w:b/>
        </w:rPr>
        <w:tab/>
      </w:r>
      <w:r w:rsidRPr="001733DC">
        <w:rPr>
          <w:b/>
        </w:rPr>
        <w:tab/>
      </w:r>
      <w:r w:rsidRPr="001733DC">
        <w:rPr>
          <w:b/>
        </w:rPr>
        <w:tab/>
        <w:t>20=100</w:t>
      </w:r>
    </w:p>
    <w:p w14:paraId="67741BB8" w14:textId="77777777" w:rsidR="00E249D9" w:rsidRDefault="00E249D9" w:rsidP="00E249D9">
      <w:r>
        <w:br w:type="page"/>
      </w:r>
    </w:p>
    <w:p w14:paraId="6C584D4A" w14:textId="77777777" w:rsidR="00E249D9" w:rsidRDefault="00E249D9" w:rsidP="005B7302">
      <w:pPr>
        <w:pStyle w:val="Header"/>
        <w:tabs>
          <w:tab w:val="clear" w:pos="4320"/>
          <w:tab w:val="clear" w:pos="8640"/>
        </w:tabs>
        <w:jc w:val="center"/>
        <w:rPr>
          <w:b/>
          <w:u w:val="single"/>
        </w:rPr>
      </w:pPr>
      <w:r>
        <w:rPr>
          <w:b/>
          <w:u w:val="single"/>
        </w:rPr>
        <w:lastRenderedPageBreak/>
        <w:t>Appendix A</w:t>
      </w:r>
      <w:r w:rsidR="005B7302">
        <w:rPr>
          <w:b/>
          <w:u w:val="single"/>
        </w:rPr>
        <w:t>3—</w:t>
      </w:r>
      <w:r w:rsidRPr="0016675C">
        <w:rPr>
          <w:b/>
          <w:u w:val="single"/>
        </w:rPr>
        <w:t>RUBRIC</w:t>
      </w:r>
      <w:r w:rsidR="005B7302">
        <w:rPr>
          <w:b/>
          <w:u w:val="single"/>
        </w:rPr>
        <w:t>—Cultural Proficiency</w:t>
      </w:r>
    </w:p>
    <w:p w14:paraId="1299FBDC" w14:textId="77777777" w:rsidR="00E249D9" w:rsidRPr="00427AF0" w:rsidRDefault="00E249D9" w:rsidP="00E249D9">
      <w:pPr>
        <w:pStyle w:val="Header"/>
        <w:tabs>
          <w:tab w:val="clear" w:pos="4320"/>
          <w:tab w:val="clear" w:pos="8640"/>
        </w:tabs>
        <w:jc w:val="center"/>
        <w:rPr>
          <w:b/>
          <w:sz w:val="16"/>
          <w:szCs w:val="16"/>
        </w:rPr>
      </w:pPr>
      <w:r w:rsidRPr="00427AF0">
        <w:rPr>
          <w:b/>
          <w:sz w:val="16"/>
          <w:szCs w:val="16"/>
        </w:rPr>
        <w:t>(</w:t>
      </w:r>
      <w:proofErr w:type="gramStart"/>
      <w:r w:rsidRPr="00427AF0">
        <w:rPr>
          <w:b/>
          <w:sz w:val="16"/>
          <w:szCs w:val="16"/>
        </w:rPr>
        <w:t>excerpted</w:t>
      </w:r>
      <w:proofErr w:type="gramEnd"/>
      <w:r w:rsidRPr="00427AF0">
        <w:rPr>
          <w:b/>
          <w:sz w:val="16"/>
          <w:szCs w:val="16"/>
        </w:rPr>
        <w:t xml:space="preserve"> from the ACTFL Guidelines: </w:t>
      </w:r>
      <w:r w:rsidRPr="00427AF0">
        <w:rPr>
          <w:b/>
          <w:i/>
          <w:sz w:val="16"/>
          <w:szCs w:val="16"/>
        </w:rPr>
        <w:t>The Cs of Foreign Language Education</w:t>
      </w:r>
      <w:r w:rsidRPr="00427AF0">
        <w:rPr>
          <w:b/>
          <w:sz w:val="16"/>
          <w:szCs w:val="16"/>
        </w:rPr>
        <w:t>)</w:t>
      </w:r>
    </w:p>
    <w:p w14:paraId="385FD0A8" w14:textId="77777777" w:rsidR="00E249D9" w:rsidRDefault="00E249D9" w:rsidP="00E249D9">
      <w:pPr>
        <w:pStyle w:val="Header"/>
        <w:tabs>
          <w:tab w:val="clear" w:pos="4320"/>
          <w:tab w:val="clear" w:pos="8640"/>
        </w:tabs>
        <w:ind w:left="2880" w:firstLine="720"/>
        <w:jc w:val="center"/>
        <w:rPr>
          <w:u w:val="single"/>
        </w:rPr>
      </w:pPr>
    </w:p>
    <w:tbl>
      <w:tblPr>
        <w:tblStyle w:val="TableGrid"/>
        <w:tblW w:w="0" w:type="auto"/>
        <w:jc w:val="center"/>
        <w:tblLook w:val="01E0" w:firstRow="1" w:lastRow="1" w:firstColumn="1" w:lastColumn="1" w:noHBand="0" w:noVBand="0"/>
        <w:tblCaption w:val="Cultural Proficiency Rubric"/>
        <w:tblDescription w:val="Scale for Cultural Proficiency"/>
      </w:tblPr>
      <w:tblGrid>
        <w:gridCol w:w="7795"/>
      </w:tblGrid>
      <w:tr w:rsidR="00E249D9" w:rsidRPr="0006039E" w14:paraId="1C517F30" w14:textId="77777777" w:rsidTr="00BE0DE5">
        <w:trPr>
          <w:trHeight w:val="4337"/>
          <w:tblHeader/>
          <w:jc w:val="center"/>
        </w:trPr>
        <w:tc>
          <w:tcPr>
            <w:tcW w:w="7795" w:type="dxa"/>
          </w:tcPr>
          <w:p w14:paraId="4ED49D8A" w14:textId="77777777" w:rsidR="00E249D9" w:rsidRDefault="00E249D9" w:rsidP="00631FFB">
            <w:pPr>
              <w:pStyle w:val="Heading1"/>
              <w:rPr>
                <w:sz w:val="20"/>
              </w:rPr>
            </w:pPr>
            <w:r w:rsidRPr="0006039E">
              <w:rPr>
                <w:sz w:val="20"/>
              </w:rPr>
              <w:t>II. Scale for Cultural Proficiency</w:t>
            </w:r>
          </w:p>
          <w:p w14:paraId="4DAC8F2C" w14:textId="77777777" w:rsidR="00E249D9" w:rsidRDefault="00E249D9" w:rsidP="00631FFB"/>
          <w:p w14:paraId="6FFD753B" w14:textId="77777777" w:rsidR="00E249D9" w:rsidRPr="001733DC" w:rsidRDefault="00E249D9" w:rsidP="00631FFB">
            <w:pPr>
              <w:pStyle w:val="Title"/>
              <w:jc w:val="left"/>
              <w:rPr>
                <w:sz w:val="20"/>
              </w:rPr>
            </w:pPr>
            <w:r w:rsidRPr="001733DC">
              <w:rPr>
                <w:i/>
                <w:iCs/>
                <w:sz w:val="20"/>
              </w:rPr>
              <w:t>Name of student: ______________Language:</w:t>
            </w:r>
            <w:r w:rsidRPr="001733DC">
              <w:rPr>
                <w:sz w:val="20"/>
              </w:rPr>
              <w:t xml:space="preserve"> _______________</w:t>
            </w:r>
            <w:proofErr w:type="gramStart"/>
            <w:r w:rsidRPr="001733DC">
              <w:rPr>
                <w:sz w:val="20"/>
              </w:rPr>
              <w:t xml:space="preserve">_  </w:t>
            </w:r>
            <w:r w:rsidRPr="001733DC">
              <w:rPr>
                <w:i/>
                <w:iCs/>
                <w:sz w:val="20"/>
              </w:rPr>
              <w:t>Date</w:t>
            </w:r>
            <w:proofErr w:type="gramEnd"/>
            <w:r w:rsidRPr="001733DC">
              <w:rPr>
                <w:i/>
                <w:iCs/>
                <w:sz w:val="20"/>
              </w:rPr>
              <w:t xml:space="preserve"> :</w:t>
            </w:r>
            <w:r w:rsidRPr="001733DC">
              <w:rPr>
                <w:sz w:val="20"/>
              </w:rPr>
              <w:t xml:space="preserve"> ______________</w:t>
            </w:r>
          </w:p>
          <w:p w14:paraId="69874800" w14:textId="77777777" w:rsidR="00E249D9" w:rsidRPr="003B7020" w:rsidRDefault="00E249D9" w:rsidP="00631FFB"/>
          <w:p w14:paraId="05E213AD" w14:textId="77777777" w:rsidR="00E249D9" w:rsidRPr="0006039E" w:rsidRDefault="00E249D9" w:rsidP="00631FFB">
            <w:pPr>
              <w:jc w:val="center"/>
              <w:rPr>
                <w:b/>
                <w:bCs/>
                <w:sz w:val="20"/>
                <w:szCs w:val="20"/>
              </w:rPr>
            </w:pPr>
          </w:p>
          <w:p w14:paraId="4D1987FF" w14:textId="77777777" w:rsidR="00E249D9" w:rsidRPr="0006039E" w:rsidRDefault="00E249D9" w:rsidP="00631FFB">
            <w:pPr>
              <w:rPr>
                <w:b/>
                <w:bCs/>
                <w:sz w:val="20"/>
                <w:szCs w:val="20"/>
              </w:rPr>
            </w:pPr>
            <w:r>
              <w:rPr>
                <w:b/>
                <w:bCs/>
                <w:sz w:val="20"/>
                <w:szCs w:val="20"/>
              </w:rPr>
              <w:t>25</w:t>
            </w:r>
            <w:r w:rsidRPr="0006039E">
              <w:rPr>
                <w:b/>
                <w:bCs/>
                <w:sz w:val="20"/>
                <w:szCs w:val="20"/>
              </w:rPr>
              <w:t>%</w:t>
            </w:r>
          </w:p>
          <w:p w14:paraId="67832BA8" w14:textId="77777777" w:rsidR="00E249D9" w:rsidRPr="0006039E" w:rsidRDefault="00E249D9" w:rsidP="00631FFB">
            <w:pPr>
              <w:rPr>
                <w:sz w:val="20"/>
                <w:szCs w:val="20"/>
              </w:rPr>
            </w:pPr>
            <w:r w:rsidRPr="0006039E">
              <w:rPr>
                <w:b/>
                <w:bCs/>
                <w:sz w:val="20"/>
                <w:szCs w:val="20"/>
              </w:rPr>
              <w:sym w:font="Wingdings 3" w:char="F061"/>
            </w:r>
            <w:r w:rsidRPr="0006039E">
              <w:rPr>
                <w:sz w:val="20"/>
                <w:szCs w:val="20"/>
              </w:rPr>
              <w:t xml:space="preserve">Speaker/Writer </w:t>
            </w:r>
            <w:proofErr w:type="gramStart"/>
            <w:r w:rsidRPr="0006039E">
              <w:rPr>
                <w:sz w:val="20"/>
                <w:szCs w:val="20"/>
              </w:rPr>
              <w:t>is able to</w:t>
            </w:r>
            <w:proofErr w:type="gramEnd"/>
            <w:r w:rsidRPr="0006039E">
              <w:rPr>
                <w:sz w:val="20"/>
                <w:szCs w:val="20"/>
              </w:rPr>
              <w:t xml:space="preserve"> provide a substantial account of </w:t>
            </w:r>
          </w:p>
          <w:p w14:paraId="2E2ECD0F" w14:textId="77777777" w:rsidR="00E249D9" w:rsidRPr="0006039E" w:rsidRDefault="00E249D9" w:rsidP="00631FFB">
            <w:pPr>
              <w:rPr>
                <w:sz w:val="20"/>
                <w:szCs w:val="20"/>
              </w:rPr>
            </w:pPr>
            <w:r w:rsidRPr="0006039E">
              <w:rPr>
                <w:sz w:val="20"/>
                <w:szCs w:val="20"/>
              </w:rPr>
              <w:t xml:space="preserve">information; demonstrates accurate knowledge of material; </w:t>
            </w:r>
            <w:proofErr w:type="gramStart"/>
            <w:r w:rsidRPr="0006039E">
              <w:rPr>
                <w:sz w:val="20"/>
                <w:szCs w:val="20"/>
              </w:rPr>
              <w:t>is</w:t>
            </w:r>
            <w:proofErr w:type="gramEnd"/>
            <w:r w:rsidRPr="0006039E">
              <w:rPr>
                <w:sz w:val="20"/>
                <w:szCs w:val="20"/>
              </w:rPr>
              <w:t xml:space="preserve"> </w:t>
            </w:r>
          </w:p>
          <w:p w14:paraId="547D8A0C" w14:textId="77777777" w:rsidR="00E249D9" w:rsidRPr="0006039E" w:rsidRDefault="00E249D9" w:rsidP="00631FFB">
            <w:pPr>
              <w:rPr>
                <w:sz w:val="20"/>
                <w:szCs w:val="20"/>
              </w:rPr>
            </w:pPr>
            <w:r w:rsidRPr="0006039E">
              <w:rPr>
                <w:sz w:val="20"/>
                <w:szCs w:val="20"/>
              </w:rPr>
              <w:t xml:space="preserve">able to present thesis/argument clearly, organize and develop ideas, </w:t>
            </w:r>
          </w:p>
          <w:p w14:paraId="6F25C0C7" w14:textId="77777777" w:rsidR="00E249D9" w:rsidRPr="0006039E" w:rsidRDefault="00E249D9" w:rsidP="00631FFB">
            <w:pPr>
              <w:rPr>
                <w:sz w:val="20"/>
                <w:szCs w:val="20"/>
              </w:rPr>
            </w:pPr>
            <w:r w:rsidRPr="0006039E">
              <w:rPr>
                <w:sz w:val="20"/>
                <w:szCs w:val="20"/>
              </w:rPr>
              <w:t xml:space="preserve">supply examples and detailed analysis of these citations to </w:t>
            </w:r>
          </w:p>
          <w:p w14:paraId="16618B01" w14:textId="77777777" w:rsidR="00E249D9" w:rsidRPr="0006039E" w:rsidRDefault="00E249D9" w:rsidP="00631FFB">
            <w:pPr>
              <w:rPr>
                <w:sz w:val="20"/>
                <w:szCs w:val="20"/>
              </w:rPr>
            </w:pPr>
            <w:r w:rsidRPr="0006039E">
              <w:rPr>
                <w:sz w:val="20"/>
                <w:szCs w:val="20"/>
              </w:rPr>
              <w:t>substantiate thesis.</w:t>
            </w:r>
            <w:r w:rsidRPr="0006039E">
              <w:rPr>
                <w:sz w:val="20"/>
                <w:szCs w:val="20"/>
              </w:rPr>
              <w:tab/>
              <w:t xml:space="preserve">                                                                                    </w:t>
            </w:r>
            <w:r w:rsidRPr="003B7020">
              <w:rPr>
                <w:sz w:val="20"/>
                <w:szCs w:val="20"/>
                <w:lang w:eastAsia="ja-JP"/>
              </w:rPr>
              <w:t>________</w:t>
            </w:r>
            <w:r w:rsidRPr="0006039E">
              <w:rPr>
                <w:sz w:val="20"/>
                <w:szCs w:val="20"/>
              </w:rPr>
              <w:t xml:space="preserve">                                                                                                                                            </w:t>
            </w:r>
          </w:p>
          <w:p w14:paraId="371E70D1" w14:textId="77777777" w:rsidR="00E249D9" w:rsidRPr="0006039E" w:rsidRDefault="00E249D9" w:rsidP="00631FFB">
            <w:pPr>
              <w:rPr>
                <w:b/>
                <w:bCs/>
                <w:sz w:val="20"/>
                <w:szCs w:val="20"/>
              </w:rPr>
            </w:pPr>
          </w:p>
          <w:p w14:paraId="25DAD865" w14:textId="77777777" w:rsidR="00E249D9" w:rsidRPr="0006039E" w:rsidRDefault="00E249D9" w:rsidP="00631FFB">
            <w:pPr>
              <w:rPr>
                <w:b/>
                <w:bCs/>
                <w:sz w:val="20"/>
                <w:szCs w:val="20"/>
              </w:rPr>
            </w:pPr>
          </w:p>
          <w:p w14:paraId="57AC65B2" w14:textId="77777777" w:rsidR="00E249D9" w:rsidRPr="0006039E" w:rsidRDefault="00E249D9" w:rsidP="00631FFB">
            <w:pPr>
              <w:rPr>
                <w:b/>
                <w:bCs/>
                <w:sz w:val="20"/>
                <w:szCs w:val="20"/>
              </w:rPr>
            </w:pPr>
            <w:r>
              <w:rPr>
                <w:b/>
                <w:bCs/>
                <w:sz w:val="20"/>
                <w:szCs w:val="20"/>
              </w:rPr>
              <w:t>25</w:t>
            </w:r>
            <w:r w:rsidRPr="0006039E">
              <w:rPr>
                <w:b/>
                <w:bCs/>
                <w:sz w:val="20"/>
                <w:szCs w:val="20"/>
              </w:rPr>
              <w:t>%</w:t>
            </w:r>
          </w:p>
          <w:p w14:paraId="0BC630B0" w14:textId="77777777" w:rsidR="00E249D9" w:rsidRPr="0006039E" w:rsidRDefault="00E249D9" w:rsidP="00631FFB">
            <w:pPr>
              <w:rPr>
                <w:sz w:val="20"/>
                <w:szCs w:val="20"/>
              </w:rPr>
            </w:pPr>
            <w:r w:rsidRPr="0006039E">
              <w:rPr>
                <w:b/>
                <w:bCs/>
                <w:sz w:val="20"/>
                <w:szCs w:val="20"/>
              </w:rPr>
              <w:sym w:font="Wingdings 3" w:char="F061"/>
            </w:r>
            <w:r w:rsidRPr="0006039E">
              <w:rPr>
                <w:sz w:val="20"/>
                <w:szCs w:val="20"/>
              </w:rPr>
              <w:t xml:space="preserve"> Speaker/Writer demonstrates an understanding of the relationship between</w:t>
            </w:r>
          </w:p>
          <w:p w14:paraId="4D468D4E" w14:textId="77777777" w:rsidR="00E249D9" w:rsidRPr="0006039E" w:rsidRDefault="00E249D9" w:rsidP="00631FFB">
            <w:pPr>
              <w:rPr>
                <w:b/>
                <w:bCs/>
                <w:sz w:val="20"/>
                <w:szCs w:val="20"/>
              </w:rPr>
            </w:pPr>
            <w:r w:rsidRPr="0006039E">
              <w:rPr>
                <w:sz w:val="20"/>
                <w:szCs w:val="20"/>
              </w:rPr>
              <w:t xml:space="preserve">the products and perspectives of the culture studied.                                            </w:t>
            </w:r>
            <w:r w:rsidRPr="003B7020">
              <w:rPr>
                <w:sz w:val="20"/>
                <w:szCs w:val="20"/>
                <w:lang w:eastAsia="ja-JP"/>
              </w:rPr>
              <w:t>________</w:t>
            </w:r>
          </w:p>
          <w:p w14:paraId="26A7BA1C" w14:textId="77777777" w:rsidR="00E249D9" w:rsidRPr="0006039E" w:rsidRDefault="00E249D9" w:rsidP="00631FFB">
            <w:pPr>
              <w:rPr>
                <w:b/>
                <w:bCs/>
                <w:sz w:val="20"/>
                <w:szCs w:val="20"/>
              </w:rPr>
            </w:pPr>
          </w:p>
          <w:p w14:paraId="0B9B96AC" w14:textId="77777777" w:rsidR="00E249D9" w:rsidRPr="0006039E" w:rsidRDefault="00E249D9" w:rsidP="00631FFB">
            <w:pPr>
              <w:rPr>
                <w:b/>
                <w:bCs/>
                <w:sz w:val="20"/>
                <w:szCs w:val="20"/>
              </w:rPr>
            </w:pPr>
          </w:p>
          <w:p w14:paraId="6AEFF76F" w14:textId="77777777" w:rsidR="00E249D9" w:rsidRPr="0006039E" w:rsidRDefault="00E249D9" w:rsidP="00631FFB">
            <w:pPr>
              <w:rPr>
                <w:b/>
                <w:bCs/>
                <w:sz w:val="20"/>
                <w:szCs w:val="20"/>
              </w:rPr>
            </w:pPr>
            <w:r>
              <w:rPr>
                <w:b/>
                <w:bCs/>
                <w:sz w:val="20"/>
                <w:szCs w:val="20"/>
              </w:rPr>
              <w:t>25</w:t>
            </w:r>
            <w:r w:rsidRPr="0006039E">
              <w:rPr>
                <w:b/>
                <w:bCs/>
                <w:sz w:val="20"/>
                <w:szCs w:val="20"/>
              </w:rPr>
              <w:t>%</w:t>
            </w:r>
          </w:p>
          <w:p w14:paraId="12F44AF3" w14:textId="77777777" w:rsidR="00E249D9" w:rsidRPr="0006039E" w:rsidRDefault="00E249D9" w:rsidP="00631FFB">
            <w:pPr>
              <w:rPr>
                <w:sz w:val="20"/>
                <w:szCs w:val="20"/>
              </w:rPr>
            </w:pPr>
            <w:r w:rsidRPr="0006039E">
              <w:rPr>
                <w:b/>
                <w:bCs/>
                <w:sz w:val="20"/>
                <w:szCs w:val="20"/>
              </w:rPr>
              <w:sym w:font="Wingdings 3" w:char="F061"/>
            </w:r>
            <w:r w:rsidRPr="0006039E">
              <w:rPr>
                <w:sz w:val="20"/>
                <w:szCs w:val="20"/>
              </w:rPr>
              <w:t xml:space="preserve"> Speaker/Writer has acquired information and recognized the distinctive </w:t>
            </w:r>
          </w:p>
          <w:p w14:paraId="40EBF5DD" w14:textId="77777777" w:rsidR="00E249D9" w:rsidRPr="0006039E" w:rsidRDefault="00E249D9" w:rsidP="00631FFB">
            <w:pPr>
              <w:rPr>
                <w:b/>
                <w:bCs/>
                <w:sz w:val="20"/>
                <w:szCs w:val="20"/>
              </w:rPr>
            </w:pPr>
            <w:r w:rsidRPr="0006039E">
              <w:rPr>
                <w:sz w:val="20"/>
                <w:szCs w:val="20"/>
              </w:rPr>
              <w:t xml:space="preserve">viewpoints that are only available through the target language and its cultures.   </w:t>
            </w:r>
            <w:r w:rsidRPr="003B7020">
              <w:rPr>
                <w:sz w:val="20"/>
                <w:szCs w:val="20"/>
                <w:lang w:eastAsia="ja-JP"/>
              </w:rPr>
              <w:t>________</w:t>
            </w:r>
          </w:p>
          <w:p w14:paraId="3743F1DB" w14:textId="77777777" w:rsidR="00E249D9" w:rsidRPr="0006039E" w:rsidRDefault="00E249D9" w:rsidP="00631FFB">
            <w:pPr>
              <w:rPr>
                <w:b/>
                <w:bCs/>
                <w:sz w:val="20"/>
                <w:szCs w:val="20"/>
              </w:rPr>
            </w:pPr>
          </w:p>
          <w:p w14:paraId="44A23ED7" w14:textId="77777777" w:rsidR="00E249D9" w:rsidRPr="0006039E" w:rsidRDefault="00E249D9" w:rsidP="00631FFB">
            <w:pPr>
              <w:rPr>
                <w:b/>
                <w:bCs/>
                <w:sz w:val="20"/>
                <w:szCs w:val="20"/>
              </w:rPr>
            </w:pPr>
          </w:p>
          <w:p w14:paraId="1F51A79B" w14:textId="77777777" w:rsidR="00E249D9" w:rsidRPr="0006039E" w:rsidRDefault="00E249D9" w:rsidP="00631FFB">
            <w:pPr>
              <w:rPr>
                <w:b/>
                <w:bCs/>
                <w:sz w:val="20"/>
                <w:szCs w:val="20"/>
              </w:rPr>
            </w:pPr>
            <w:r>
              <w:rPr>
                <w:b/>
                <w:bCs/>
                <w:sz w:val="20"/>
                <w:szCs w:val="20"/>
              </w:rPr>
              <w:t>25</w:t>
            </w:r>
            <w:r w:rsidRPr="0006039E">
              <w:rPr>
                <w:b/>
                <w:bCs/>
                <w:sz w:val="20"/>
                <w:szCs w:val="20"/>
              </w:rPr>
              <w:t>%</w:t>
            </w:r>
          </w:p>
          <w:p w14:paraId="1A97B58F" w14:textId="77777777" w:rsidR="00E249D9" w:rsidRPr="0006039E" w:rsidRDefault="00E249D9" w:rsidP="00631FFB">
            <w:pPr>
              <w:rPr>
                <w:sz w:val="20"/>
                <w:szCs w:val="20"/>
              </w:rPr>
            </w:pPr>
            <w:r w:rsidRPr="0006039E">
              <w:rPr>
                <w:b/>
                <w:bCs/>
                <w:sz w:val="20"/>
                <w:szCs w:val="20"/>
              </w:rPr>
              <w:sym w:font="Wingdings 3" w:char="F061"/>
            </w:r>
            <w:r w:rsidRPr="0006039E">
              <w:rPr>
                <w:sz w:val="20"/>
                <w:szCs w:val="20"/>
              </w:rPr>
              <w:t xml:space="preserve"> Speaker/Writer demonstrates understanding of the concept of </w:t>
            </w:r>
            <w:proofErr w:type="gramStart"/>
            <w:r w:rsidRPr="0006039E">
              <w:rPr>
                <w:sz w:val="20"/>
                <w:szCs w:val="20"/>
              </w:rPr>
              <w:t>culture</w:t>
            </w:r>
            <w:proofErr w:type="gramEnd"/>
          </w:p>
          <w:p w14:paraId="491CF708" w14:textId="77777777" w:rsidR="00E249D9" w:rsidRPr="0006039E" w:rsidRDefault="00E249D9" w:rsidP="00631FFB">
            <w:pPr>
              <w:rPr>
                <w:b/>
                <w:bCs/>
                <w:sz w:val="20"/>
                <w:szCs w:val="20"/>
              </w:rPr>
            </w:pPr>
            <w:r w:rsidRPr="0006039E">
              <w:rPr>
                <w:sz w:val="20"/>
                <w:szCs w:val="20"/>
              </w:rPr>
              <w:t xml:space="preserve">through comparisons of the culture(s) studied and one’s own culture(s).             </w:t>
            </w:r>
            <w:r w:rsidRPr="003B7020">
              <w:rPr>
                <w:sz w:val="20"/>
                <w:szCs w:val="20"/>
                <w:lang w:eastAsia="ja-JP"/>
              </w:rPr>
              <w:t>________</w:t>
            </w:r>
          </w:p>
          <w:p w14:paraId="773DBDB4" w14:textId="77777777" w:rsidR="00E249D9" w:rsidRPr="0006039E" w:rsidRDefault="00E249D9" w:rsidP="00631FFB">
            <w:pPr>
              <w:rPr>
                <w:sz w:val="20"/>
                <w:szCs w:val="20"/>
              </w:rPr>
            </w:pPr>
          </w:p>
          <w:p w14:paraId="16A38D64" w14:textId="77777777" w:rsidR="00E249D9" w:rsidRPr="0006039E" w:rsidRDefault="00E249D9" w:rsidP="00631FFB">
            <w:pPr>
              <w:rPr>
                <w:sz w:val="20"/>
                <w:szCs w:val="20"/>
              </w:rPr>
            </w:pP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t xml:space="preserve">        </w:t>
            </w:r>
            <w:r w:rsidRPr="0006039E">
              <w:rPr>
                <w:b/>
                <w:bCs/>
                <w:sz w:val="20"/>
                <w:szCs w:val="20"/>
              </w:rPr>
              <w:t xml:space="preserve">                 </w:t>
            </w:r>
            <w:r>
              <w:rPr>
                <w:b/>
                <w:bCs/>
                <w:sz w:val="20"/>
                <w:szCs w:val="20"/>
              </w:rPr>
              <w:t xml:space="preserve">                          </w:t>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t xml:space="preserve">  </w:t>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r>
            <w:r w:rsidRPr="0006039E">
              <w:rPr>
                <w:sz w:val="20"/>
                <w:szCs w:val="20"/>
              </w:rPr>
              <w:tab/>
              <w:t xml:space="preserve">           </w:t>
            </w:r>
          </w:p>
          <w:p w14:paraId="1B73F77E" w14:textId="77777777" w:rsidR="00E249D9" w:rsidRPr="0006039E" w:rsidRDefault="00E249D9" w:rsidP="00631FFB">
            <w:pPr>
              <w:rPr>
                <w:b/>
                <w:bCs/>
                <w:sz w:val="20"/>
                <w:szCs w:val="20"/>
              </w:rPr>
            </w:pPr>
            <w:r w:rsidRPr="0006039E">
              <w:rPr>
                <w:b/>
                <w:bCs/>
                <w:sz w:val="20"/>
                <w:szCs w:val="20"/>
              </w:rPr>
              <w:t>Total (100%):</w:t>
            </w:r>
            <w:r>
              <w:rPr>
                <w:b/>
                <w:bCs/>
                <w:sz w:val="20"/>
                <w:szCs w:val="20"/>
              </w:rPr>
              <w:t xml:space="preserve">                                                 Evaluator:</w:t>
            </w:r>
          </w:p>
          <w:p w14:paraId="4AEA5F29" w14:textId="77777777" w:rsidR="00E249D9" w:rsidRPr="0006039E" w:rsidRDefault="00E249D9" w:rsidP="00631FFB">
            <w:pPr>
              <w:rPr>
                <w:sz w:val="20"/>
                <w:szCs w:val="20"/>
              </w:rPr>
            </w:pPr>
          </w:p>
        </w:tc>
      </w:tr>
    </w:tbl>
    <w:p w14:paraId="7D891F5D" w14:textId="77777777" w:rsidR="00E249D9" w:rsidRPr="0006039E" w:rsidRDefault="00E249D9" w:rsidP="00E249D9"/>
    <w:p w14:paraId="10852534" w14:textId="77777777" w:rsidR="00E249D9" w:rsidRPr="0006039E" w:rsidRDefault="00E249D9" w:rsidP="00E249D9">
      <w:pPr>
        <w:ind w:firstLine="720"/>
        <w:rPr>
          <w:b/>
        </w:rPr>
      </w:pPr>
      <w:r w:rsidRPr="0006039E">
        <w:rPr>
          <w:b/>
          <w:u w:val="single"/>
        </w:rPr>
        <w:t>KEY</w:t>
      </w:r>
      <w:r w:rsidRPr="0006039E">
        <w:rPr>
          <w:b/>
        </w:rPr>
        <w:t xml:space="preserve"> </w:t>
      </w:r>
      <w:r w:rsidRPr="0006039E">
        <w:t>(Half points accepted throughout scale.)</w:t>
      </w:r>
    </w:p>
    <w:p w14:paraId="5EF0FD74" w14:textId="77777777" w:rsidR="00E249D9" w:rsidRPr="0006039E" w:rsidRDefault="00E249D9" w:rsidP="00E249D9">
      <w:pPr>
        <w:rPr>
          <w:b/>
        </w:rPr>
      </w:pPr>
      <w:r w:rsidRPr="0006039E">
        <w:rPr>
          <w:b/>
        </w:rPr>
        <w:tab/>
        <w:t>0=Null</w:t>
      </w:r>
      <w:r w:rsidRPr="0006039E">
        <w:rPr>
          <w:b/>
        </w:rPr>
        <w:tab/>
      </w:r>
      <w:r w:rsidRPr="0006039E">
        <w:rPr>
          <w:b/>
        </w:rPr>
        <w:tab/>
      </w:r>
      <w:r w:rsidRPr="0006039E">
        <w:rPr>
          <w:b/>
        </w:rPr>
        <w:tab/>
      </w:r>
      <w:r w:rsidRPr="0006039E">
        <w:rPr>
          <w:b/>
        </w:rPr>
        <w:tab/>
      </w:r>
    </w:p>
    <w:p w14:paraId="5E382281" w14:textId="77777777" w:rsidR="00E249D9" w:rsidRPr="0006039E" w:rsidRDefault="00E249D9" w:rsidP="00E249D9">
      <w:pPr>
        <w:rPr>
          <w:b/>
        </w:rPr>
      </w:pPr>
      <w:r w:rsidRPr="0006039E">
        <w:rPr>
          <w:b/>
        </w:rPr>
        <w:tab/>
        <w:t>1-5 =F</w:t>
      </w:r>
      <w:r w:rsidRPr="0006039E">
        <w:rPr>
          <w:b/>
        </w:rPr>
        <w:tab/>
      </w:r>
      <w:r w:rsidRPr="0006039E">
        <w:rPr>
          <w:b/>
        </w:rPr>
        <w:tab/>
      </w:r>
      <w:r>
        <w:rPr>
          <w:b/>
        </w:rPr>
        <w:tab/>
      </w:r>
      <w:r>
        <w:rPr>
          <w:b/>
        </w:rPr>
        <w:tab/>
        <w:t>17.5=70</w:t>
      </w:r>
      <w:r w:rsidRPr="0006039E">
        <w:rPr>
          <w:b/>
        </w:rPr>
        <w:tab/>
      </w:r>
      <w:r>
        <w:rPr>
          <w:b/>
        </w:rPr>
        <w:tab/>
        <w:t>21.5=86</w:t>
      </w:r>
      <w:r w:rsidRPr="0006039E">
        <w:rPr>
          <w:b/>
        </w:rPr>
        <w:tab/>
        <w:t xml:space="preserve"> </w:t>
      </w:r>
    </w:p>
    <w:p w14:paraId="2A90A720" w14:textId="77777777" w:rsidR="00E249D9" w:rsidRPr="0006039E" w:rsidRDefault="00E249D9" w:rsidP="00E249D9">
      <w:pPr>
        <w:rPr>
          <w:b/>
        </w:rPr>
      </w:pPr>
      <w:r w:rsidRPr="0006039E">
        <w:rPr>
          <w:b/>
        </w:rPr>
        <w:tab/>
        <w:t>6-10=F</w:t>
      </w:r>
      <w:r w:rsidRPr="0006039E">
        <w:rPr>
          <w:b/>
        </w:rPr>
        <w:tab/>
      </w:r>
      <w:r w:rsidRPr="0006039E">
        <w:rPr>
          <w:b/>
        </w:rPr>
        <w:tab/>
      </w:r>
      <w:r w:rsidRPr="0006039E">
        <w:rPr>
          <w:b/>
        </w:rPr>
        <w:tab/>
      </w:r>
      <w:r>
        <w:rPr>
          <w:b/>
        </w:rPr>
        <w:t>18=72</w:t>
      </w:r>
      <w:r>
        <w:rPr>
          <w:b/>
        </w:rPr>
        <w:tab/>
      </w:r>
      <w:r>
        <w:rPr>
          <w:b/>
        </w:rPr>
        <w:tab/>
      </w:r>
      <w:r>
        <w:rPr>
          <w:b/>
        </w:rPr>
        <w:tab/>
        <w:t>22=88</w:t>
      </w:r>
    </w:p>
    <w:p w14:paraId="0A683E8F" w14:textId="77777777" w:rsidR="00E249D9" w:rsidRPr="0006039E" w:rsidRDefault="00E249D9" w:rsidP="00E249D9">
      <w:pPr>
        <w:rPr>
          <w:b/>
        </w:rPr>
      </w:pPr>
      <w:r>
        <w:rPr>
          <w:b/>
        </w:rPr>
        <w:tab/>
        <w:t>11-14</w:t>
      </w:r>
      <w:r w:rsidRPr="0006039E">
        <w:rPr>
          <w:b/>
        </w:rPr>
        <w:t>=F</w:t>
      </w:r>
      <w:r>
        <w:rPr>
          <w:b/>
        </w:rPr>
        <w:t xml:space="preserve"> </w:t>
      </w:r>
      <w:r>
        <w:rPr>
          <w:b/>
        </w:rPr>
        <w:tab/>
      </w:r>
      <w:r>
        <w:rPr>
          <w:b/>
        </w:rPr>
        <w:tab/>
      </w:r>
      <w:r>
        <w:rPr>
          <w:b/>
        </w:rPr>
        <w:tab/>
        <w:t>18.5=74</w:t>
      </w:r>
      <w:r w:rsidRPr="0006039E">
        <w:rPr>
          <w:b/>
        </w:rPr>
        <w:t xml:space="preserve"> </w:t>
      </w:r>
      <w:r>
        <w:rPr>
          <w:b/>
        </w:rPr>
        <w:tab/>
      </w:r>
      <w:r>
        <w:rPr>
          <w:b/>
        </w:rPr>
        <w:tab/>
        <w:t>22.5=90</w:t>
      </w:r>
    </w:p>
    <w:p w14:paraId="5C34B5CF" w14:textId="77777777" w:rsidR="00E249D9" w:rsidRPr="0006039E" w:rsidRDefault="00E249D9" w:rsidP="00E249D9">
      <w:pPr>
        <w:ind w:firstLine="720"/>
        <w:rPr>
          <w:b/>
        </w:rPr>
      </w:pPr>
      <w:r>
        <w:rPr>
          <w:b/>
        </w:rPr>
        <w:t>15</w:t>
      </w:r>
      <w:r w:rsidRPr="0006039E">
        <w:rPr>
          <w:b/>
        </w:rPr>
        <w:t>=60</w:t>
      </w:r>
      <w:r w:rsidRPr="0006039E">
        <w:rPr>
          <w:b/>
        </w:rPr>
        <w:tab/>
      </w:r>
      <w:r w:rsidRPr="0006039E">
        <w:rPr>
          <w:b/>
        </w:rPr>
        <w:tab/>
      </w:r>
      <w:r w:rsidRPr="0006039E">
        <w:rPr>
          <w:b/>
        </w:rPr>
        <w:tab/>
      </w:r>
      <w:r w:rsidRPr="0006039E">
        <w:rPr>
          <w:b/>
        </w:rPr>
        <w:tab/>
      </w:r>
      <w:r>
        <w:rPr>
          <w:b/>
        </w:rPr>
        <w:t>19=76</w:t>
      </w:r>
      <w:r>
        <w:rPr>
          <w:b/>
        </w:rPr>
        <w:tab/>
      </w:r>
      <w:r>
        <w:rPr>
          <w:b/>
        </w:rPr>
        <w:tab/>
      </w:r>
      <w:r>
        <w:rPr>
          <w:b/>
        </w:rPr>
        <w:tab/>
        <w:t>23=92</w:t>
      </w:r>
      <w:r w:rsidRPr="0006039E">
        <w:rPr>
          <w:b/>
        </w:rPr>
        <w:t xml:space="preserve"> </w:t>
      </w:r>
    </w:p>
    <w:p w14:paraId="6D2FB970" w14:textId="77777777" w:rsidR="00E249D9" w:rsidRPr="0006039E" w:rsidRDefault="00E249D9" w:rsidP="00E249D9">
      <w:pPr>
        <w:ind w:firstLine="720"/>
        <w:rPr>
          <w:b/>
        </w:rPr>
      </w:pPr>
      <w:r>
        <w:rPr>
          <w:b/>
        </w:rPr>
        <w:t>15.5=62</w:t>
      </w:r>
      <w:r w:rsidRPr="0006039E">
        <w:rPr>
          <w:b/>
        </w:rPr>
        <w:tab/>
      </w:r>
      <w:r w:rsidRPr="0006039E">
        <w:rPr>
          <w:b/>
        </w:rPr>
        <w:tab/>
      </w:r>
      <w:r w:rsidRPr="0006039E">
        <w:rPr>
          <w:b/>
        </w:rPr>
        <w:tab/>
      </w:r>
      <w:r>
        <w:rPr>
          <w:b/>
        </w:rPr>
        <w:t>19.5=78</w:t>
      </w:r>
      <w:r>
        <w:rPr>
          <w:b/>
        </w:rPr>
        <w:tab/>
      </w:r>
      <w:r>
        <w:rPr>
          <w:b/>
        </w:rPr>
        <w:tab/>
        <w:t>23.5=94</w:t>
      </w:r>
      <w:r w:rsidRPr="0006039E">
        <w:rPr>
          <w:b/>
        </w:rPr>
        <w:tab/>
      </w:r>
    </w:p>
    <w:p w14:paraId="5AE9E576" w14:textId="77777777" w:rsidR="00E249D9" w:rsidRPr="0006039E" w:rsidRDefault="00E249D9" w:rsidP="00E249D9">
      <w:pPr>
        <w:ind w:firstLine="720"/>
        <w:rPr>
          <w:b/>
        </w:rPr>
      </w:pPr>
      <w:r>
        <w:rPr>
          <w:b/>
        </w:rPr>
        <w:t>16=64</w:t>
      </w:r>
      <w:r w:rsidRPr="0006039E">
        <w:rPr>
          <w:b/>
        </w:rPr>
        <w:tab/>
      </w:r>
      <w:r w:rsidRPr="0006039E">
        <w:rPr>
          <w:b/>
        </w:rPr>
        <w:tab/>
      </w:r>
      <w:r w:rsidRPr="0006039E">
        <w:rPr>
          <w:b/>
        </w:rPr>
        <w:tab/>
      </w:r>
      <w:r w:rsidRPr="0006039E">
        <w:rPr>
          <w:b/>
        </w:rPr>
        <w:tab/>
      </w:r>
      <w:r>
        <w:rPr>
          <w:b/>
        </w:rPr>
        <w:t>20=80</w:t>
      </w:r>
      <w:r>
        <w:rPr>
          <w:b/>
        </w:rPr>
        <w:tab/>
      </w:r>
      <w:r>
        <w:rPr>
          <w:b/>
        </w:rPr>
        <w:tab/>
      </w:r>
      <w:r>
        <w:rPr>
          <w:b/>
        </w:rPr>
        <w:tab/>
        <w:t>24=96</w:t>
      </w:r>
    </w:p>
    <w:p w14:paraId="5A14CFBC" w14:textId="77777777" w:rsidR="00E249D9" w:rsidRPr="0006039E" w:rsidRDefault="00E249D9" w:rsidP="00E249D9">
      <w:pPr>
        <w:ind w:firstLine="720"/>
        <w:rPr>
          <w:b/>
        </w:rPr>
      </w:pPr>
      <w:r>
        <w:rPr>
          <w:b/>
        </w:rPr>
        <w:t>16.5=66</w:t>
      </w:r>
      <w:r w:rsidRPr="0006039E">
        <w:rPr>
          <w:b/>
        </w:rPr>
        <w:tab/>
      </w:r>
      <w:r w:rsidRPr="0006039E">
        <w:rPr>
          <w:b/>
        </w:rPr>
        <w:tab/>
      </w:r>
      <w:r w:rsidRPr="0006039E">
        <w:rPr>
          <w:b/>
        </w:rPr>
        <w:tab/>
      </w:r>
      <w:r>
        <w:rPr>
          <w:b/>
        </w:rPr>
        <w:t>20.5=82</w:t>
      </w:r>
      <w:r>
        <w:rPr>
          <w:b/>
        </w:rPr>
        <w:tab/>
      </w:r>
      <w:r>
        <w:rPr>
          <w:b/>
        </w:rPr>
        <w:tab/>
        <w:t>24.5=98</w:t>
      </w:r>
      <w:r w:rsidRPr="0006039E">
        <w:rPr>
          <w:b/>
        </w:rPr>
        <w:tab/>
      </w:r>
    </w:p>
    <w:p w14:paraId="6B724067" w14:textId="77777777" w:rsidR="00E249D9" w:rsidRPr="0006039E" w:rsidRDefault="00E249D9" w:rsidP="00E249D9">
      <w:pPr>
        <w:ind w:firstLine="720"/>
        <w:rPr>
          <w:b/>
        </w:rPr>
      </w:pPr>
      <w:r>
        <w:rPr>
          <w:b/>
        </w:rPr>
        <w:t>17=68</w:t>
      </w:r>
      <w:r w:rsidRPr="0006039E">
        <w:rPr>
          <w:b/>
        </w:rPr>
        <w:tab/>
      </w:r>
      <w:r w:rsidRPr="0006039E">
        <w:rPr>
          <w:b/>
        </w:rPr>
        <w:tab/>
      </w:r>
      <w:r w:rsidRPr="0006039E">
        <w:rPr>
          <w:b/>
        </w:rPr>
        <w:tab/>
      </w:r>
      <w:r>
        <w:rPr>
          <w:b/>
        </w:rPr>
        <w:tab/>
        <w:t>21=84</w:t>
      </w:r>
      <w:r>
        <w:rPr>
          <w:b/>
        </w:rPr>
        <w:tab/>
      </w:r>
      <w:r>
        <w:rPr>
          <w:b/>
        </w:rPr>
        <w:tab/>
      </w:r>
      <w:r>
        <w:rPr>
          <w:b/>
        </w:rPr>
        <w:tab/>
        <w:t>25=100</w:t>
      </w:r>
    </w:p>
    <w:p w14:paraId="191D98D8" w14:textId="77777777" w:rsidR="00E249D9" w:rsidRDefault="00E249D9" w:rsidP="00E249D9">
      <w:pPr>
        <w:rPr>
          <w:b/>
          <w:color w:val="FF0000"/>
        </w:rPr>
      </w:pPr>
    </w:p>
    <w:p w14:paraId="1F7D5FD3" w14:textId="77777777" w:rsidR="009226C3" w:rsidRDefault="009226C3" w:rsidP="007E34DF">
      <w:pPr>
        <w:pStyle w:val="Title"/>
        <w:jc w:val="left"/>
      </w:pPr>
      <w:r>
        <w:br w:type="page"/>
      </w:r>
    </w:p>
    <w:p w14:paraId="27D1F4D3" w14:textId="77777777" w:rsidR="009226C3" w:rsidRDefault="009226C3" w:rsidP="009226C3">
      <w:pPr>
        <w:pStyle w:val="HeadingA"/>
      </w:pPr>
    </w:p>
    <w:p w14:paraId="3CAA0DF5" w14:textId="77777777" w:rsidR="005D06F6" w:rsidRPr="009226C3" w:rsidRDefault="005D06F6" w:rsidP="009226C3">
      <w:pPr>
        <w:pStyle w:val="HeadingA"/>
        <w:rPr>
          <w:szCs w:val="26"/>
        </w:rPr>
      </w:pPr>
      <w:bookmarkStart w:id="17" w:name="_Toc375142591"/>
      <w:r w:rsidRPr="009226C3">
        <w:rPr>
          <w:szCs w:val="26"/>
        </w:rPr>
        <w:t>Appendix B: Grade on 4</w:t>
      </w:r>
      <w:r w:rsidRPr="009226C3">
        <w:rPr>
          <w:szCs w:val="26"/>
          <w:vertAlign w:val="superscript"/>
        </w:rPr>
        <w:t>th</w:t>
      </w:r>
      <w:r w:rsidRPr="009226C3">
        <w:rPr>
          <w:szCs w:val="26"/>
        </w:rPr>
        <w:t xml:space="preserve"> Semester Language Final</w:t>
      </w:r>
      <w:bookmarkEnd w:id="17"/>
    </w:p>
    <w:p w14:paraId="62E63888" w14:textId="77777777" w:rsidR="005D06F6" w:rsidRDefault="005D06F6" w:rsidP="007E34DF">
      <w:pPr>
        <w:rPr>
          <w:sz w:val="20"/>
          <w:szCs w:val="20"/>
        </w:rPr>
      </w:pPr>
    </w:p>
    <w:p w14:paraId="3513B304" w14:textId="77777777" w:rsidR="005D06F6" w:rsidRDefault="005D06F6" w:rsidP="007E34DF"/>
    <w:p w14:paraId="4FC772B9" w14:textId="77777777" w:rsidR="005D06F6" w:rsidRDefault="005D06F6" w:rsidP="007E34DF">
      <w:pPr>
        <w:pStyle w:val="HeadingC"/>
      </w:pPr>
      <w:bookmarkStart w:id="18" w:name="_Toc375142592"/>
      <w:r>
        <w:t>Measure Description:</w:t>
      </w:r>
      <w:bookmarkEnd w:id="18"/>
    </w:p>
    <w:p w14:paraId="31890DFB" w14:textId="77777777" w:rsidR="005D06F6" w:rsidRDefault="005D06F6" w:rsidP="007E34DF">
      <w:pPr>
        <w:pStyle w:val="Header"/>
        <w:tabs>
          <w:tab w:val="clear" w:pos="4320"/>
          <w:tab w:val="clear" w:pos="8640"/>
        </w:tabs>
      </w:pPr>
    </w:p>
    <w:p w14:paraId="71EA29CD" w14:textId="77777777" w:rsidR="005D06F6" w:rsidRDefault="005D06F6" w:rsidP="007E34DF">
      <w:pPr>
        <w:pStyle w:val="Header"/>
        <w:tabs>
          <w:tab w:val="clear" w:pos="4320"/>
          <w:tab w:val="clear" w:pos="8640"/>
        </w:tabs>
      </w:pPr>
      <w:r>
        <w:t>Grade for the final examination of the fourth semester (LANG 202) languages courses (French, German, Japanese, Russian, Spanish)</w:t>
      </w:r>
    </w:p>
    <w:p w14:paraId="3F529296" w14:textId="77777777" w:rsidR="005D06F6" w:rsidRDefault="005D06F6" w:rsidP="007E34DF">
      <w:pPr>
        <w:pStyle w:val="HeadingC"/>
      </w:pPr>
      <w:bookmarkStart w:id="19" w:name="_Toc375142593"/>
      <w:r>
        <w:t>Factors that affect the collected data:</w:t>
      </w:r>
      <w:bookmarkEnd w:id="19"/>
    </w:p>
    <w:p w14:paraId="5DCE5ABC" w14:textId="77777777" w:rsidR="005D06F6" w:rsidRDefault="005D06F6" w:rsidP="007E34DF"/>
    <w:p w14:paraId="507BBAC2" w14:textId="77777777" w:rsidR="005D06F6" w:rsidRDefault="005D06F6" w:rsidP="007E34DF">
      <w:r>
        <w:t xml:space="preserve">Students taking the language courses before they declare an International Studies major will not be assessed.  </w:t>
      </w:r>
      <w:r w:rsidR="00D93362">
        <w:t xml:space="preserve">The </w:t>
      </w:r>
      <w:proofErr w:type="spellStart"/>
      <w:r w:rsidR="00D93362">
        <w:t>make up</w:t>
      </w:r>
      <w:proofErr w:type="spellEnd"/>
      <w:r w:rsidR="00D93362">
        <w:t xml:space="preserve"> of the final examination and balance between the proficiencies (listening, speaking, reading, writing, cultural competency) will vary across the languages.</w:t>
      </w:r>
    </w:p>
    <w:p w14:paraId="35B883DC" w14:textId="77777777" w:rsidR="005D06F6" w:rsidRDefault="005D06F6" w:rsidP="007E34DF">
      <w:pPr>
        <w:pStyle w:val="HeadingC"/>
      </w:pPr>
      <w:bookmarkStart w:id="20" w:name="_Toc375142594"/>
      <w:r>
        <w:t>How to interpret the data:</w:t>
      </w:r>
      <w:bookmarkEnd w:id="20"/>
    </w:p>
    <w:p w14:paraId="02A77188" w14:textId="77777777" w:rsidR="005D06F6" w:rsidRDefault="005D06F6" w:rsidP="007E34DF"/>
    <w:p w14:paraId="6CBB2361" w14:textId="77777777" w:rsidR="005D06F6" w:rsidRDefault="00D93362" w:rsidP="007E34DF">
      <w:r>
        <w:t>The program will look at the percentage of International Studies students who earn an “A” or “B” on the final.  Looking at this data as well as the data gathered on the pro-</w:t>
      </w:r>
      <w:proofErr w:type="spellStart"/>
      <w:r>
        <w:t>chievement</w:t>
      </w:r>
      <w:proofErr w:type="spellEnd"/>
      <w:r>
        <w:t xml:space="preserve"> examination (</w:t>
      </w:r>
      <w:r w:rsidR="008144B9">
        <w:t xml:space="preserve">measure one) will provide an excellent indication of student achievement </w:t>
      </w:r>
      <w:r w:rsidR="006800E9">
        <w:t xml:space="preserve">(mastery of material studied) </w:t>
      </w:r>
      <w:r w:rsidR="008144B9">
        <w:t>as well as pro-</w:t>
      </w:r>
      <w:proofErr w:type="spellStart"/>
      <w:r w:rsidR="008144B9">
        <w:t>chievement</w:t>
      </w:r>
      <w:proofErr w:type="spellEnd"/>
      <w:r w:rsidR="008144B9">
        <w:t xml:space="preserve"> (linguistic and cultural proficiency within topics studied)</w:t>
      </w:r>
      <w:r>
        <w:t>.</w:t>
      </w:r>
    </w:p>
    <w:p w14:paraId="62492A30" w14:textId="77777777" w:rsidR="005D06F6" w:rsidRDefault="005D06F6" w:rsidP="007E34DF"/>
    <w:p w14:paraId="2BE45E36" w14:textId="77777777" w:rsidR="006773E4" w:rsidRDefault="005D06F6" w:rsidP="007E34DF">
      <w:pPr>
        <w:pStyle w:val="HeadingA"/>
        <w:jc w:val="left"/>
      </w:pPr>
      <w:r>
        <w:br w:type="page"/>
      </w:r>
    </w:p>
    <w:p w14:paraId="72FF113C" w14:textId="77777777" w:rsidR="005E0CFD" w:rsidRDefault="005D06F6" w:rsidP="007E34DF">
      <w:pPr>
        <w:pStyle w:val="HeadingA"/>
        <w:jc w:val="left"/>
        <w:rPr>
          <w:sz w:val="24"/>
          <w:szCs w:val="16"/>
        </w:rPr>
      </w:pPr>
      <w:bookmarkStart w:id="21" w:name="_Toc375142595"/>
      <w:r>
        <w:lastRenderedPageBreak/>
        <w:t>Appendix C</w:t>
      </w:r>
      <w:r>
        <w:rPr>
          <w:sz w:val="24"/>
        </w:rPr>
        <w:t xml:space="preserve">: </w:t>
      </w:r>
      <w:r>
        <w:rPr>
          <w:sz w:val="24"/>
          <w:szCs w:val="16"/>
        </w:rPr>
        <w:t>C</w:t>
      </w:r>
      <w:r w:rsidR="005E0CFD">
        <w:rPr>
          <w:sz w:val="24"/>
          <w:szCs w:val="16"/>
        </w:rPr>
        <w:t>ore Course Assessment</w:t>
      </w:r>
      <w:r>
        <w:rPr>
          <w:sz w:val="24"/>
          <w:szCs w:val="16"/>
        </w:rPr>
        <w:t xml:space="preserve"> (HIST </w:t>
      </w:r>
      <w:r w:rsidR="00BF3440">
        <w:rPr>
          <w:sz w:val="24"/>
          <w:szCs w:val="16"/>
        </w:rPr>
        <w:t>A</w:t>
      </w:r>
      <w:r>
        <w:rPr>
          <w:sz w:val="24"/>
          <w:szCs w:val="16"/>
        </w:rPr>
        <w:t>390</w:t>
      </w:r>
      <w:r w:rsidR="00EE40A0">
        <w:rPr>
          <w:sz w:val="24"/>
          <w:szCs w:val="16"/>
        </w:rPr>
        <w:t>, PHIL</w:t>
      </w:r>
      <w:r>
        <w:rPr>
          <w:sz w:val="24"/>
          <w:szCs w:val="16"/>
        </w:rPr>
        <w:t xml:space="preserve"> </w:t>
      </w:r>
      <w:r w:rsidR="00BF3440">
        <w:rPr>
          <w:sz w:val="24"/>
          <w:szCs w:val="16"/>
        </w:rPr>
        <w:t>A</w:t>
      </w:r>
      <w:r w:rsidR="005E0CFD">
        <w:rPr>
          <w:sz w:val="24"/>
          <w:szCs w:val="16"/>
        </w:rPr>
        <w:t>301, PS A311, SOC A 307</w:t>
      </w:r>
      <w:r>
        <w:rPr>
          <w:sz w:val="24"/>
          <w:szCs w:val="16"/>
        </w:rPr>
        <w:t xml:space="preserve">) </w:t>
      </w:r>
    </w:p>
    <w:p w14:paraId="3E451FE9" w14:textId="77777777" w:rsidR="00E5201E" w:rsidRDefault="00E5201E" w:rsidP="007E34DF">
      <w:pPr>
        <w:pStyle w:val="HeadingA"/>
        <w:jc w:val="left"/>
        <w:rPr>
          <w:sz w:val="24"/>
          <w:szCs w:val="16"/>
        </w:rPr>
      </w:pPr>
      <w:r>
        <w:rPr>
          <w:sz w:val="24"/>
          <w:szCs w:val="16"/>
        </w:rPr>
        <w:tab/>
        <w:t>and Master</w:t>
      </w:r>
      <w:r w:rsidR="001A3287">
        <w:rPr>
          <w:sz w:val="24"/>
          <w:szCs w:val="16"/>
        </w:rPr>
        <w:t>y</w:t>
      </w:r>
      <w:r>
        <w:rPr>
          <w:sz w:val="24"/>
          <w:szCs w:val="16"/>
        </w:rPr>
        <w:t xml:space="preserve"> Course assessment (ENGL A440</w:t>
      </w:r>
      <w:r w:rsidR="00EE40A0">
        <w:rPr>
          <w:sz w:val="24"/>
          <w:szCs w:val="16"/>
        </w:rPr>
        <w:t>, GEOG</w:t>
      </w:r>
      <w:r>
        <w:rPr>
          <w:sz w:val="24"/>
          <w:szCs w:val="16"/>
        </w:rPr>
        <w:t xml:space="preserve"> A390A, PHIL A 400</w:t>
      </w:r>
      <w:r w:rsidR="00EE40A0">
        <w:rPr>
          <w:sz w:val="24"/>
          <w:szCs w:val="16"/>
        </w:rPr>
        <w:t>, SOC</w:t>
      </w:r>
      <w:r>
        <w:rPr>
          <w:sz w:val="24"/>
          <w:szCs w:val="16"/>
        </w:rPr>
        <w:t xml:space="preserve"> A380)</w:t>
      </w:r>
    </w:p>
    <w:p w14:paraId="7CE603E2" w14:textId="77777777" w:rsidR="005D06F6" w:rsidRDefault="00454897" w:rsidP="005E0CFD">
      <w:pPr>
        <w:pStyle w:val="HeadingA"/>
        <w:ind w:left="2160" w:firstLine="720"/>
        <w:jc w:val="left"/>
        <w:rPr>
          <w:sz w:val="24"/>
        </w:rPr>
      </w:pPr>
      <w:r>
        <w:rPr>
          <w:sz w:val="24"/>
          <w:szCs w:val="16"/>
        </w:rPr>
        <w:t xml:space="preserve">Scores on </w:t>
      </w:r>
      <w:r w:rsidR="005D06F6">
        <w:rPr>
          <w:sz w:val="24"/>
          <w:szCs w:val="16"/>
        </w:rPr>
        <w:t>Final Paper or Project</w:t>
      </w:r>
      <w:bookmarkEnd w:id="21"/>
      <w:r w:rsidR="005E0CFD">
        <w:rPr>
          <w:sz w:val="24"/>
          <w:szCs w:val="16"/>
        </w:rPr>
        <w:t xml:space="preserve"> </w:t>
      </w:r>
    </w:p>
    <w:p w14:paraId="1F2FF7EE" w14:textId="77777777" w:rsidR="005D06F6" w:rsidRDefault="005D06F6" w:rsidP="007E34DF">
      <w:pPr>
        <w:rPr>
          <w:sz w:val="20"/>
          <w:szCs w:val="20"/>
        </w:rPr>
      </w:pPr>
    </w:p>
    <w:p w14:paraId="0E471EA2" w14:textId="77777777" w:rsidR="005D06F6" w:rsidRDefault="005D06F6" w:rsidP="007E34DF">
      <w:pPr>
        <w:pStyle w:val="Header"/>
        <w:tabs>
          <w:tab w:val="clear" w:pos="4320"/>
          <w:tab w:val="clear" w:pos="8640"/>
        </w:tabs>
      </w:pPr>
    </w:p>
    <w:p w14:paraId="596EF708" w14:textId="77777777" w:rsidR="005D06F6" w:rsidRDefault="005D06F6" w:rsidP="007E34DF">
      <w:pPr>
        <w:pStyle w:val="HeadingC"/>
      </w:pPr>
      <w:bookmarkStart w:id="22" w:name="_Toc375142596"/>
      <w:r>
        <w:t>Measure Description:</w:t>
      </w:r>
      <w:bookmarkEnd w:id="22"/>
    </w:p>
    <w:p w14:paraId="1107C101" w14:textId="77777777" w:rsidR="005D06F6" w:rsidRDefault="005D06F6" w:rsidP="007E34DF">
      <w:pPr>
        <w:pStyle w:val="Header"/>
        <w:tabs>
          <w:tab w:val="clear" w:pos="4320"/>
          <w:tab w:val="clear" w:pos="8640"/>
        </w:tabs>
      </w:pPr>
    </w:p>
    <w:p w14:paraId="718407B2" w14:textId="77777777" w:rsidR="00DB718D" w:rsidRDefault="00BE7671" w:rsidP="007E34DF">
      <w:pPr>
        <w:pStyle w:val="Header"/>
        <w:tabs>
          <w:tab w:val="clear" w:pos="4320"/>
          <w:tab w:val="clear" w:pos="8640"/>
        </w:tabs>
      </w:pPr>
      <w:r>
        <w:t xml:space="preserve">The Core and Mastery courses are designed to be comparative in approach and international in context and content. </w:t>
      </w:r>
      <w:r w:rsidR="00454897">
        <w:t xml:space="preserve">The </w:t>
      </w:r>
      <w:r w:rsidR="005D06F6" w:rsidRPr="00D93362">
        <w:t xml:space="preserve">Final paper or project for </w:t>
      </w:r>
      <w:r w:rsidR="00E5201E">
        <w:t xml:space="preserve">the selected </w:t>
      </w:r>
      <w:r w:rsidR="005E0CFD">
        <w:t>INTL Core</w:t>
      </w:r>
      <w:r w:rsidR="005D06F6" w:rsidRPr="00D93362">
        <w:t xml:space="preserve"> course</w:t>
      </w:r>
      <w:r w:rsidR="00E5201E">
        <w:t xml:space="preserve"> and Mastery course</w:t>
      </w:r>
      <w:r w:rsidR="005D06F6" w:rsidRPr="00D93362">
        <w:t xml:space="preserve"> will be </w:t>
      </w:r>
      <w:r w:rsidR="00E24C7E">
        <w:t xml:space="preserve">scored to assess </w:t>
      </w:r>
      <w:r w:rsidR="00D13F8C">
        <w:t>one</w:t>
      </w:r>
      <w:r w:rsidR="00A113AD">
        <w:t xml:space="preserve"> or more of the following </w:t>
      </w:r>
      <w:r w:rsidR="00454897">
        <w:t>PSLOs</w:t>
      </w:r>
      <w:r w:rsidR="00A113AD">
        <w:t xml:space="preserve">: </w:t>
      </w:r>
    </w:p>
    <w:p w14:paraId="71282AAD" w14:textId="77777777" w:rsidR="00DB718D" w:rsidRDefault="00DB718D" w:rsidP="00DB718D">
      <w:pPr>
        <w:pStyle w:val="Header"/>
        <w:numPr>
          <w:ilvl w:val="0"/>
          <w:numId w:val="32"/>
        </w:numPr>
        <w:tabs>
          <w:tab w:val="clear" w:pos="4320"/>
          <w:tab w:val="clear" w:pos="8640"/>
        </w:tabs>
      </w:pPr>
      <w:r>
        <w:t xml:space="preserve">PSLO </w:t>
      </w:r>
      <w:r w:rsidR="00454897">
        <w:t>#2</w:t>
      </w:r>
      <w:r w:rsidR="00E5201E">
        <w:t xml:space="preserve">--“demonstrate </w:t>
      </w:r>
      <w:r w:rsidR="00E5201E" w:rsidRPr="00DB718D">
        <w:rPr>
          <w:b/>
        </w:rPr>
        <w:t>critical thinking</w:t>
      </w:r>
      <w:r w:rsidR="00E5201E">
        <w:t xml:space="preserve"> about values, attitudes, </w:t>
      </w:r>
      <w:r w:rsidR="00E5201E" w:rsidRPr="00BE7671">
        <w:t>and practices in an international context;”</w:t>
      </w:r>
      <w:r w:rsidR="00454897" w:rsidRPr="00BE7671">
        <w:t xml:space="preserve"> </w:t>
      </w:r>
    </w:p>
    <w:p w14:paraId="2CFA2828" w14:textId="77777777" w:rsidR="00DB718D" w:rsidRDefault="00DB718D" w:rsidP="00DB718D">
      <w:pPr>
        <w:pStyle w:val="Header"/>
        <w:numPr>
          <w:ilvl w:val="0"/>
          <w:numId w:val="32"/>
        </w:numPr>
        <w:tabs>
          <w:tab w:val="clear" w:pos="4320"/>
          <w:tab w:val="clear" w:pos="8640"/>
        </w:tabs>
      </w:pPr>
      <w:r>
        <w:t xml:space="preserve">PSLO </w:t>
      </w:r>
      <w:r w:rsidR="00454897" w:rsidRPr="00BE7671">
        <w:t>#3</w:t>
      </w:r>
      <w:proofErr w:type="gramStart"/>
      <w:r w:rsidR="00E5201E" w:rsidRPr="00BE7671">
        <w:t>—“</w:t>
      </w:r>
      <w:proofErr w:type="gramEnd"/>
      <w:r w:rsidR="00E5201E" w:rsidRPr="00BE7671">
        <w:t xml:space="preserve">demonstrate an ability </w:t>
      </w:r>
      <w:r w:rsidR="00E5201E" w:rsidRPr="00DB718D">
        <w:rPr>
          <w:b/>
        </w:rPr>
        <w:t>to</w:t>
      </w:r>
      <w:r w:rsidR="00E5201E" w:rsidRPr="00BE7671">
        <w:t xml:space="preserve"> </w:t>
      </w:r>
      <w:r w:rsidR="00E5201E" w:rsidRPr="00DB718D">
        <w:rPr>
          <w:b/>
        </w:rPr>
        <w:t>analyze international issues</w:t>
      </w:r>
      <w:r w:rsidR="00E5201E" w:rsidRPr="00EE7D0F">
        <w:t xml:space="preserve"> and challenges </w:t>
      </w:r>
      <w:r w:rsidR="00E5201E" w:rsidRPr="00DB718D">
        <w:rPr>
          <w:b/>
        </w:rPr>
        <w:t>and apply integrative multi-disciplinary skills</w:t>
      </w:r>
      <w:r w:rsidR="00E5201E" w:rsidRPr="00EE7D0F">
        <w:t xml:space="preserve"> to describe and explain them</w:t>
      </w:r>
      <w:r w:rsidR="00E5201E">
        <w:t xml:space="preserve">;” </w:t>
      </w:r>
    </w:p>
    <w:p w14:paraId="13E3635F" w14:textId="77777777" w:rsidR="00BE7671" w:rsidRDefault="00E5201E" w:rsidP="00DB718D">
      <w:pPr>
        <w:pStyle w:val="Header"/>
        <w:numPr>
          <w:ilvl w:val="0"/>
          <w:numId w:val="32"/>
        </w:numPr>
        <w:tabs>
          <w:tab w:val="clear" w:pos="4320"/>
          <w:tab w:val="clear" w:pos="8640"/>
        </w:tabs>
      </w:pPr>
      <w:r w:rsidRPr="00D13F8C">
        <w:t>and/or</w:t>
      </w:r>
      <w:r w:rsidR="00DB718D">
        <w:t xml:space="preserve"> </w:t>
      </w:r>
      <w:proofErr w:type="gramStart"/>
      <w:r w:rsidR="00DB718D">
        <w:t xml:space="preserve">PSLO </w:t>
      </w:r>
      <w:r>
        <w:t xml:space="preserve"> #</w:t>
      </w:r>
      <w:proofErr w:type="gramEnd"/>
      <w:r>
        <w:t>4--</w:t>
      </w:r>
      <w:r w:rsidR="00824E3E">
        <w:t xml:space="preserve">“demonstrate </w:t>
      </w:r>
      <w:r w:rsidR="00824E3E" w:rsidRPr="00DB718D">
        <w:rPr>
          <w:b/>
        </w:rPr>
        <w:t>effective communication</w:t>
      </w:r>
      <w:r>
        <w:t>.</w:t>
      </w:r>
      <w:r w:rsidR="00824E3E">
        <w:t>”</w:t>
      </w:r>
    </w:p>
    <w:p w14:paraId="1567E903" w14:textId="77777777" w:rsidR="00BE7671" w:rsidRDefault="00BE7671" w:rsidP="007E34DF">
      <w:pPr>
        <w:pStyle w:val="Header"/>
        <w:tabs>
          <w:tab w:val="clear" w:pos="4320"/>
          <w:tab w:val="clear" w:pos="8640"/>
        </w:tabs>
      </w:pPr>
    </w:p>
    <w:p w14:paraId="4E62E617" w14:textId="77777777" w:rsidR="005D06F6" w:rsidRDefault="005D06F6" w:rsidP="007E34DF">
      <w:pPr>
        <w:pStyle w:val="Header"/>
        <w:tabs>
          <w:tab w:val="clear" w:pos="4320"/>
          <w:tab w:val="clear" w:pos="8640"/>
        </w:tabs>
      </w:pPr>
      <w:r w:rsidRPr="00D93362">
        <w:t xml:space="preserve"> </w:t>
      </w:r>
      <w:r w:rsidR="005E0CFD">
        <w:t>The attached</w:t>
      </w:r>
      <w:r w:rsidR="00E5201E">
        <w:t xml:space="preserve"> rubric, in</w:t>
      </w:r>
      <w:r w:rsidR="002117C0">
        <w:t xml:space="preserve"> Appendix </w:t>
      </w:r>
      <w:r w:rsidR="00B002B4">
        <w:t>D</w:t>
      </w:r>
      <w:r w:rsidR="00E5201E">
        <w:t>,</w:t>
      </w:r>
      <w:r w:rsidR="005E0CFD">
        <w:t xml:space="preserve"> will be used by instructors to assess at least </w:t>
      </w:r>
      <w:r w:rsidR="00D13F8C">
        <w:t>one or more of the</w:t>
      </w:r>
      <w:r w:rsidR="005E0CFD">
        <w:t xml:space="preserve"> PSLOs listed above, depending on course and instructor.</w:t>
      </w:r>
      <w:r w:rsidR="00454897">
        <w:t xml:space="preserve"> </w:t>
      </w:r>
      <w:r w:rsidR="00A113AD">
        <w:t xml:space="preserve">The INTL Chair and the instructors of record will determine which of the 3 PSLOs will be assessed for the relevant courses. Chair, with Faculty consultation, will insure that PSLOs 2, 3 and 4 are assessed on a programmatic basis over a </w:t>
      </w:r>
      <w:proofErr w:type="gramStart"/>
      <w:r w:rsidR="00A113AD">
        <w:t>4 year</w:t>
      </w:r>
      <w:proofErr w:type="gramEnd"/>
      <w:r w:rsidR="00A113AD">
        <w:t xml:space="preserve"> cycle. </w:t>
      </w:r>
      <w:r w:rsidR="00454897">
        <w:t xml:space="preserve">The Chair will provide a list of INTL students in the Core </w:t>
      </w:r>
      <w:r w:rsidR="00A113AD">
        <w:t xml:space="preserve">and Mastery </w:t>
      </w:r>
      <w:r w:rsidR="00454897">
        <w:t xml:space="preserve">Course/s selected for assessment that year. Instructors </w:t>
      </w:r>
      <w:r w:rsidR="00454897" w:rsidRPr="00A113AD">
        <w:t>will</w:t>
      </w:r>
      <w:r w:rsidR="00A113AD">
        <w:t xml:space="preserve"> use the attached rubric (appendix D) to </w:t>
      </w:r>
      <w:r w:rsidR="00454897" w:rsidRPr="00A113AD">
        <w:t xml:space="preserve">report </w:t>
      </w:r>
      <w:r w:rsidR="00A113AD">
        <w:t xml:space="preserve">on </w:t>
      </w:r>
      <w:r w:rsidR="00045901" w:rsidRPr="00A113AD">
        <w:t>INTL student performance on the selected PSLOs</w:t>
      </w:r>
      <w:r w:rsidR="00454897">
        <w:t xml:space="preserve"> on the final paper or key project, as well as provide a short analytical summary on</w:t>
      </w:r>
      <w:r w:rsidR="00045901">
        <w:t xml:space="preserve"> overal</w:t>
      </w:r>
      <w:r w:rsidR="00B002B4">
        <w:t>l</w:t>
      </w:r>
      <w:r w:rsidR="00454897">
        <w:t xml:space="preserve"> INTL student performance on the PSLOs.</w:t>
      </w:r>
      <w:r w:rsidR="00A113AD">
        <w:t xml:space="preserve"> The Core C</w:t>
      </w:r>
      <w:r w:rsidR="00E5201E">
        <w:t xml:space="preserve">ourses and Mastery Courses will be assessed in alternate years on a course rotational basis, overseen by the Chair in </w:t>
      </w:r>
      <w:r w:rsidR="00EE40A0">
        <w:t>consultation with</w:t>
      </w:r>
      <w:r w:rsidR="00E5201E">
        <w:t xml:space="preserve"> the INTL Curriculum Committee.</w:t>
      </w:r>
    </w:p>
    <w:p w14:paraId="4321DD91" w14:textId="77777777" w:rsidR="00BF3440" w:rsidRDefault="00BF3440" w:rsidP="007E34DF">
      <w:pPr>
        <w:pStyle w:val="Header"/>
        <w:tabs>
          <w:tab w:val="clear" w:pos="4320"/>
          <w:tab w:val="clear" w:pos="8640"/>
        </w:tabs>
      </w:pPr>
    </w:p>
    <w:p w14:paraId="053DDC05" w14:textId="77777777" w:rsidR="005D06F6" w:rsidRDefault="005D06F6" w:rsidP="007E34DF">
      <w:pPr>
        <w:pStyle w:val="HeadingC"/>
      </w:pPr>
      <w:bookmarkStart w:id="23" w:name="_Toc375142597"/>
      <w:r>
        <w:t>Factors that affect the collected data:</w:t>
      </w:r>
      <w:bookmarkEnd w:id="23"/>
    </w:p>
    <w:p w14:paraId="312E6536" w14:textId="77777777" w:rsidR="005D06F6" w:rsidRDefault="005D06F6" w:rsidP="007E34DF"/>
    <w:p w14:paraId="5BEDA7B3" w14:textId="77777777" w:rsidR="00E2653A" w:rsidRDefault="005D06F6" w:rsidP="007E34DF">
      <w:r>
        <w:t>Students taking the course before they declare an International Studies major will not be assessed.</w:t>
      </w:r>
      <w:r w:rsidR="00BF3440">
        <w:t xml:space="preserve">  </w:t>
      </w:r>
    </w:p>
    <w:p w14:paraId="47476B1F" w14:textId="77777777" w:rsidR="00E2653A" w:rsidRDefault="00E2653A" w:rsidP="007E34DF"/>
    <w:p w14:paraId="19E57016" w14:textId="77777777" w:rsidR="005D06F6" w:rsidRDefault="005E0CFD" w:rsidP="007E34DF">
      <w:r>
        <w:t>The Core</w:t>
      </w:r>
      <w:r w:rsidR="00DB718D">
        <w:t xml:space="preserve"> and Mastery</w:t>
      </w:r>
      <w:r>
        <w:t xml:space="preserve"> </w:t>
      </w:r>
      <w:r w:rsidR="00EE40A0">
        <w:t>courses are</w:t>
      </w:r>
      <w:r>
        <w:t xml:space="preserve"> designed to be taken as a Junior and Senior</w:t>
      </w:r>
      <w:r w:rsidR="00BF3440">
        <w:t xml:space="preserve">. </w:t>
      </w:r>
      <w:r w:rsidR="00E2653A">
        <w:t xml:space="preserve"> Despite advising to the contrary, s</w:t>
      </w:r>
      <w:r w:rsidR="00BF3440">
        <w:t>ome students take the course</w:t>
      </w:r>
      <w:r w:rsidR="00E2653A">
        <w:t xml:space="preserve"> earlier, which has implications for their level of knowledge and skills. </w:t>
      </w:r>
    </w:p>
    <w:p w14:paraId="1209BE15" w14:textId="77777777" w:rsidR="005D06F6" w:rsidRDefault="005D06F6" w:rsidP="007E34DF">
      <w:pPr>
        <w:pStyle w:val="HeadingC"/>
      </w:pPr>
      <w:bookmarkStart w:id="24" w:name="_Toc375142598"/>
      <w:r>
        <w:t>How to interpret the data:</w:t>
      </w:r>
      <w:bookmarkEnd w:id="24"/>
    </w:p>
    <w:p w14:paraId="1ACDE70D" w14:textId="77777777" w:rsidR="005D06F6" w:rsidRDefault="005D06F6" w:rsidP="007E34DF"/>
    <w:p w14:paraId="682592C5" w14:textId="77777777" w:rsidR="005D06F6" w:rsidRDefault="00D13F8C" w:rsidP="007E34DF">
      <w:r>
        <w:t>The rubric will provide INTL faculty with a data a</w:t>
      </w:r>
      <w:r w:rsidR="00DB718D">
        <w:t>nd common assessment approach in analyzing</w:t>
      </w:r>
      <w:r>
        <w:t xml:space="preserve"> student performance on PSLOs. Differences in course and assignment material, structure</w:t>
      </w:r>
      <w:r w:rsidR="00DB718D">
        <w:t>,</w:t>
      </w:r>
      <w:r>
        <w:t xml:space="preserve"> and intent will have to be </w:t>
      </w:r>
      <w:proofErr w:type="gramStart"/>
      <w:r>
        <w:t>taken into account</w:t>
      </w:r>
      <w:proofErr w:type="gramEnd"/>
      <w:r>
        <w:t xml:space="preserve"> when reviewing the data. But the rubric should provide a good departure point for INTL faculty reflection on levels</w:t>
      </w:r>
      <w:r w:rsidR="00DB718D">
        <w:t xml:space="preserve"> and character</w:t>
      </w:r>
      <w:r>
        <w:t xml:space="preserve"> of INTL student success, </w:t>
      </w:r>
      <w:r w:rsidR="00DB718D">
        <w:t>as well as foster INTL faculty discussion</w:t>
      </w:r>
      <w:r w:rsidR="00EB59BF">
        <w:t>s</w:t>
      </w:r>
      <w:r w:rsidR="00DB718D">
        <w:t xml:space="preserve"> </w:t>
      </w:r>
      <w:r w:rsidR="00EB59BF">
        <w:t>on</w:t>
      </w:r>
      <w:r>
        <w:t xml:space="preserve"> possible changes in INTL assignments, courses, teaching, or curriculum</w:t>
      </w:r>
      <w:r w:rsidR="00EB59BF">
        <w:t xml:space="preserve"> design</w:t>
      </w:r>
      <w:r>
        <w:t xml:space="preserve">. </w:t>
      </w:r>
    </w:p>
    <w:p w14:paraId="047C807D" w14:textId="77777777" w:rsidR="00E236EA" w:rsidRDefault="00E236EA" w:rsidP="007E34DF"/>
    <w:p w14:paraId="3759E49F" w14:textId="77777777" w:rsidR="00E236EA" w:rsidRDefault="00E236EA" w:rsidP="007E34DF"/>
    <w:p w14:paraId="0EA47DDC" w14:textId="77777777" w:rsidR="005D06F6" w:rsidRDefault="005D06F6" w:rsidP="007E34DF"/>
    <w:p w14:paraId="577D0915" w14:textId="77777777" w:rsidR="004056DD" w:rsidRPr="00CC656D" w:rsidRDefault="00E2653A" w:rsidP="00CC656D">
      <w:pPr>
        <w:pStyle w:val="HeadingA"/>
        <w:rPr>
          <w:sz w:val="28"/>
          <w:szCs w:val="28"/>
        </w:rPr>
      </w:pPr>
      <w:r>
        <w:br w:type="page"/>
      </w:r>
      <w:r w:rsidR="008F122A" w:rsidRPr="00CC656D">
        <w:rPr>
          <w:sz w:val="28"/>
          <w:szCs w:val="28"/>
        </w:rPr>
        <w:lastRenderedPageBreak/>
        <w:t>APPENDIX D</w:t>
      </w:r>
      <w:r w:rsidR="004056DD" w:rsidRPr="00CC656D">
        <w:rPr>
          <w:sz w:val="28"/>
          <w:szCs w:val="28"/>
        </w:rPr>
        <w:t xml:space="preserve">: </w:t>
      </w:r>
      <w:r w:rsidR="009B7F9F" w:rsidRPr="00CC656D">
        <w:rPr>
          <w:sz w:val="28"/>
          <w:szCs w:val="28"/>
        </w:rPr>
        <w:t xml:space="preserve">INTL Core/Mastery Course </w:t>
      </w:r>
      <w:r w:rsidR="004056DD" w:rsidRPr="00CC656D">
        <w:rPr>
          <w:sz w:val="28"/>
          <w:szCs w:val="28"/>
        </w:rPr>
        <w:t>Rubric FOR FINAL PAPER/PROJECT</w:t>
      </w:r>
    </w:p>
    <w:p w14:paraId="72D25241" w14:textId="77777777" w:rsidR="00651FCC" w:rsidRDefault="00651FCC" w:rsidP="004056DD">
      <w:pPr>
        <w:rPr>
          <w:b/>
        </w:rPr>
      </w:pPr>
    </w:p>
    <w:p w14:paraId="09AA6979" w14:textId="77777777" w:rsidR="004056DD" w:rsidRPr="005B7302" w:rsidRDefault="00EB59BF" w:rsidP="004056DD">
      <w:r w:rsidRPr="005B7302">
        <w:rPr>
          <w:u w:val="single"/>
        </w:rPr>
        <w:t>Course and Instructor of Record</w:t>
      </w:r>
      <w:r w:rsidRPr="005B7302">
        <w:t>:</w:t>
      </w:r>
      <w:r w:rsidR="00651FCC" w:rsidRPr="005B7302">
        <w:tab/>
      </w:r>
      <w:r w:rsidR="00651FCC" w:rsidRPr="005B7302">
        <w:tab/>
      </w:r>
      <w:r w:rsidR="00651FCC" w:rsidRPr="005B7302">
        <w:tab/>
      </w:r>
      <w:r w:rsidR="00651FCC" w:rsidRPr="005B7302">
        <w:tab/>
      </w:r>
    </w:p>
    <w:p w14:paraId="699D031F" w14:textId="77777777" w:rsidR="004056DD" w:rsidRPr="00041FE1" w:rsidRDefault="004056DD" w:rsidP="004056DD">
      <w:pPr>
        <w:rPr>
          <w:b/>
        </w:rPr>
      </w:pPr>
    </w:p>
    <w:p w14:paraId="478DB6FE" w14:textId="77777777" w:rsidR="004056DD" w:rsidRPr="005B7302" w:rsidRDefault="00EB59BF" w:rsidP="00EB59BF">
      <w:r w:rsidRPr="005B7302">
        <w:rPr>
          <w:u w:val="single"/>
        </w:rPr>
        <w:t>Semester/Year Completed</w:t>
      </w:r>
      <w:r w:rsidRPr="005B7302">
        <w:t>:</w:t>
      </w:r>
      <w:r>
        <w:rPr>
          <w:b/>
        </w:rPr>
        <w:tab/>
      </w:r>
      <w:r>
        <w:rPr>
          <w:b/>
        </w:rPr>
        <w:tab/>
      </w:r>
      <w:r>
        <w:rPr>
          <w:b/>
        </w:rPr>
        <w:tab/>
      </w:r>
      <w:r>
        <w:rPr>
          <w:b/>
        </w:rPr>
        <w:tab/>
      </w:r>
      <w:r>
        <w:rPr>
          <w:b/>
        </w:rPr>
        <w:tab/>
      </w:r>
      <w:r>
        <w:rPr>
          <w:b/>
        </w:rPr>
        <w:tab/>
      </w:r>
      <w:r w:rsidRPr="005B7302">
        <w:rPr>
          <w:u w:val="single"/>
        </w:rPr>
        <w:t>Student Name</w:t>
      </w:r>
      <w:r w:rsidRPr="005B7302">
        <w:t>:</w:t>
      </w:r>
    </w:p>
    <w:p w14:paraId="22B21C58" w14:textId="77777777" w:rsidR="00EB59BF" w:rsidRDefault="00EB59BF" w:rsidP="004056DD">
      <w:pPr>
        <w:rPr>
          <w:b/>
        </w:rPr>
      </w:pPr>
    </w:p>
    <w:p w14:paraId="25F62F4A" w14:textId="77777777" w:rsidR="00EB59BF" w:rsidRDefault="00EB59BF" w:rsidP="004056DD">
      <w:pPr>
        <w:rPr>
          <w:b/>
        </w:rPr>
      </w:pPr>
    </w:p>
    <w:p w14:paraId="7081031F" w14:textId="77777777" w:rsidR="00651FCC" w:rsidRPr="005B7302" w:rsidRDefault="004056DD" w:rsidP="004056DD">
      <w:pPr>
        <w:rPr>
          <w:b/>
        </w:rPr>
      </w:pPr>
      <w:r w:rsidRPr="005B7302">
        <w:rPr>
          <w:b/>
        </w:rPr>
        <w:t>Use the following scale:  0=Failing, 1=Minimal; 2=Average; 3=Good; 4=Excellent</w:t>
      </w:r>
      <w:r w:rsidR="00651FCC" w:rsidRPr="005B7302">
        <w:rPr>
          <w:b/>
        </w:rPr>
        <w:t xml:space="preserve">  </w:t>
      </w:r>
    </w:p>
    <w:p w14:paraId="2061A2EA" w14:textId="77777777" w:rsidR="004056DD" w:rsidRPr="00041FE1" w:rsidRDefault="00651FCC" w:rsidP="00651FCC">
      <w:pPr>
        <w:ind w:firstLine="720"/>
        <w:rPr>
          <w:b/>
        </w:rPr>
      </w:pPr>
      <w:r w:rsidRPr="005B7302">
        <w:rPr>
          <w:b/>
        </w:rPr>
        <w:t>*</w:t>
      </w:r>
      <w:r w:rsidR="008F122A" w:rsidRPr="005B7302">
        <w:rPr>
          <w:b/>
        </w:rPr>
        <w:t>*</w:t>
      </w:r>
      <w:r w:rsidRPr="005B7302">
        <w:rPr>
          <w:b/>
        </w:rPr>
        <w:t>Note: Only assess those PSLOs relevant to your assignment</w:t>
      </w:r>
      <w:r w:rsidR="008F122A" w:rsidRPr="005B7302">
        <w:rPr>
          <w:b/>
        </w:rPr>
        <w:t>**</w:t>
      </w:r>
      <w:r w:rsidRPr="005B7302">
        <w:t xml:space="preserve"> </w:t>
      </w:r>
    </w:p>
    <w:p w14:paraId="5CB3BF27" w14:textId="77777777" w:rsidR="004056DD" w:rsidRDefault="004056DD" w:rsidP="004056DD"/>
    <w:p w14:paraId="76B91454" w14:textId="77777777" w:rsidR="004056DD" w:rsidRDefault="009B7F9F" w:rsidP="009B7F9F">
      <w:pPr>
        <w:ind w:left="720" w:hanging="720"/>
        <w:rPr>
          <w:b/>
        </w:rPr>
      </w:pPr>
      <w:r w:rsidRPr="009B7F9F">
        <w:rPr>
          <w:b/>
        </w:rPr>
        <w:t>A)</w:t>
      </w:r>
      <w:r w:rsidRPr="009B7F9F">
        <w:rPr>
          <w:b/>
        </w:rPr>
        <w:tab/>
      </w:r>
      <w:r w:rsidR="004056DD" w:rsidRPr="004056DD">
        <w:rPr>
          <w:b/>
          <w:u w:val="single"/>
        </w:rPr>
        <w:t>PSLO--Critical Thinking</w:t>
      </w:r>
      <w:r w:rsidR="004056DD">
        <w:rPr>
          <w:b/>
        </w:rPr>
        <w:t xml:space="preserve">:  Demonstrates critical thinking about values, </w:t>
      </w:r>
      <w:proofErr w:type="gramStart"/>
      <w:r w:rsidR="004056DD">
        <w:rPr>
          <w:b/>
        </w:rPr>
        <w:t>attitudes</w:t>
      </w:r>
      <w:proofErr w:type="gramEnd"/>
      <w:r w:rsidR="004056DD">
        <w:rPr>
          <w:b/>
        </w:rPr>
        <w:t xml:space="preserve"> and practices in an international contest:</w:t>
      </w:r>
    </w:p>
    <w:p w14:paraId="354DE090" w14:textId="77777777" w:rsidR="004056DD" w:rsidRDefault="004056DD" w:rsidP="004056DD">
      <w:pPr>
        <w:rPr>
          <w:b/>
        </w:rPr>
      </w:pPr>
    </w:p>
    <w:p w14:paraId="07ACCC82" w14:textId="77777777" w:rsidR="004056DD" w:rsidRDefault="004056DD" w:rsidP="004056DD">
      <w:pPr>
        <w:ind w:left="1440" w:hanging="1440"/>
        <w:rPr>
          <w:b/>
        </w:rPr>
      </w:pPr>
      <w:r>
        <w:rPr>
          <w:b/>
        </w:rPr>
        <w:t>_________</w:t>
      </w:r>
      <w:r>
        <w:rPr>
          <w:b/>
        </w:rPr>
        <w:tab/>
      </w:r>
      <w:r w:rsidRPr="005B7302">
        <w:t xml:space="preserve">Demonstrates knowledge, conceptualization and analysis of comparative value systems, cultural practices and </w:t>
      </w:r>
      <w:proofErr w:type="gramStart"/>
      <w:r w:rsidRPr="005B7302">
        <w:t>attitudes</w:t>
      </w:r>
      <w:proofErr w:type="gramEnd"/>
    </w:p>
    <w:p w14:paraId="0B2E42B0" w14:textId="77777777" w:rsidR="004056DD" w:rsidRDefault="004056DD" w:rsidP="004056DD">
      <w:pPr>
        <w:ind w:left="1440" w:hanging="1440"/>
        <w:rPr>
          <w:b/>
        </w:rPr>
      </w:pPr>
    </w:p>
    <w:p w14:paraId="08C11AE7" w14:textId="77777777" w:rsidR="004056DD" w:rsidRDefault="004056DD" w:rsidP="004056DD">
      <w:pPr>
        <w:ind w:left="1440" w:hanging="1440"/>
        <w:rPr>
          <w:b/>
        </w:rPr>
      </w:pPr>
      <w:r>
        <w:rPr>
          <w:b/>
        </w:rPr>
        <w:t>_________</w:t>
      </w:r>
      <w:r>
        <w:rPr>
          <w:b/>
        </w:rPr>
        <w:tab/>
      </w:r>
      <w:r w:rsidRPr="005B7302">
        <w:t>Demonstrates awareness of one’s own culture in a global context</w:t>
      </w:r>
      <w:r>
        <w:rPr>
          <w:b/>
        </w:rPr>
        <w:tab/>
      </w:r>
      <w:r>
        <w:rPr>
          <w:b/>
        </w:rPr>
        <w:tab/>
      </w:r>
      <w:r>
        <w:rPr>
          <w:b/>
        </w:rPr>
        <w:tab/>
      </w:r>
      <w:r>
        <w:rPr>
          <w:b/>
        </w:rPr>
        <w:tab/>
      </w:r>
    </w:p>
    <w:p w14:paraId="7331D5E6" w14:textId="77777777" w:rsidR="004056DD" w:rsidRDefault="004056DD" w:rsidP="004056DD">
      <w:pPr>
        <w:rPr>
          <w:b/>
        </w:rPr>
      </w:pPr>
    </w:p>
    <w:p w14:paraId="59E7CB6B" w14:textId="77777777" w:rsidR="00F95CC4" w:rsidRDefault="009B7F9F" w:rsidP="009B7F9F">
      <w:pPr>
        <w:ind w:left="720" w:hanging="720"/>
        <w:rPr>
          <w:b/>
        </w:rPr>
      </w:pPr>
      <w:r w:rsidRPr="009B7F9F">
        <w:rPr>
          <w:b/>
        </w:rPr>
        <w:t>B)</w:t>
      </w:r>
      <w:r w:rsidRPr="009B7F9F">
        <w:rPr>
          <w:b/>
        </w:rPr>
        <w:tab/>
      </w:r>
      <w:r w:rsidR="00F95CC4" w:rsidRPr="00D85413">
        <w:rPr>
          <w:b/>
          <w:u w:val="single"/>
        </w:rPr>
        <w:t>PSLO</w:t>
      </w:r>
      <w:r w:rsidR="00F95CC4">
        <w:rPr>
          <w:b/>
          <w:u w:val="single"/>
        </w:rPr>
        <w:t>--</w:t>
      </w:r>
      <w:r w:rsidR="00F95CC4" w:rsidRPr="00D85413">
        <w:rPr>
          <w:b/>
          <w:u w:val="single"/>
        </w:rPr>
        <w:t>Integrative Analysis</w:t>
      </w:r>
      <w:r w:rsidR="00F95CC4">
        <w:rPr>
          <w:b/>
        </w:rPr>
        <w:t xml:space="preserve">: </w:t>
      </w:r>
      <w:r w:rsidR="00F95CC4" w:rsidRPr="00D85413">
        <w:rPr>
          <w:b/>
        </w:rPr>
        <w:t>Demonstrate an ability to analyze international issues and challenges and apply integrative multi-disciplinary</w:t>
      </w:r>
      <w:r w:rsidR="00F95CC4">
        <w:rPr>
          <w:b/>
        </w:rPr>
        <w:t xml:space="preserve"> </w:t>
      </w:r>
      <w:r w:rsidR="00F95CC4" w:rsidRPr="00D85413">
        <w:rPr>
          <w:b/>
        </w:rPr>
        <w:t>skills</w:t>
      </w:r>
      <w:r w:rsidR="00F95CC4">
        <w:rPr>
          <w:b/>
        </w:rPr>
        <w:t xml:space="preserve"> to describe and explain them:</w:t>
      </w:r>
    </w:p>
    <w:p w14:paraId="2C73B33F" w14:textId="77777777" w:rsidR="00F95CC4" w:rsidRDefault="00F95CC4" w:rsidP="00F95CC4">
      <w:pPr>
        <w:rPr>
          <w:b/>
        </w:rPr>
      </w:pPr>
    </w:p>
    <w:p w14:paraId="6DB03686" w14:textId="77777777" w:rsidR="00F95CC4" w:rsidRDefault="009B7F9F" w:rsidP="00F95CC4">
      <w:pPr>
        <w:ind w:left="1440" w:hanging="1440"/>
        <w:rPr>
          <w:b/>
        </w:rPr>
      </w:pPr>
      <w:r>
        <w:rPr>
          <w:b/>
        </w:rPr>
        <w:t>_________</w:t>
      </w:r>
      <w:r>
        <w:rPr>
          <w:b/>
        </w:rPr>
        <w:tab/>
      </w:r>
      <w:r w:rsidR="00651FCC" w:rsidRPr="005B7302">
        <w:t xml:space="preserve">Identify, and </w:t>
      </w:r>
      <w:r w:rsidRPr="005B7302">
        <w:t xml:space="preserve">analyze key global issues and </w:t>
      </w:r>
      <w:proofErr w:type="gramStart"/>
      <w:r w:rsidRPr="005B7302">
        <w:t>challenges</w:t>
      </w:r>
      <w:proofErr w:type="gramEnd"/>
    </w:p>
    <w:p w14:paraId="1C28AD31" w14:textId="77777777" w:rsidR="00F95CC4" w:rsidRDefault="00F95CC4" w:rsidP="00F95CC4">
      <w:pPr>
        <w:ind w:left="1440" w:hanging="1440"/>
        <w:rPr>
          <w:b/>
        </w:rPr>
      </w:pPr>
    </w:p>
    <w:p w14:paraId="5F88E3AD" w14:textId="77777777" w:rsidR="00F95CC4" w:rsidRDefault="00F95CC4" w:rsidP="009B7F9F">
      <w:pPr>
        <w:ind w:left="1440" w:hanging="1440"/>
        <w:rPr>
          <w:b/>
        </w:rPr>
      </w:pPr>
      <w:r>
        <w:rPr>
          <w:b/>
        </w:rPr>
        <w:t>_________</w:t>
      </w:r>
      <w:r>
        <w:rPr>
          <w:b/>
        </w:rPr>
        <w:tab/>
      </w:r>
      <w:r w:rsidR="009B7F9F" w:rsidRPr="005B7302">
        <w:t>Apply integrative knowledge to global issues using multidisciplinary approaches (such as political, social, cultural, historical, philosophical, literary, or linguistic)</w:t>
      </w:r>
    </w:p>
    <w:p w14:paraId="21934A80" w14:textId="77777777" w:rsidR="004056DD" w:rsidRDefault="004056DD" w:rsidP="004056DD">
      <w:pPr>
        <w:rPr>
          <w:b/>
        </w:rPr>
      </w:pPr>
    </w:p>
    <w:p w14:paraId="2A9DE47F" w14:textId="77777777" w:rsidR="004056DD" w:rsidRDefault="004056DD" w:rsidP="004056DD">
      <w:pPr>
        <w:rPr>
          <w:b/>
        </w:rPr>
      </w:pPr>
    </w:p>
    <w:p w14:paraId="0653A75E" w14:textId="77777777" w:rsidR="004056DD" w:rsidRDefault="009B7F9F" w:rsidP="004056DD">
      <w:pPr>
        <w:rPr>
          <w:b/>
        </w:rPr>
      </w:pPr>
      <w:r w:rsidRPr="009B7F9F">
        <w:rPr>
          <w:b/>
        </w:rPr>
        <w:t>C)</w:t>
      </w:r>
      <w:r w:rsidRPr="009B7F9F">
        <w:rPr>
          <w:b/>
        </w:rPr>
        <w:tab/>
      </w:r>
      <w:r w:rsidR="004056DD" w:rsidRPr="004056DD">
        <w:rPr>
          <w:b/>
          <w:u w:val="single"/>
        </w:rPr>
        <w:t>PSLO--Written Communication</w:t>
      </w:r>
      <w:r w:rsidR="004056DD">
        <w:rPr>
          <w:b/>
        </w:rPr>
        <w:t>:  Demonstrates effective written communication:</w:t>
      </w:r>
    </w:p>
    <w:p w14:paraId="524882B6" w14:textId="77777777" w:rsidR="004056DD" w:rsidRDefault="004056DD" w:rsidP="004056DD">
      <w:pPr>
        <w:rPr>
          <w:b/>
        </w:rPr>
      </w:pPr>
    </w:p>
    <w:p w14:paraId="42CB577C" w14:textId="77777777" w:rsidR="004056DD" w:rsidRPr="005B7302" w:rsidRDefault="004056DD" w:rsidP="004056DD">
      <w:r>
        <w:rPr>
          <w:b/>
        </w:rPr>
        <w:t xml:space="preserve">_________     </w:t>
      </w:r>
      <w:r w:rsidRPr="005B7302">
        <w:t xml:space="preserve">Demonstrates technical proficiency, including clarity, </w:t>
      </w:r>
      <w:proofErr w:type="gramStart"/>
      <w:r w:rsidRPr="005B7302">
        <w:t>correct</w:t>
      </w:r>
      <w:proofErr w:type="gramEnd"/>
    </w:p>
    <w:p w14:paraId="0DE801F2" w14:textId="77777777" w:rsidR="004056DD" w:rsidRDefault="004056DD" w:rsidP="004056DD">
      <w:pPr>
        <w:ind w:left="720" w:firstLine="720"/>
        <w:rPr>
          <w:b/>
        </w:rPr>
      </w:pPr>
      <w:r w:rsidRPr="005B7302">
        <w:t>grammar, and organization</w:t>
      </w:r>
    </w:p>
    <w:p w14:paraId="189F68D9" w14:textId="77777777" w:rsidR="004056DD" w:rsidRDefault="004056DD" w:rsidP="004056DD">
      <w:pPr>
        <w:rPr>
          <w:b/>
        </w:rPr>
      </w:pPr>
    </w:p>
    <w:p w14:paraId="36860EB2" w14:textId="77777777" w:rsidR="004056DD" w:rsidRPr="005B7302" w:rsidRDefault="004056DD" w:rsidP="004056DD">
      <w:r>
        <w:rPr>
          <w:b/>
        </w:rPr>
        <w:t xml:space="preserve">__________    </w:t>
      </w:r>
      <w:r w:rsidRPr="005B7302">
        <w:t xml:space="preserve">Demonstrates ability to use sources and evidence, including the </w:t>
      </w:r>
      <w:proofErr w:type="gramStart"/>
      <w:r w:rsidRPr="005B7302">
        <w:t>ability</w:t>
      </w:r>
      <w:proofErr w:type="gramEnd"/>
      <w:r w:rsidRPr="005B7302">
        <w:t xml:space="preserve">  </w:t>
      </w:r>
    </w:p>
    <w:p w14:paraId="4FEE8F8A" w14:textId="77777777" w:rsidR="004056DD" w:rsidRPr="005B7302" w:rsidRDefault="004056DD" w:rsidP="004056DD">
      <w:pPr>
        <w:ind w:left="1440"/>
      </w:pPr>
      <w:r w:rsidRPr="005B7302">
        <w:t xml:space="preserve">to formulate a thesis, develop an argument and effectively use supporting </w:t>
      </w:r>
      <w:proofErr w:type="gramStart"/>
      <w:r w:rsidRPr="005B7302">
        <w:t>evidence</w:t>
      </w:r>
      <w:proofErr w:type="gramEnd"/>
    </w:p>
    <w:p w14:paraId="0E0588E9" w14:textId="77777777" w:rsidR="004056DD" w:rsidRDefault="004056DD" w:rsidP="004056DD">
      <w:pPr>
        <w:rPr>
          <w:b/>
        </w:rPr>
      </w:pPr>
    </w:p>
    <w:p w14:paraId="05621C14" w14:textId="77777777" w:rsidR="004056DD" w:rsidRDefault="004056DD" w:rsidP="004056DD">
      <w:pPr>
        <w:rPr>
          <w:b/>
        </w:rPr>
      </w:pPr>
    </w:p>
    <w:p w14:paraId="1FDBDF0B" w14:textId="77777777" w:rsidR="00651FCC" w:rsidRDefault="00651FCC" w:rsidP="00651FCC">
      <w:r>
        <w:rPr>
          <w:b/>
        </w:rPr>
        <w:t>D)</w:t>
      </w:r>
      <w:r>
        <w:rPr>
          <w:b/>
        </w:rPr>
        <w:tab/>
      </w:r>
      <w:r w:rsidRPr="00B760F6">
        <w:rPr>
          <w:b/>
          <w:u w:val="single"/>
        </w:rPr>
        <w:t>Analytical Summary</w:t>
      </w:r>
      <w:r>
        <w:rPr>
          <w:b/>
          <w:u w:val="single"/>
        </w:rPr>
        <w:t xml:space="preserve"> for the course (a paragraph is fine</w:t>
      </w:r>
      <w:r w:rsidRPr="00B760F6">
        <w:rPr>
          <w:b/>
          <w:u w:val="single"/>
        </w:rPr>
        <w:t>)</w:t>
      </w:r>
      <w:r>
        <w:rPr>
          <w:b/>
          <w:u w:val="single"/>
        </w:rPr>
        <w:t>.</w:t>
      </w:r>
      <w:r>
        <w:t xml:space="preserve">  Briefly comment on the following:</w:t>
      </w:r>
    </w:p>
    <w:p w14:paraId="5108702D" w14:textId="77777777" w:rsidR="00651FCC" w:rsidRDefault="00651FCC" w:rsidP="00651FCC">
      <w:pPr>
        <w:numPr>
          <w:ilvl w:val="0"/>
          <w:numId w:val="31"/>
        </w:numPr>
      </w:pPr>
      <w:r>
        <w:t>a</w:t>
      </w:r>
      <w:r w:rsidRPr="00B760F6">
        <w:t xml:space="preserve"> short </w:t>
      </w:r>
      <w:r>
        <w:t>description of the</w:t>
      </w:r>
      <w:r w:rsidRPr="00B760F6">
        <w:t xml:space="preserve"> </w:t>
      </w:r>
      <w:proofErr w:type="gramStart"/>
      <w:r w:rsidRPr="00B760F6">
        <w:t>assignme</w:t>
      </w:r>
      <w:r>
        <w:t>nt;</w:t>
      </w:r>
      <w:proofErr w:type="gramEnd"/>
    </w:p>
    <w:p w14:paraId="4BC45D9E" w14:textId="77777777" w:rsidR="00651FCC" w:rsidRDefault="00651FCC" w:rsidP="00651FCC">
      <w:pPr>
        <w:numPr>
          <w:ilvl w:val="0"/>
          <w:numId w:val="31"/>
        </w:numPr>
      </w:pPr>
      <w:r>
        <w:t xml:space="preserve">brief analysis of </w:t>
      </w:r>
      <w:r w:rsidRPr="00651FCC">
        <w:rPr>
          <w:b/>
        </w:rPr>
        <w:t>overall</w:t>
      </w:r>
      <w:r w:rsidRPr="00B760F6">
        <w:t xml:space="preserve"> student performance of all I</w:t>
      </w:r>
      <w:r>
        <w:t xml:space="preserve">NTL majors on their </w:t>
      </w:r>
      <w:proofErr w:type="gramStart"/>
      <w:r>
        <w:t>assignment;</w:t>
      </w:r>
      <w:proofErr w:type="gramEnd"/>
    </w:p>
    <w:p w14:paraId="4748461F" w14:textId="77777777" w:rsidR="00651FCC" w:rsidRDefault="00651FCC" w:rsidP="00651FCC">
      <w:pPr>
        <w:numPr>
          <w:ilvl w:val="0"/>
          <w:numId w:val="31"/>
        </w:numPr>
      </w:pPr>
      <w:r w:rsidRPr="00B760F6">
        <w:t>your final conclusions on strengths and weaknesses of International Studies stud</w:t>
      </w:r>
      <w:r>
        <w:t xml:space="preserve">ents for this course as a </w:t>
      </w:r>
      <w:proofErr w:type="gramStart"/>
      <w:r>
        <w:t>whole;</w:t>
      </w:r>
      <w:proofErr w:type="gramEnd"/>
    </w:p>
    <w:p w14:paraId="3AB6F74B" w14:textId="77777777" w:rsidR="00651FCC" w:rsidRDefault="00651FCC" w:rsidP="00651FCC">
      <w:pPr>
        <w:numPr>
          <w:ilvl w:val="0"/>
          <w:numId w:val="31"/>
        </w:numPr>
      </w:pPr>
      <w:r w:rsidRPr="00B760F6">
        <w:t xml:space="preserve">any suggestions for future INTL </w:t>
      </w:r>
      <w:r>
        <w:t xml:space="preserve">student or program </w:t>
      </w:r>
      <w:proofErr w:type="gramStart"/>
      <w:r>
        <w:t>improvement;</w:t>
      </w:r>
      <w:proofErr w:type="gramEnd"/>
    </w:p>
    <w:p w14:paraId="1839BE88" w14:textId="77777777" w:rsidR="00651FCC" w:rsidRPr="00B760F6" w:rsidRDefault="00651FCC" w:rsidP="00651FCC">
      <w:pPr>
        <w:numPr>
          <w:ilvl w:val="0"/>
          <w:numId w:val="31"/>
        </w:numPr>
        <w:rPr>
          <w:b/>
        </w:rPr>
      </w:pPr>
      <w:r w:rsidRPr="00B760F6">
        <w:t>Comment specifically on how well INTL students did in each category</w:t>
      </w:r>
      <w:r>
        <w:t xml:space="preserve"> assessed</w:t>
      </w:r>
      <w:r w:rsidRPr="00B760F6">
        <w:t xml:space="preserve"> (Critical Thinking</w:t>
      </w:r>
      <w:r>
        <w:t>, Integrative Thinking</w:t>
      </w:r>
      <w:r w:rsidRPr="00B760F6">
        <w:t xml:space="preserve"> and</w:t>
      </w:r>
      <w:r>
        <w:t>/or</w:t>
      </w:r>
      <w:r w:rsidRPr="00B760F6">
        <w:t xml:space="preserve"> Written Communication). </w:t>
      </w:r>
    </w:p>
    <w:p w14:paraId="7A4F296A" w14:textId="77777777" w:rsidR="004056DD" w:rsidRDefault="00651FCC" w:rsidP="004056DD">
      <w:pPr>
        <w:numPr>
          <w:ilvl w:val="0"/>
          <w:numId w:val="31"/>
        </w:numPr>
      </w:pPr>
      <w:r w:rsidRPr="00B760F6">
        <w:t>Address any issues or goals that this assignment raised.</w:t>
      </w:r>
      <w:r w:rsidRPr="00651FCC">
        <w:rPr>
          <w:b/>
        </w:rPr>
        <w:t xml:space="preserve"> </w:t>
      </w:r>
    </w:p>
    <w:sectPr w:rsidR="004056DD">
      <w:headerReference w:type="default" r:id="rId9"/>
      <w:footerReference w:type="default" r:id="rId10"/>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3AB6D" w14:textId="77777777" w:rsidR="005F7D0C" w:rsidRDefault="005F7D0C">
      <w:r>
        <w:separator/>
      </w:r>
    </w:p>
  </w:endnote>
  <w:endnote w:type="continuationSeparator" w:id="0">
    <w:p w14:paraId="1A91DFCF" w14:textId="77777777" w:rsidR="005F7D0C" w:rsidRDefault="005F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Regular">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4BC8" w14:textId="310F3FA4" w:rsidR="006F18C5" w:rsidRDefault="006F18C5" w:rsidP="0038772E">
    <w:pPr>
      <w:pStyle w:val="Footer"/>
      <w:tabs>
        <w:tab w:val="clear" w:pos="4320"/>
        <w:tab w:val="clear" w:pos="8640"/>
      </w:tabs>
      <w:jc w:val="center"/>
      <w:rPr>
        <w:sz w:val="18"/>
        <w:szCs w:val="18"/>
      </w:rPr>
    </w:pPr>
    <w:r w:rsidRPr="005E0934">
      <w:rPr>
        <w:sz w:val="18"/>
        <w:szCs w:val="18"/>
      </w:rPr>
      <w:fldChar w:fldCharType="begin"/>
    </w:r>
    <w:r w:rsidRPr="005E0934">
      <w:rPr>
        <w:sz w:val="18"/>
        <w:szCs w:val="18"/>
      </w:rPr>
      <w:instrText xml:space="preserve"> FILENAME </w:instrText>
    </w:r>
    <w:r w:rsidRPr="005E0934">
      <w:rPr>
        <w:sz w:val="18"/>
        <w:szCs w:val="18"/>
      </w:rPr>
      <w:fldChar w:fldCharType="separate"/>
    </w:r>
    <w:r w:rsidR="00D13F8C">
      <w:rPr>
        <w:noProof/>
        <w:sz w:val="18"/>
        <w:szCs w:val="18"/>
      </w:rPr>
      <w:t>INTL Assessment Plan Version 5 (a) March 2018</w:t>
    </w:r>
    <w:r w:rsidRPr="005E0934">
      <w:rPr>
        <w:sz w:val="18"/>
        <w:szCs w:val="18"/>
      </w:rPr>
      <w:fldChar w:fldCharType="end"/>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E0DE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E0DE5">
      <w:rPr>
        <w:noProof/>
        <w:sz w:val="18"/>
        <w:szCs w:val="18"/>
      </w:rPr>
      <w:t>14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31D6C" w14:textId="77777777" w:rsidR="005F7D0C" w:rsidRDefault="005F7D0C">
      <w:r>
        <w:separator/>
      </w:r>
    </w:p>
  </w:footnote>
  <w:footnote w:type="continuationSeparator" w:id="0">
    <w:p w14:paraId="1C57B36E" w14:textId="77777777" w:rsidR="005F7D0C" w:rsidRDefault="005F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7B91" w14:textId="77777777" w:rsidR="006F18C5" w:rsidRDefault="00A20134">
    <w:pPr>
      <w:pStyle w:val="Header"/>
    </w:pPr>
    <w:r>
      <w:t>February</w:t>
    </w:r>
    <w:r w:rsidR="006F18C5">
      <w:t xml:space="preserve"> 201</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43F452B"/>
    <w:multiLevelType w:val="hybridMultilevel"/>
    <w:tmpl w:val="6CEC1AA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85205"/>
    <w:multiLevelType w:val="hybridMultilevel"/>
    <w:tmpl w:val="3D8A6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710BA"/>
    <w:multiLevelType w:val="hybridMultilevel"/>
    <w:tmpl w:val="AEBA8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7516D"/>
    <w:multiLevelType w:val="hybridMultilevel"/>
    <w:tmpl w:val="02DA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3F932C09"/>
    <w:multiLevelType w:val="hybridMultilevel"/>
    <w:tmpl w:val="1DF8025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319DC"/>
    <w:multiLevelType w:val="hybridMultilevel"/>
    <w:tmpl w:val="D5F6BD1C"/>
    <w:lvl w:ilvl="0" w:tplc="83B2E2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153A6"/>
    <w:multiLevelType w:val="hybridMultilevel"/>
    <w:tmpl w:val="BB7040A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BA45BD"/>
    <w:multiLevelType w:val="hybridMultilevel"/>
    <w:tmpl w:val="A800BD0E"/>
    <w:lvl w:ilvl="0" w:tplc="83B2E2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9241467">
    <w:abstractNumId w:val="25"/>
  </w:num>
  <w:num w:numId="2" w16cid:durableId="852375379">
    <w:abstractNumId w:val="29"/>
  </w:num>
  <w:num w:numId="3" w16cid:durableId="197356374">
    <w:abstractNumId w:val="8"/>
  </w:num>
  <w:num w:numId="4" w16cid:durableId="1412115988">
    <w:abstractNumId w:val="16"/>
  </w:num>
  <w:num w:numId="5" w16cid:durableId="1515723576">
    <w:abstractNumId w:val="1"/>
  </w:num>
  <w:num w:numId="6" w16cid:durableId="569583322">
    <w:abstractNumId w:val="15"/>
  </w:num>
  <w:num w:numId="7" w16cid:durableId="212549116">
    <w:abstractNumId w:val="6"/>
  </w:num>
  <w:num w:numId="8" w16cid:durableId="152649015">
    <w:abstractNumId w:val="7"/>
  </w:num>
  <w:num w:numId="9" w16cid:durableId="813760989">
    <w:abstractNumId w:val="10"/>
  </w:num>
  <w:num w:numId="10" w16cid:durableId="629896545">
    <w:abstractNumId w:val="9"/>
  </w:num>
  <w:num w:numId="11" w16cid:durableId="633603160">
    <w:abstractNumId w:val="2"/>
  </w:num>
  <w:num w:numId="12" w16cid:durableId="1884059092">
    <w:abstractNumId w:val="26"/>
  </w:num>
  <w:num w:numId="13" w16cid:durableId="878129842">
    <w:abstractNumId w:val="23"/>
  </w:num>
  <w:num w:numId="14" w16cid:durableId="1200780755">
    <w:abstractNumId w:val="0"/>
  </w:num>
  <w:num w:numId="15" w16cid:durableId="82990803">
    <w:abstractNumId w:val="19"/>
  </w:num>
  <w:num w:numId="16" w16cid:durableId="1945650230">
    <w:abstractNumId w:val="14"/>
  </w:num>
  <w:num w:numId="17" w16cid:durableId="580911691">
    <w:abstractNumId w:val="4"/>
  </w:num>
  <w:num w:numId="18" w16cid:durableId="471366522">
    <w:abstractNumId w:val="28"/>
  </w:num>
  <w:num w:numId="19" w16cid:durableId="749619598">
    <w:abstractNumId w:val="30"/>
  </w:num>
  <w:num w:numId="20" w16cid:durableId="455295589">
    <w:abstractNumId w:val="3"/>
  </w:num>
  <w:num w:numId="21" w16cid:durableId="851378240">
    <w:abstractNumId w:val="22"/>
  </w:num>
  <w:num w:numId="22" w16cid:durableId="1100831935">
    <w:abstractNumId w:val="20"/>
  </w:num>
  <w:num w:numId="23" w16cid:durableId="847673039">
    <w:abstractNumId w:val="24"/>
  </w:num>
  <w:num w:numId="24" w16cid:durableId="609513215">
    <w:abstractNumId w:val="5"/>
  </w:num>
  <w:num w:numId="25" w16cid:durableId="784467354">
    <w:abstractNumId w:val="12"/>
  </w:num>
  <w:num w:numId="26" w16cid:durableId="454832622">
    <w:abstractNumId w:val="11"/>
  </w:num>
  <w:num w:numId="27" w16cid:durableId="598488264">
    <w:abstractNumId w:val="21"/>
  </w:num>
  <w:num w:numId="28" w16cid:durableId="1630281304">
    <w:abstractNumId w:val="5"/>
  </w:num>
  <w:num w:numId="29" w16cid:durableId="1942101452">
    <w:abstractNumId w:val="27"/>
  </w:num>
  <w:num w:numId="30" w16cid:durableId="2056197824">
    <w:abstractNumId w:val="18"/>
  </w:num>
  <w:num w:numId="31" w16cid:durableId="1790272336">
    <w:abstractNumId w:val="17"/>
  </w:num>
  <w:num w:numId="32" w16cid:durableId="890457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F6"/>
    <w:rsid w:val="00042B92"/>
    <w:rsid w:val="00045901"/>
    <w:rsid w:val="00071CE2"/>
    <w:rsid w:val="000A178F"/>
    <w:rsid w:val="000D0DCB"/>
    <w:rsid w:val="000D1A62"/>
    <w:rsid w:val="000E15CD"/>
    <w:rsid w:val="000F49B7"/>
    <w:rsid w:val="00100C60"/>
    <w:rsid w:val="00121974"/>
    <w:rsid w:val="001223DD"/>
    <w:rsid w:val="001224A8"/>
    <w:rsid w:val="001407DB"/>
    <w:rsid w:val="001471AC"/>
    <w:rsid w:val="00150AE7"/>
    <w:rsid w:val="00151735"/>
    <w:rsid w:val="00163119"/>
    <w:rsid w:val="00193C04"/>
    <w:rsid w:val="001A00AD"/>
    <w:rsid w:val="001A3287"/>
    <w:rsid w:val="0020360D"/>
    <w:rsid w:val="00203B17"/>
    <w:rsid w:val="002117C0"/>
    <w:rsid w:val="00216E63"/>
    <w:rsid w:val="00233F08"/>
    <w:rsid w:val="00254353"/>
    <w:rsid w:val="00266E17"/>
    <w:rsid w:val="00267537"/>
    <w:rsid w:val="002A0898"/>
    <w:rsid w:val="002D2E35"/>
    <w:rsid w:val="002F5FAA"/>
    <w:rsid w:val="00310284"/>
    <w:rsid w:val="00310706"/>
    <w:rsid w:val="00320778"/>
    <w:rsid w:val="0032710F"/>
    <w:rsid w:val="00342C4B"/>
    <w:rsid w:val="00355C1A"/>
    <w:rsid w:val="003574F0"/>
    <w:rsid w:val="003576B0"/>
    <w:rsid w:val="003870A9"/>
    <w:rsid w:val="0038772E"/>
    <w:rsid w:val="003B0570"/>
    <w:rsid w:val="003B14F6"/>
    <w:rsid w:val="003B6229"/>
    <w:rsid w:val="003C3878"/>
    <w:rsid w:val="004056DD"/>
    <w:rsid w:val="00420E10"/>
    <w:rsid w:val="00454897"/>
    <w:rsid w:val="00493FDE"/>
    <w:rsid w:val="004B12D8"/>
    <w:rsid w:val="004B35CB"/>
    <w:rsid w:val="004E6FA9"/>
    <w:rsid w:val="004F5F69"/>
    <w:rsid w:val="00503E75"/>
    <w:rsid w:val="00531C0F"/>
    <w:rsid w:val="005354B0"/>
    <w:rsid w:val="00570715"/>
    <w:rsid w:val="0057506E"/>
    <w:rsid w:val="00577BD2"/>
    <w:rsid w:val="005862FC"/>
    <w:rsid w:val="005934EC"/>
    <w:rsid w:val="005A692D"/>
    <w:rsid w:val="005B0974"/>
    <w:rsid w:val="005B7302"/>
    <w:rsid w:val="005C1EFC"/>
    <w:rsid w:val="005C6A72"/>
    <w:rsid w:val="005D06F6"/>
    <w:rsid w:val="005D17DE"/>
    <w:rsid w:val="005D62BF"/>
    <w:rsid w:val="005E0934"/>
    <w:rsid w:val="005E0CFD"/>
    <w:rsid w:val="005E4AB3"/>
    <w:rsid w:val="005F7D0C"/>
    <w:rsid w:val="00627D68"/>
    <w:rsid w:val="00631FFB"/>
    <w:rsid w:val="00651FCC"/>
    <w:rsid w:val="00673B9D"/>
    <w:rsid w:val="006773E4"/>
    <w:rsid w:val="00677488"/>
    <w:rsid w:val="006800E9"/>
    <w:rsid w:val="00684B49"/>
    <w:rsid w:val="00684CCB"/>
    <w:rsid w:val="0068685A"/>
    <w:rsid w:val="006B784D"/>
    <w:rsid w:val="006C7F24"/>
    <w:rsid w:val="006E092D"/>
    <w:rsid w:val="006E344A"/>
    <w:rsid w:val="006E47AD"/>
    <w:rsid w:val="006F18C5"/>
    <w:rsid w:val="00707082"/>
    <w:rsid w:val="00722052"/>
    <w:rsid w:val="00726799"/>
    <w:rsid w:val="0074163C"/>
    <w:rsid w:val="0074487E"/>
    <w:rsid w:val="00763410"/>
    <w:rsid w:val="007726A9"/>
    <w:rsid w:val="00791C82"/>
    <w:rsid w:val="007A4C5A"/>
    <w:rsid w:val="007A749E"/>
    <w:rsid w:val="007B45C3"/>
    <w:rsid w:val="007E34DF"/>
    <w:rsid w:val="008007DE"/>
    <w:rsid w:val="00810E09"/>
    <w:rsid w:val="008144B9"/>
    <w:rsid w:val="00824E3E"/>
    <w:rsid w:val="00876CBA"/>
    <w:rsid w:val="008F122A"/>
    <w:rsid w:val="00917019"/>
    <w:rsid w:val="009226C3"/>
    <w:rsid w:val="00984E7B"/>
    <w:rsid w:val="009B7F9F"/>
    <w:rsid w:val="009D7530"/>
    <w:rsid w:val="009E44BC"/>
    <w:rsid w:val="009F277B"/>
    <w:rsid w:val="009F3044"/>
    <w:rsid w:val="00A113AD"/>
    <w:rsid w:val="00A11438"/>
    <w:rsid w:val="00A20134"/>
    <w:rsid w:val="00A8345B"/>
    <w:rsid w:val="00A863E5"/>
    <w:rsid w:val="00AA3E27"/>
    <w:rsid w:val="00AA5E06"/>
    <w:rsid w:val="00AE1113"/>
    <w:rsid w:val="00B002B4"/>
    <w:rsid w:val="00B1168C"/>
    <w:rsid w:val="00B42568"/>
    <w:rsid w:val="00B549E1"/>
    <w:rsid w:val="00B60A32"/>
    <w:rsid w:val="00B72019"/>
    <w:rsid w:val="00B75F6B"/>
    <w:rsid w:val="00B760F6"/>
    <w:rsid w:val="00B87422"/>
    <w:rsid w:val="00B87A70"/>
    <w:rsid w:val="00BD1AAA"/>
    <w:rsid w:val="00BD29D5"/>
    <w:rsid w:val="00BE0DE5"/>
    <w:rsid w:val="00BE4149"/>
    <w:rsid w:val="00BE7671"/>
    <w:rsid w:val="00BF0175"/>
    <w:rsid w:val="00BF3440"/>
    <w:rsid w:val="00C01930"/>
    <w:rsid w:val="00C05A11"/>
    <w:rsid w:val="00C1297E"/>
    <w:rsid w:val="00C205DA"/>
    <w:rsid w:val="00C26861"/>
    <w:rsid w:val="00C91F14"/>
    <w:rsid w:val="00C92574"/>
    <w:rsid w:val="00CC0C8B"/>
    <w:rsid w:val="00CC656D"/>
    <w:rsid w:val="00CD4D95"/>
    <w:rsid w:val="00CE06EE"/>
    <w:rsid w:val="00CE12E2"/>
    <w:rsid w:val="00D069B1"/>
    <w:rsid w:val="00D13F8C"/>
    <w:rsid w:val="00D30004"/>
    <w:rsid w:val="00D524AD"/>
    <w:rsid w:val="00D67B4A"/>
    <w:rsid w:val="00D816FF"/>
    <w:rsid w:val="00D838C5"/>
    <w:rsid w:val="00D85413"/>
    <w:rsid w:val="00D93362"/>
    <w:rsid w:val="00DA26EC"/>
    <w:rsid w:val="00DB718D"/>
    <w:rsid w:val="00DC2D19"/>
    <w:rsid w:val="00DD2B7F"/>
    <w:rsid w:val="00E0268A"/>
    <w:rsid w:val="00E0537C"/>
    <w:rsid w:val="00E16A5E"/>
    <w:rsid w:val="00E236EA"/>
    <w:rsid w:val="00E249D9"/>
    <w:rsid w:val="00E24C7E"/>
    <w:rsid w:val="00E2653A"/>
    <w:rsid w:val="00E31D06"/>
    <w:rsid w:val="00E41522"/>
    <w:rsid w:val="00E5201E"/>
    <w:rsid w:val="00E614C7"/>
    <w:rsid w:val="00E74AAB"/>
    <w:rsid w:val="00E90BCF"/>
    <w:rsid w:val="00EB59BF"/>
    <w:rsid w:val="00EE2ED3"/>
    <w:rsid w:val="00EE40A0"/>
    <w:rsid w:val="00EE7D0F"/>
    <w:rsid w:val="00F00A93"/>
    <w:rsid w:val="00F403E9"/>
    <w:rsid w:val="00F65BF9"/>
    <w:rsid w:val="00F77283"/>
    <w:rsid w:val="00F77330"/>
    <w:rsid w:val="00F91101"/>
    <w:rsid w:val="00F95CC4"/>
    <w:rsid w:val="00FC1263"/>
    <w:rsid w:val="00FC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783DC"/>
  <w15:chartTrackingRefBased/>
  <w15:docId w15:val="{D3087DC6-FC3C-405B-8378-95589ADE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FCC"/>
    <w:rPr>
      <w:sz w:val="24"/>
      <w:szCs w:val="24"/>
    </w:rPr>
  </w:style>
  <w:style w:type="paragraph" w:styleId="Heading1">
    <w:name w:val="heading 1"/>
    <w:basedOn w:val="Normal"/>
    <w:next w:val="Normal"/>
    <w:qFormat/>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link w:val="TitleChar"/>
    <w:qFormat/>
    <w:pPr>
      <w:jc w:val="center"/>
    </w:pPr>
    <w:rPr>
      <w:b/>
      <w:sz w:val="28"/>
      <w:szCs w:val="20"/>
    </w:rPr>
  </w:style>
  <w:style w:type="character" w:styleId="Hyperlink">
    <w:name w:val="Hyperlink"/>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uiPriority w:val="39"/>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uiPriority w:val="39"/>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semiHidden/>
    <w:rPr>
      <w:rFonts w:ascii="Arial" w:hAnsi="Arial" w:cs="Arial"/>
      <w:color w:val="auto"/>
      <w:sz w:val="20"/>
      <w:szCs w:val="20"/>
    </w:rPr>
  </w:style>
  <w:style w:type="paragraph" w:styleId="NormalWeb">
    <w:name w:val="Normal (Web)"/>
    <w:basedOn w:val="Normal"/>
    <w:pPr>
      <w:spacing w:before="100" w:beforeAutospacing="1" w:after="100" w:afterAutospacing="1"/>
    </w:pPr>
    <w:rPr>
      <w:rFonts w:ascii="Verdana" w:hAnsi="Verdana"/>
      <w:color w:val="000000"/>
      <w:sz w:val="16"/>
      <w:szCs w:val="16"/>
    </w:rPr>
  </w:style>
  <w:style w:type="paragraph" w:styleId="BalloonText">
    <w:name w:val="Balloon Text"/>
    <w:basedOn w:val="Normal"/>
    <w:semiHidden/>
    <w:rsid w:val="003574F0"/>
    <w:rPr>
      <w:rFonts w:ascii="Tahoma" w:hAnsi="Tahoma" w:cs="Tahoma"/>
      <w:sz w:val="16"/>
      <w:szCs w:val="16"/>
    </w:rPr>
  </w:style>
  <w:style w:type="character" w:customStyle="1" w:styleId="HeaderChar">
    <w:name w:val="Header Char"/>
    <w:link w:val="Header"/>
    <w:rsid w:val="0074163C"/>
    <w:rPr>
      <w:sz w:val="24"/>
      <w:szCs w:val="24"/>
    </w:rPr>
  </w:style>
  <w:style w:type="paragraph" w:customStyle="1" w:styleId="standard">
    <w:name w:val="standard"/>
    <w:basedOn w:val="Normal"/>
    <w:rsid w:val="002F5FAA"/>
    <w:pPr>
      <w:spacing w:before="100" w:beforeAutospacing="1" w:after="100" w:afterAutospacing="1"/>
    </w:pPr>
  </w:style>
  <w:style w:type="table" w:styleId="TableGrid">
    <w:name w:val="Table Grid"/>
    <w:basedOn w:val="TableNormal"/>
    <w:rsid w:val="004E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6DD"/>
    <w:rPr>
      <w:sz w:val="24"/>
      <w:szCs w:val="24"/>
    </w:rPr>
  </w:style>
  <w:style w:type="character" w:customStyle="1" w:styleId="TitleChar">
    <w:name w:val="Title Char"/>
    <w:link w:val="Title"/>
    <w:rsid w:val="00E249D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792248">
      <w:bodyDiv w:val="1"/>
      <w:marLeft w:val="0"/>
      <w:marRight w:val="0"/>
      <w:marTop w:val="0"/>
      <w:marBottom w:val="0"/>
      <w:divBdr>
        <w:top w:val="none" w:sz="0" w:space="0" w:color="auto"/>
        <w:left w:val="none" w:sz="0" w:space="0" w:color="auto"/>
        <w:bottom w:val="none" w:sz="0" w:space="0" w:color="auto"/>
        <w:right w:val="none" w:sz="0" w:space="0" w:color="auto"/>
      </w:divBdr>
    </w:div>
    <w:div w:id="14260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CE4E-036B-4734-B879-B615C0FC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3070</Words>
  <Characters>18150</Characters>
  <Application>Microsoft Office Word</Application>
  <DocSecurity>0</DocSecurity>
  <Lines>648</Lines>
  <Paragraphs>321</Paragraphs>
  <ScaleCrop>false</ScaleCrop>
  <HeadingPairs>
    <vt:vector size="2" baseType="variant">
      <vt:variant>
        <vt:lpstr>Title</vt:lpstr>
      </vt:variant>
      <vt:variant>
        <vt:i4>1</vt:i4>
      </vt:variant>
    </vt:vector>
  </HeadingPairs>
  <TitlesOfParts>
    <vt:vector size="1" baseType="lpstr">
      <vt:lpstr>Assessment Plan for:</vt:lpstr>
    </vt:vector>
  </TitlesOfParts>
  <Company/>
  <LinksUpToDate>false</LinksUpToDate>
  <CharactersWithSpaces>20899</CharactersWithSpaces>
  <SharedDoc>false</SharedDoc>
  <HLinks>
    <vt:vector size="132" baseType="variant">
      <vt:variant>
        <vt:i4>1703991</vt:i4>
      </vt:variant>
      <vt:variant>
        <vt:i4>101</vt:i4>
      </vt:variant>
      <vt:variant>
        <vt:i4>0</vt:i4>
      </vt:variant>
      <vt:variant>
        <vt:i4>5</vt:i4>
      </vt:variant>
      <vt:variant>
        <vt:lpwstr/>
      </vt:variant>
      <vt:variant>
        <vt:lpwstr>_Toc375142599</vt:lpwstr>
      </vt:variant>
      <vt:variant>
        <vt:i4>1703991</vt:i4>
      </vt:variant>
      <vt:variant>
        <vt:i4>98</vt:i4>
      </vt:variant>
      <vt:variant>
        <vt:i4>0</vt:i4>
      </vt:variant>
      <vt:variant>
        <vt:i4>5</vt:i4>
      </vt:variant>
      <vt:variant>
        <vt:lpwstr/>
      </vt:variant>
      <vt:variant>
        <vt:lpwstr>_Toc375142598</vt:lpwstr>
      </vt:variant>
      <vt:variant>
        <vt:i4>1703991</vt:i4>
      </vt:variant>
      <vt:variant>
        <vt:i4>95</vt:i4>
      </vt:variant>
      <vt:variant>
        <vt:i4>0</vt:i4>
      </vt:variant>
      <vt:variant>
        <vt:i4>5</vt:i4>
      </vt:variant>
      <vt:variant>
        <vt:lpwstr/>
      </vt:variant>
      <vt:variant>
        <vt:lpwstr>_Toc375142597</vt:lpwstr>
      </vt:variant>
      <vt:variant>
        <vt:i4>1703991</vt:i4>
      </vt:variant>
      <vt:variant>
        <vt:i4>92</vt:i4>
      </vt:variant>
      <vt:variant>
        <vt:i4>0</vt:i4>
      </vt:variant>
      <vt:variant>
        <vt:i4>5</vt:i4>
      </vt:variant>
      <vt:variant>
        <vt:lpwstr/>
      </vt:variant>
      <vt:variant>
        <vt:lpwstr>_Toc375142596</vt:lpwstr>
      </vt:variant>
      <vt:variant>
        <vt:i4>1703991</vt:i4>
      </vt:variant>
      <vt:variant>
        <vt:i4>89</vt:i4>
      </vt:variant>
      <vt:variant>
        <vt:i4>0</vt:i4>
      </vt:variant>
      <vt:variant>
        <vt:i4>5</vt:i4>
      </vt:variant>
      <vt:variant>
        <vt:lpwstr/>
      </vt:variant>
      <vt:variant>
        <vt:lpwstr>_Toc375142595</vt:lpwstr>
      </vt:variant>
      <vt:variant>
        <vt:i4>1703991</vt:i4>
      </vt:variant>
      <vt:variant>
        <vt:i4>86</vt:i4>
      </vt:variant>
      <vt:variant>
        <vt:i4>0</vt:i4>
      </vt:variant>
      <vt:variant>
        <vt:i4>5</vt:i4>
      </vt:variant>
      <vt:variant>
        <vt:lpwstr/>
      </vt:variant>
      <vt:variant>
        <vt:lpwstr>_Toc375142594</vt:lpwstr>
      </vt:variant>
      <vt:variant>
        <vt:i4>1703991</vt:i4>
      </vt:variant>
      <vt:variant>
        <vt:i4>83</vt:i4>
      </vt:variant>
      <vt:variant>
        <vt:i4>0</vt:i4>
      </vt:variant>
      <vt:variant>
        <vt:i4>5</vt:i4>
      </vt:variant>
      <vt:variant>
        <vt:lpwstr/>
      </vt:variant>
      <vt:variant>
        <vt:lpwstr>_Toc375142593</vt:lpwstr>
      </vt:variant>
      <vt:variant>
        <vt:i4>1703991</vt:i4>
      </vt:variant>
      <vt:variant>
        <vt:i4>80</vt:i4>
      </vt:variant>
      <vt:variant>
        <vt:i4>0</vt:i4>
      </vt:variant>
      <vt:variant>
        <vt:i4>5</vt:i4>
      </vt:variant>
      <vt:variant>
        <vt:lpwstr/>
      </vt:variant>
      <vt:variant>
        <vt:lpwstr>_Toc375142592</vt:lpwstr>
      </vt:variant>
      <vt:variant>
        <vt:i4>1703991</vt:i4>
      </vt:variant>
      <vt:variant>
        <vt:i4>77</vt:i4>
      </vt:variant>
      <vt:variant>
        <vt:i4>0</vt:i4>
      </vt:variant>
      <vt:variant>
        <vt:i4>5</vt:i4>
      </vt:variant>
      <vt:variant>
        <vt:lpwstr/>
      </vt:variant>
      <vt:variant>
        <vt:lpwstr>_Toc375142591</vt:lpwstr>
      </vt:variant>
      <vt:variant>
        <vt:i4>1769527</vt:i4>
      </vt:variant>
      <vt:variant>
        <vt:i4>71</vt:i4>
      </vt:variant>
      <vt:variant>
        <vt:i4>0</vt:i4>
      </vt:variant>
      <vt:variant>
        <vt:i4>5</vt:i4>
      </vt:variant>
      <vt:variant>
        <vt:lpwstr/>
      </vt:variant>
      <vt:variant>
        <vt:lpwstr>_Toc375142589</vt:lpwstr>
      </vt:variant>
      <vt:variant>
        <vt:i4>1769527</vt:i4>
      </vt:variant>
      <vt:variant>
        <vt:i4>65</vt:i4>
      </vt:variant>
      <vt:variant>
        <vt:i4>0</vt:i4>
      </vt:variant>
      <vt:variant>
        <vt:i4>5</vt:i4>
      </vt:variant>
      <vt:variant>
        <vt:lpwstr/>
      </vt:variant>
      <vt:variant>
        <vt:lpwstr>_Toc375142588</vt:lpwstr>
      </vt:variant>
      <vt:variant>
        <vt:i4>1769527</vt:i4>
      </vt:variant>
      <vt:variant>
        <vt:i4>59</vt:i4>
      </vt:variant>
      <vt:variant>
        <vt:i4>0</vt:i4>
      </vt:variant>
      <vt:variant>
        <vt:i4>5</vt:i4>
      </vt:variant>
      <vt:variant>
        <vt:lpwstr/>
      </vt:variant>
      <vt:variant>
        <vt:lpwstr>_Toc375142587</vt:lpwstr>
      </vt:variant>
      <vt:variant>
        <vt:i4>1769527</vt:i4>
      </vt:variant>
      <vt:variant>
        <vt:i4>53</vt:i4>
      </vt:variant>
      <vt:variant>
        <vt:i4>0</vt:i4>
      </vt:variant>
      <vt:variant>
        <vt:i4>5</vt:i4>
      </vt:variant>
      <vt:variant>
        <vt:lpwstr/>
      </vt:variant>
      <vt:variant>
        <vt:lpwstr>_Toc375142586</vt:lpwstr>
      </vt:variant>
      <vt:variant>
        <vt:i4>1769527</vt:i4>
      </vt:variant>
      <vt:variant>
        <vt:i4>47</vt:i4>
      </vt:variant>
      <vt:variant>
        <vt:i4>0</vt:i4>
      </vt:variant>
      <vt:variant>
        <vt:i4>5</vt:i4>
      </vt:variant>
      <vt:variant>
        <vt:lpwstr/>
      </vt:variant>
      <vt:variant>
        <vt:lpwstr>_Toc375142583</vt:lpwstr>
      </vt:variant>
      <vt:variant>
        <vt:i4>1769527</vt:i4>
      </vt:variant>
      <vt:variant>
        <vt:i4>41</vt:i4>
      </vt:variant>
      <vt:variant>
        <vt:i4>0</vt:i4>
      </vt:variant>
      <vt:variant>
        <vt:i4>5</vt:i4>
      </vt:variant>
      <vt:variant>
        <vt:lpwstr/>
      </vt:variant>
      <vt:variant>
        <vt:lpwstr>_Toc375142582</vt:lpwstr>
      </vt:variant>
      <vt:variant>
        <vt:i4>1769527</vt:i4>
      </vt:variant>
      <vt:variant>
        <vt:i4>35</vt:i4>
      </vt:variant>
      <vt:variant>
        <vt:i4>0</vt:i4>
      </vt:variant>
      <vt:variant>
        <vt:i4>5</vt:i4>
      </vt:variant>
      <vt:variant>
        <vt:lpwstr/>
      </vt:variant>
      <vt:variant>
        <vt:lpwstr>_Toc375142581</vt:lpwstr>
      </vt:variant>
      <vt:variant>
        <vt:i4>1769527</vt:i4>
      </vt:variant>
      <vt:variant>
        <vt:i4>29</vt:i4>
      </vt:variant>
      <vt:variant>
        <vt:i4>0</vt:i4>
      </vt:variant>
      <vt:variant>
        <vt:i4>5</vt:i4>
      </vt:variant>
      <vt:variant>
        <vt:lpwstr/>
      </vt:variant>
      <vt:variant>
        <vt:lpwstr>_Toc375142580</vt:lpwstr>
      </vt:variant>
      <vt:variant>
        <vt:i4>1310775</vt:i4>
      </vt:variant>
      <vt:variant>
        <vt:i4>23</vt:i4>
      </vt:variant>
      <vt:variant>
        <vt:i4>0</vt:i4>
      </vt:variant>
      <vt:variant>
        <vt:i4>5</vt:i4>
      </vt:variant>
      <vt:variant>
        <vt:lpwstr/>
      </vt:variant>
      <vt:variant>
        <vt:lpwstr>_Toc375142579</vt:lpwstr>
      </vt:variant>
      <vt:variant>
        <vt:i4>1310775</vt:i4>
      </vt:variant>
      <vt:variant>
        <vt:i4>17</vt:i4>
      </vt:variant>
      <vt:variant>
        <vt:i4>0</vt:i4>
      </vt:variant>
      <vt:variant>
        <vt:i4>5</vt:i4>
      </vt:variant>
      <vt:variant>
        <vt:lpwstr/>
      </vt:variant>
      <vt:variant>
        <vt:lpwstr>_Toc375142577</vt:lpwstr>
      </vt:variant>
      <vt:variant>
        <vt:i4>1310775</vt:i4>
      </vt:variant>
      <vt:variant>
        <vt:i4>11</vt:i4>
      </vt:variant>
      <vt:variant>
        <vt:i4>0</vt:i4>
      </vt:variant>
      <vt:variant>
        <vt:i4>5</vt:i4>
      </vt:variant>
      <vt:variant>
        <vt:lpwstr/>
      </vt:variant>
      <vt:variant>
        <vt:lpwstr>_Toc375142576</vt:lpwstr>
      </vt:variant>
      <vt:variant>
        <vt:i4>1310775</vt:i4>
      </vt:variant>
      <vt:variant>
        <vt:i4>5</vt:i4>
      </vt:variant>
      <vt:variant>
        <vt:i4>0</vt:i4>
      </vt:variant>
      <vt:variant>
        <vt:i4>5</vt:i4>
      </vt:variant>
      <vt:variant>
        <vt:lpwstr/>
      </vt:variant>
      <vt:variant>
        <vt:lpwstr>_Toc375142575</vt:lpwstr>
      </vt: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11</cp:revision>
  <cp:lastPrinted>2018-03-22T18:25:00Z</cp:lastPrinted>
  <dcterms:created xsi:type="dcterms:W3CDTF">2018-09-05T22:29:00Z</dcterms:created>
  <dcterms:modified xsi:type="dcterms:W3CDTF">2025-04-04T20:42:00Z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c584b61d6ae72b486df741bbdaa295d46aabb4b5d7d6a3b4b215bfece6ff5b9b</vt:lpwstr>
  </property>
</Properties>
</file>