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1EFBE" w14:textId="77777777" w:rsidR="006E153B" w:rsidRDefault="006E153B" w:rsidP="006E153B">
      <w:pPr>
        <w:jc w:val="center"/>
        <w:rPr>
          <w:b/>
          <w:sz w:val="28"/>
          <w:szCs w:val="28"/>
        </w:rPr>
      </w:pPr>
      <w:bookmarkStart w:id="0" w:name="_Hlk194926062"/>
      <w:bookmarkStart w:id="1" w:name="_Hlk194926170"/>
      <w:bookmarkStart w:id="2" w:name="_Hlk194926371"/>
      <w:bookmarkStart w:id="3" w:name="_Hlk194926872"/>
      <w:bookmarkStart w:id="4" w:name="_Hlk194926943"/>
      <w:bookmarkStart w:id="5" w:name="_Hlk194927121"/>
      <w:bookmarkStart w:id="6" w:name="_Hlk194927613"/>
      <w:bookmarkStart w:id="7" w:name="_Hlk194927982"/>
      <w:bookmarkStart w:id="8" w:name="_Hlk194928011"/>
      <w:bookmarkStart w:id="9" w:name="_Hlk194928478"/>
      <w:bookmarkStart w:id="10" w:name="_Hlk194928679"/>
      <w:bookmarkStart w:id="11" w:name="_Hlk194929147"/>
      <w:bookmarkStart w:id="12" w:name="_Hlk194929663"/>
      <w:bookmarkStart w:id="13" w:name="_Hlk194929862"/>
      <w:bookmarkStart w:id="14" w:name="_Hlk194929938"/>
      <w:bookmarkStart w:id="15" w:name="_Hlk194930169"/>
    </w:p>
    <w:p w14:paraId="2BF70CFD" w14:textId="77777777" w:rsidR="006E153B" w:rsidRDefault="006E153B" w:rsidP="006E153B">
      <w:pPr>
        <w:jc w:val="center"/>
        <w:rPr>
          <w:b/>
          <w:sz w:val="28"/>
          <w:szCs w:val="28"/>
        </w:rPr>
      </w:pPr>
    </w:p>
    <w:p w14:paraId="3FBA0BE5" w14:textId="77777777" w:rsidR="006E153B" w:rsidRDefault="006E153B" w:rsidP="006E153B">
      <w:pPr>
        <w:jc w:val="center"/>
        <w:rPr>
          <w:b/>
          <w:sz w:val="28"/>
          <w:szCs w:val="28"/>
        </w:rPr>
      </w:pPr>
      <w:bookmarkStart w:id="16" w:name="_Hlk194929058"/>
      <w:r w:rsidRPr="00A76E1C">
        <w:rPr>
          <w:b/>
          <w:noProof/>
        </w:rPr>
        <w:drawing>
          <wp:inline distT="0" distB="0" distL="0" distR="0" wp14:anchorId="327210CF" wp14:editId="5CFB9470">
            <wp:extent cx="5915660" cy="389890"/>
            <wp:effectExtent l="0" t="0" r="8890" b="0"/>
            <wp:docPr id="4"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5F671CB1" w14:textId="77777777" w:rsidR="006E153B" w:rsidRPr="00F22654" w:rsidRDefault="006E153B" w:rsidP="006E153B">
      <w:pPr>
        <w:spacing w:line="360" w:lineRule="auto"/>
        <w:jc w:val="center"/>
        <w:rPr>
          <w:b/>
          <w:sz w:val="60"/>
          <w:szCs w:val="60"/>
        </w:rPr>
      </w:pPr>
    </w:p>
    <w:p w14:paraId="11C49D9A" w14:textId="77777777" w:rsidR="006E153B" w:rsidRPr="00F22654" w:rsidRDefault="006E153B" w:rsidP="006E153B">
      <w:pPr>
        <w:spacing w:line="360" w:lineRule="auto"/>
        <w:jc w:val="center"/>
        <w:rPr>
          <w:b/>
          <w:sz w:val="60"/>
          <w:szCs w:val="60"/>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1B86CF0B" w14:textId="77777777" w:rsidR="00AA1D7F" w:rsidRPr="00112760" w:rsidRDefault="00AA1D7F" w:rsidP="00AA1D7F">
      <w:pPr>
        <w:ind w:firstLine="720"/>
        <w:jc w:val="center"/>
        <w:rPr>
          <w:b/>
          <w:sz w:val="56"/>
          <w:szCs w:val="56"/>
        </w:rPr>
      </w:pPr>
      <w:r w:rsidRPr="00112760">
        <w:rPr>
          <w:b/>
          <w:sz w:val="56"/>
          <w:szCs w:val="56"/>
        </w:rPr>
        <w:t>Academic Assessment Plan</w:t>
      </w:r>
    </w:p>
    <w:p w14:paraId="1DC19A90" w14:textId="77777777" w:rsidR="00AA1D7F" w:rsidRDefault="00AA1D7F" w:rsidP="00AA1D7F">
      <w:pPr>
        <w:spacing w:line="276" w:lineRule="auto"/>
        <w:jc w:val="center"/>
        <w:rPr>
          <w:b/>
          <w:sz w:val="56"/>
          <w:szCs w:val="56"/>
        </w:rPr>
      </w:pPr>
    </w:p>
    <w:p w14:paraId="27533751" w14:textId="77777777" w:rsidR="00AA1D7F" w:rsidRDefault="00AA1D7F" w:rsidP="00AA1D7F">
      <w:pPr>
        <w:spacing w:line="276" w:lineRule="auto"/>
        <w:jc w:val="center"/>
        <w:rPr>
          <w:b/>
          <w:sz w:val="56"/>
          <w:szCs w:val="56"/>
        </w:rPr>
      </w:pPr>
    </w:p>
    <w:p w14:paraId="3E7DF053" w14:textId="2CBB6625" w:rsidR="00AA1D7F" w:rsidRPr="00112760" w:rsidRDefault="00AA1D7F" w:rsidP="00AA1D7F">
      <w:pPr>
        <w:ind w:left="1440" w:firstLine="72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Health</w:t>
      </w:r>
    </w:p>
    <w:p w14:paraId="00796816" w14:textId="77777777" w:rsidR="00AA1D7F" w:rsidRPr="00112760" w:rsidRDefault="00AA1D7F" w:rsidP="00AA1D7F">
      <w:pPr>
        <w:ind w:left="1440"/>
        <w:rPr>
          <w:sz w:val="36"/>
          <w:szCs w:val="36"/>
        </w:rPr>
      </w:pPr>
    </w:p>
    <w:p w14:paraId="4C9AD5DB" w14:textId="27028E14" w:rsidR="00AA1D7F" w:rsidRPr="00CB0EEB" w:rsidRDefault="00AA1D7F" w:rsidP="00AA1D7F">
      <w:pPr>
        <w:ind w:left="1440" w:firstLine="720"/>
        <w:rPr>
          <w:sz w:val="36"/>
          <w:szCs w:val="36"/>
        </w:rPr>
      </w:pPr>
      <w:r w:rsidRPr="00112760">
        <w:rPr>
          <w:b/>
          <w:sz w:val="36"/>
          <w:szCs w:val="36"/>
        </w:rPr>
        <w:t xml:space="preserve">Program(s): </w:t>
      </w:r>
      <w:r w:rsidRPr="00112760">
        <w:rPr>
          <w:b/>
          <w:sz w:val="36"/>
          <w:szCs w:val="36"/>
        </w:rPr>
        <w:tab/>
      </w:r>
      <w:r>
        <w:rPr>
          <w:sz w:val="36"/>
          <w:szCs w:val="36"/>
        </w:rPr>
        <w:t>AAS Nursing</w:t>
      </w:r>
    </w:p>
    <w:p w14:paraId="6B0AFF6F" w14:textId="77777777" w:rsidR="00AA1D7F" w:rsidRPr="00112760" w:rsidRDefault="00AA1D7F" w:rsidP="00AA1D7F">
      <w:pPr>
        <w:ind w:left="1440"/>
        <w:rPr>
          <w:sz w:val="36"/>
          <w:szCs w:val="36"/>
        </w:rPr>
      </w:pPr>
    </w:p>
    <w:p w14:paraId="1FF63891" w14:textId="77777777" w:rsidR="00AA1D7F" w:rsidRDefault="00AA1D7F" w:rsidP="00AA1D7F">
      <w:pPr>
        <w:ind w:left="1440" w:firstLine="720"/>
      </w:pPr>
      <w:r w:rsidRPr="00112760">
        <w:rPr>
          <w:b/>
          <w:sz w:val="36"/>
          <w:szCs w:val="36"/>
        </w:rPr>
        <w:t>Reviewed:</w:t>
      </w:r>
      <w:r w:rsidRPr="00112760">
        <w:rPr>
          <w:sz w:val="36"/>
          <w:szCs w:val="36"/>
        </w:rPr>
        <w:t xml:space="preserve"> </w:t>
      </w:r>
      <w:r w:rsidRPr="00112760">
        <w:rPr>
          <w:sz w:val="36"/>
          <w:szCs w:val="36"/>
        </w:rPr>
        <w:tab/>
      </w:r>
      <w:bookmarkStart w:id="17" w:name="_Hlk191897565"/>
      <w:r w:rsidRPr="00112760">
        <w:rPr>
          <w:sz w:val="36"/>
          <w:szCs w:val="36"/>
        </w:rPr>
        <w:t xml:space="preserve">Spring </w:t>
      </w:r>
      <w:bookmarkEnd w:id="17"/>
      <w:r>
        <w:rPr>
          <w:sz w:val="36"/>
          <w:szCs w:val="36"/>
        </w:rPr>
        <w:t>2025</w:t>
      </w:r>
    </w:p>
    <w:p w14:paraId="727093DE" w14:textId="77777777" w:rsidR="006E153B" w:rsidRDefault="006E153B">
      <w:pPr>
        <w:rPr>
          <w:sz w:val="36"/>
          <w:szCs w:val="36"/>
        </w:rPr>
      </w:pPr>
      <w:r>
        <w:rPr>
          <w:sz w:val="36"/>
          <w:szCs w:val="36"/>
        </w:rPr>
        <w:br w:type="page"/>
      </w:r>
    </w:p>
    <w:p w14:paraId="28F0641F" w14:textId="7F6B0E0B" w:rsidR="003D3004" w:rsidRDefault="003D3004" w:rsidP="002072A4">
      <w:pPr>
        <w:jc w:val="center"/>
        <w:rPr>
          <w:b/>
        </w:rPr>
      </w:pPr>
      <w:bookmarkStart w:id="18" w:name="ProgramGoals"/>
      <w:r w:rsidRPr="003D3004">
        <w:lastRenderedPageBreak/>
        <w:t>TABLE OF CONTENTS</w:t>
      </w:r>
    </w:p>
    <w:p w14:paraId="293DCB16" w14:textId="77777777" w:rsidR="003D3004" w:rsidRPr="003D3004" w:rsidRDefault="003D3004">
      <w:pPr>
        <w:pStyle w:val="TOC1"/>
        <w:tabs>
          <w:tab w:val="right" w:leader="dot" w:pos="9926"/>
        </w:tabs>
        <w:rPr>
          <w:b w:val="0"/>
          <w:bCs w:val="0"/>
          <w:caps w:val="0"/>
          <w:noProof/>
        </w:rPr>
      </w:pPr>
      <w:r>
        <w:fldChar w:fldCharType="begin"/>
      </w:r>
      <w:r>
        <w:instrText xml:space="preserve"> TOC \o "1-3" \h \z \u </w:instrText>
      </w:r>
      <w:r>
        <w:fldChar w:fldCharType="separate"/>
      </w:r>
      <w:hyperlink w:anchor="_Toc465682832" w:history="1"/>
      <w:hyperlink w:anchor="_Toc465682835" w:history="1">
        <w:r w:rsidRPr="00BE7E77">
          <w:rPr>
            <w:rStyle w:val="Hyperlink"/>
            <w:noProof/>
          </w:rPr>
          <w:t>Introduction</w:t>
        </w:r>
        <w:r>
          <w:rPr>
            <w:noProof/>
            <w:webHidden/>
          </w:rPr>
          <w:tab/>
        </w:r>
        <w:r>
          <w:rPr>
            <w:noProof/>
            <w:webHidden/>
          </w:rPr>
          <w:fldChar w:fldCharType="begin"/>
        </w:r>
        <w:r>
          <w:rPr>
            <w:noProof/>
            <w:webHidden/>
          </w:rPr>
          <w:instrText xml:space="preserve"> PAGEREF _Toc465682835 \h </w:instrText>
        </w:r>
        <w:r>
          <w:rPr>
            <w:noProof/>
            <w:webHidden/>
          </w:rPr>
        </w:r>
        <w:r>
          <w:rPr>
            <w:noProof/>
            <w:webHidden/>
          </w:rPr>
          <w:fldChar w:fldCharType="separate"/>
        </w:r>
        <w:r w:rsidR="005E3289">
          <w:rPr>
            <w:noProof/>
            <w:webHidden/>
          </w:rPr>
          <w:t>3</w:t>
        </w:r>
        <w:r>
          <w:rPr>
            <w:noProof/>
            <w:webHidden/>
          </w:rPr>
          <w:fldChar w:fldCharType="end"/>
        </w:r>
      </w:hyperlink>
    </w:p>
    <w:p w14:paraId="42A4CBF5" w14:textId="77777777" w:rsidR="003D3004" w:rsidRPr="003D3004" w:rsidRDefault="00AA1D7F">
      <w:pPr>
        <w:pStyle w:val="TOC1"/>
        <w:tabs>
          <w:tab w:val="right" w:leader="dot" w:pos="9926"/>
        </w:tabs>
        <w:rPr>
          <w:b w:val="0"/>
          <w:bCs w:val="0"/>
          <w:caps w:val="0"/>
          <w:noProof/>
        </w:rPr>
      </w:pPr>
      <w:hyperlink w:anchor="_Toc465682836" w:history="1">
        <w:r w:rsidR="003D3004" w:rsidRPr="00BE7E77">
          <w:rPr>
            <w:rStyle w:val="Hyperlink"/>
            <w:noProof/>
          </w:rPr>
          <w:t>Mission, Vision and Values</w:t>
        </w:r>
        <w:r w:rsidR="003D3004">
          <w:rPr>
            <w:noProof/>
            <w:webHidden/>
          </w:rPr>
          <w:tab/>
        </w:r>
        <w:r w:rsidR="003D3004">
          <w:rPr>
            <w:noProof/>
            <w:webHidden/>
          </w:rPr>
          <w:fldChar w:fldCharType="begin"/>
        </w:r>
        <w:r w:rsidR="003D3004">
          <w:rPr>
            <w:noProof/>
            <w:webHidden/>
          </w:rPr>
          <w:instrText xml:space="preserve"> PAGEREF _Toc465682836 \h </w:instrText>
        </w:r>
        <w:r w:rsidR="003D3004">
          <w:rPr>
            <w:noProof/>
            <w:webHidden/>
          </w:rPr>
        </w:r>
        <w:r w:rsidR="003D3004">
          <w:rPr>
            <w:noProof/>
            <w:webHidden/>
          </w:rPr>
          <w:fldChar w:fldCharType="separate"/>
        </w:r>
        <w:r w:rsidR="005E3289">
          <w:rPr>
            <w:noProof/>
            <w:webHidden/>
          </w:rPr>
          <w:t>3</w:t>
        </w:r>
        <w:r w:rsidR="003D3004">
          <w:rPr>
            <w:noProof/>
            <w:webHidden/>
          </w:rPr>
          <w:fldChar w:fldCharType="end"/>
        </w:r>
      </w:hyperlink>
    </w:p>
    <w:p w14:paraId="47313BFD" w14:textId="77777777" w:rsidR="003D3004" w:rsidRPr="003D3004" w:rsidRDefault="00AA1D7F">
      <w:pPr>
        <w:pStyle w:val="TOC1"/>
        <w:tabs>
          <w:tab w:val="right" w:leader="dot" w:pos="9926"/>
        </w:tabs>
        <w:rPr>
          <w:b w:val="0"/>
          <w:bCs w:val="0"/>
          <w:caps w:val="0"/>
          <w:noProof/>
        </w:rPr>
      </w:pPr>
      <w:hyperlink w:anchor="_Toc465682837" w:history="1">
        <w:r w:rsidR="003D3004" w:rsidRPr="00BE7E77">
          <w:rPr>
            <w:rStyle w:val="Hyperlink"/>
            <w:noProof/>
          </w:rPr>
          <w:t>Program Student Learning Outcomes</w:t>
        </w:r>
        <w:r w:rsidR="003D3004">
          <w:rPr>
            <w:noProof/>
            <w:webHidden/>
          </w:rPr>
          <w:tab/>
        </w:r>
        <w:r w:rsidR="003D3004">
          <w:rPr>
            <w:noProof/>
            <w:webHidden/>
          </w:rPr>
          <w:fldChar w:fldCharType="begin"/>
        </w:r>
        <w:r w:rsidR="003D3004">
          <w:rPr>
            <w:noProof/>
            <w:webHidden/>
          </w:rPr>
          <w:instrText xml:space="preserve"> PAGEREF _Toc465682837 \h </w:instrText>
        </w:r>
        <w:r w:rsidR="003D3004">
          <w:rPr>
            <w:noProof/>
            <w:webHidden/>
          </w:rPr>
        </w:r>
        <w:r w:rsidR="003D3004">
          <w:rPr>
            <w:noProof/>
            <w:webHidden/>
          </w:rPr>
          <w:fldChar w:fldCharType="separate"/>
        </w:r>
        <w:r w:rsidR="005E3289">
          <w:rPr>
            <w:noProof/>
            <w:webHidden/>
          </w:rPr>
          <w:t>4</w:t>
        </w:r>
        <w:r w:rsidR="003D3004">
          <w:rPr>
            <w:noProof/>
            <w:webHidden/>
          </w:rPr>
          <w:fldChar w:fldCharType="end"/>
        </w:r>
      </w:hyperlink>
    </w:p>
    <w:p w14:paraId="46D72569" w14:textId="77777777" w:rsidR="003D3004" w:rsidRPr="003D3004" w:rsidRDefault="00AA1D7F">
      <w:pPr>
        <w:pStyle w:val="TOC1"/>
        <w:tabs>
          <w:tab w:val="right" w:leader="dot" w:pos="9926"/>
        </w:tabs>
        <w:rPr>
          <w:b w:val="0"/>
          <w:bCs w:val="0"/>
          <w:caps w:val="0"/>
          <w:noProof/>
        </w:rPr>
      </w:pPr>
      <w:hyperlink w:anchor="_Toc465682838" w:history="1">
        <w:r w:rsidR="003D3004" w:rsidRPr="00BE7E77">
          <w:rPr>
            <w:rStyle w:val="Hyperlink"/>
            <w:noProof/>
          </w:rPr>
          <w:t>ASSOCIATION OF ASSESSMENT MEASURES TO PROGRAM OUTCOMES</w:t>
        </w:r>
        <w:r w:rsidR="003D3004">
          <w:rPr>
            <w:noProof/>
            <w:webHidden/>
          </w:rPr>
          <w:tab/>
        </w:r>
        <w:r w:rsidR="003D3004">
          <w:rPr>
            <w:noProof/>
            <w:webHidden/>
          </w:rPr>
          <w:fldChar w:fldCharType="begin"/>
        </w:r>
        <w:r w:rsidR="003D3004">
          <w:rPr>
            <w:noProof/>
            <w:webHidden/>
          </w:rPr>
          <w:instrText xml:space="preserve"> PAGEREF _Toc465682838 \h </w:instrText>
        </w:r>
        <w:r w:rsidR="003D3004">
          <w:rPr>
            <w:noProof/>
            <w:webHidden/>
          </w:rPr>
        </w:r>
        <w:r w:rsidR="003D3004">
          <w:rPr>
            <w:noProof/>
            <w:webHidden/>
          </w:rPr>
          <w:fldChar w:fldCharType="separate"/>
        </w:r>
        <w:r w:rsidR="005E3289">
          <w:rPr>
            <w:noProof/>
            <w:webHidden/>
          </w:rPr>
          <w:t>4</w:t>
        </w:r>
        <w:r w:rsidR="003D3004">
          <w:rPr>
            <w:noProof/>
            <w:webHidden/>
          </w:rPr>
          <w:fldChar w:fldCharType="end"/>
        </w:r>
      </w:hyperlink>
    </w:p>
    <w:p w14:paraId="46C31871" w14:textId="77777777" w:rsidR="003D3004" w:rsidRPr="003D3004" w:rsidRDefault="00AA1D7F">
      <w:pPr>
        <w:pStyle w:val="TOC1"/>
        <w:tabs>
          <w:tab w:val="right" w:leader="dot" w:pos="9926"/>
        </w:tabs>
        <w:rPr>
          <w:b w:val="0"/>
          <w:bCs w:val="0"/>
          <w:caps w:val="0"/>
          <w:noProof/>
        </w:rPr>
      </w:pPr>
      <w:hyperlink w:anchor="_Toc465682839" w:history="1">
        <w:r w:rsidR="003D3004" w:rsidRPr="00BE7E77">
          <w:rPr>
            <w:rStyle w:val="Hyperlink"/>
            <w:iCs/>
            <w:noProof/>
          </w:rPr>
          <w:t>Effectively communicate in writing and electronically with health team members, patients and their families.</w:t>
        </w:r>
        <w:r w:rsidR="003D3004">
          <w:rPr>
            <w:noProof/>
            <w:webHidden/>
          </w:rPr>
          <w:tab/>
        </w:r>
        <w:r w:rsidR="003D3004">
          <w:rPr>
            <w:noProof/>
            <w:webHidden/>
          </w:rPr>
          <w:fldChar w:fldCharType="begin"/>
        </w:r>
        <w:r w:rsidR="003D3004">
          <w:rPr>
            <w:noProof/>
            <w:webHidden/>
          </w:rPr>
          <w:instrText xml:space="preserve"> PAGEREF _Toc465682839 \h </w:instrText>
        </w:r>
        <w:r w:rsidR="003D3004">
          <w:rPr>
            <w:noProof/>
            <w:webHidden/>
          </w:rPr>
        </w:r>
        <w:r w:rsidR="003D3004">
          <w:rPr>
            <w:noProof/>
            <w:webHidden/>
          </w:rPr>
          <w:fldChar w:fldCharType="separate"/>
        </w:r>
        <w:r w:rsidR="005E3289">
          <w:rPr>
            <w:noProof/>
            <w:webHidden/>
          </w:rPr>
          <w:t>4</w:t>
        </w:r>
        <w:r w:rsidR="003D3004">
          <w:rPr>
            <w:noProof/>
            <w:webHidden/>
          </w:rPr>
          <w:fldChar w:fldCharType="end"/>
        </w:r>
      </w:hyperlink>
    </w:p>
    <w:p w14:paraId="458D8516" w14:textId="77777777" w:rsidR="003D3004" w:rsidRPr="003D3004" w:rsidRDefault="00AA1D7F">
      <w:pPr>
        <w:pStyle w:val="TOC2"/>
        <w:tabs>
          <w:tab w:val="right" w:leader="dot" w:pos="9926"/>
        </w:tabs>
        <w:rPr>
          <w:smallCaps w:val="0"/>
          <w:noProof/>
        </w:rPr>
      </w:pPr>
      <w:hyperlink w:anchor="_Toc465682840" w:history="1">
        <w:r w:rsidR="003D3004" w:rsidRPr="00BE7E77">
          <w:rPr>
            <w:rStyle w:val="Hyperlink"/>
            <w:noProof/>
          </w:rPr>
          <w:t>ASSESSMENT MEASURES</w:t>
        </w:r>
        <w:r w:rsidR="003D3004">
          <w:rPr>
            <w:noProof/>
            <w:webHidden/>
          </w:rPr>
          <w:tab/>
        </w:r>
        <w:r w:rsidR="003D3004">
          <w:rPr>
            <w:noProof/>
            <w:webHidden/>
          </w:rPr>
          <w:fldChar w:fldCharType="begin"/>
        </w:r>
        <w:r w:rsidR="003D3004">
          <w:rPr>
            <w:noProof/>
            <w:webHidden/>
          </w:rPr>
          <w:instrText xml:space="preserve"> PAGEREF _Toc465682840 \h </w:instrText>
        </w:r>
        <w:r w:rsidR="003D3004">
          <w:rPr>
            <w:noProof/>
            <w:webHidden/>
          </w:rPr>
        </w:r>
        <w:r w:rsidR="003D3004">
          <w:rPr>
            <w:noProof/>
            <w:webHidden/>
          </w:rPr>
          <w:fldChar w:fldCharType="separate"/>
        </w:r>
        <w:r w:rsidR="005E3289">
          <w:rPr>
            <w:noProof/>
            <w:webHidden/>
          </w:rPr>
          <w:t>6</w:t>
        </w:r>
        <w:r w:rsidR="003D3004">
          <w:rPr>
            <w:noProof/>
            <w:webHidden/>
          </w:rPr>
          <w:fldChar w:fldCharType="end"/>
        </w:r>
      </w:hyperlink>
    </w:p>
    <w:p w14:paraId="61377542" w14:textId="77777777" w:rsidR="003D3004" w:rsidRPr="003D3004" w:rsidRDefault="00AA1D7F">
      <w:pPr>
        <w:pStyle w:val="TOC2"/>
        <w:tabs>
          <w:tab w:val="right" w:leader="dot" w:pos="9926"/>
        </w:tabs>
        <w:rPr>
          <w:smallCaps w:val="0"/>
          <w:noProof/>
        </w:rPr>
      </w:pPr>
      <w:hyperlink w:anchor="_Toc465682841" w:history="1">
        <w:r w:rsidR="003D3004" w:rsidRPr="00BE7E77">
          <w:rPr>
            <w:rStyle w:val="Hyperlink"/>
            <w:noProof/>
          </w:rPr>
          <w:t>Process</w:t>
        </w:r>
        <w:r w:rsidR="003D3004">
          <w:rPr>
            <w:noProof/>
            <w:webHidden/>
          </w:rPr>
          <w:tab/>
        </w:r>
        <w:r w:rsidR="003D3004">
          <w:rPr>
            <w:noProof/>
            <w:webHidden/>
          </w:rPr>
          <w:fldChar w:fldCharType="begin"/>
        </w:r>
        <w:r w:rsidR="003D3004">
          <w:rPr>
            <w:noProof/>
            <w:webHidden/>
          </w:rPr>
          <w:instrText xml:space="preserve"> PAGEREF _Toc465682841 \h </w:instrText>
        </w:r>
        <w:r w:rsidR="003D3004">
          <w:rPr>
            <w:noProof/>
            <w:webHidden/>
          </w:rPr>
        </w:r>
        <w:r w:rsidR="003D3004">
          <w:rPr>
            <w:noProof/>
            <w:webHidden/>
          </w:rPr>
          <w:fldChar w:fldCharType="separate"/>
        </w:r>
        <w:r w:rsidR="005E3289">
          <w:rPr>
            <w:noProof/>
            <w:webHidden/>
          </w:rPr>
          <w:t>8</w:t>
        </w:r>
        <w:r w:rsidR="003D3004">
          <w:rPr>
            <w:noProof/>
            <w:webHidden/>
          </w:rPr>
          <w:fldChar w:fldCharType="end"/>
        </w:r>
      </w:hyperlink>
    </w:p>
    <w:p w14:paraId="279A3DC5" w14:textId="77777777" w:rsidR="003D3004" w:rsidRPr="003D3004" w:rsidRDefault="00AA1D7F">
      <w:pPr>
        <w:pStyle w:val="TOC1"/>
        <w:tabs>
          <w:tab w:val="right" w:leader="dot" w:pos="9926"/>
        </w:tabs>
        <w:rPr>
          <w:b w:val="0"/>
          <w:bCs w:val="0"/>
          <w:caps w:val="0"/>
          <w:noProof/>
        </w:rPr>
      </w:pPr>
      <w:hyperlink w:anchor="_Toc465682842" w:history="1">
        <w:r w:rsidR="003D3004" w:rsidRPr="00BE7E77">
          <w:rPr>
            <w:rStyle w:val="Hyperlink"/>
            <w:noProof/>
          </w:rPr>
          <w:t>ASSESSMENT IMPLEMENTATION AND ANALYSIS FOR PROGRAM IMPROVEMENT</w:t>
        </w:r>
        <w:r w:rsidR="003D3004">
          <w:rPr>
            <w:noProof/>
            <w:webHidden/>
          </w:rPr>
          <w:tab/>
        </w:r>
        <w:r w:rsidR="003D3004">
          <w:rPr>
            <w:noProof/>
            <w:webHidden/>
          </w:rPr>
          <w:fldChar w:fldCharType="begin"/>
        </w:r>
        <w:r w:rsidR="003D3004">
          <w:rPr>
            <w:noProof/>
            <w:webHidden/>
          </w:rPr>
          <w:instrText xml:space="preserve"> PAGEREF _Toc465682842 \h </w:instrText>
        </w:r>
        <w:r w:rsidR="003D3004">
          <w:rPr>
            <w:noProof/>
            <w:webHidden/>
          </w:rPr>
        </w:r>
        <w:r w:rsidR="003D3004">
          <w:rPr>
            <w:noProof/>
            <w:webHidden/>
          </w:rPr>
          <w:fldChar w:fldCharType="separate"/>
        </w:r>
        <w:r w:rsidR="005E3289">
          <w:rPr>
            <w:noProof/>
            <w:webHidden/>
          </w:rPr>
          <w:t>8</w:t>
        </w:r>
        <w:r w:rsidR="003D3004">
          <w:rPr>
            <w:noProof/>
            <w:webHidden/>
          </w:rPr>
          <w:fldChar w:fldCharType="end"/>
        </w:r>
      </w:hyperlink>
    </w:p>
    <w:p w14:paraId="63406B68" w14:textId="77777777" w:rsidR="003D3004" w:rsidRPr="003D3004" w:rsidRDefault="00AA1D7F">
      <w:pPr>
        <w:pStyle w:val="TOC2"/>
        <w:tabs>
          <w:tab w:val="right" w:leader="dot" w:pos="9926"/>
        </w:tabs>
        <w:rPr>
          <w:smallCaps w:val="0"/>
          <w:noProof/>
        </w:rPr>
      </w:pPr>
      <w:hyperlink w:anchor="_Toc465682843" w:history="1">
        <w:r w:rsidR="003D3004" w:rsidRPr="00BE7E77">
          <w:rPr>
            <w:rStyle w:val="Hyperlink"/>
            <w:noProof/>
          </w:rPr>
          <w:t>GENERAL IMPLEMENTATION STRATEGY</w:t>
        </w:r>
        <w:r w:rsidR="003D3004">
          <w:rPr>
            <w:noProof/>
            <w:webHidden/>
          </w:rPr>
          <w:tab/>
        </w:r>
        <w:r w:rsidR="003D3004">
          <w:rPr>
            <w:noProof/>
            <w:webHidden/>
          </w:rPr>
          <w:fldChar w:fldCharType="begin"/>
        </w:r>
        <w:r w:rsidR="003D3004">
          <w:rPr>
            <w:noProof/>
            <w:webHidden/>
          </w:rPr>
          <w:instrText xml:space="preserve"> PAGEREF _Toc465682843 \h </w:instrText>
        </w:r>
        <w:r w:rsidR="003D3004">
          <w:rPr>
            <w:noProof/>
            <w:webHidden/>
          </w:rPr>
        </w:r>
        <w:r w:rsidR="003D3004">
          <w:rPr>
            <w:noProof/>
            <w:webHidden/>
          </w:rPr>
          <w:fldChar w:fldCharType="separate"/>
        </w:r>
        <w:r w:rsidR="005E3289">
          <w:rPr>
            <w:noProof/>
            <w:webHidden/>
          </w:rPr>
          <w:t>8</w:t>
        </w:r>
        <w:r w:rsidR="003D3004">
          <w:rPr>
            <w:noProof/>
            <w:webHidden/>
          </w:rPr>
          <w:fldChar w:fldCharType="end"/>
        </w:r>
      </w:hyperlink>
    </w:p>
    <w:p w14:paraId="39656181" w14:textId="77777777" w:rsidR="003D3004" w:rsidRPr="003D3004" w:rsidRDefault="00AA1D7F">
      <w:pPr>
        <w:pStyle w:val="TOC2"/>
        <w:tabs>
          <w:tab w:val="right" w:leader="dot" w:pos="9926"/>
        </w:tabs>
        <w:rPr>
          <w:smallCaps w:val="0"/>
          <w:noProof/>
        </w:rPr>
      </w:pPr>
      <w:hyperlink w:anchor="_Toc465682844" w:history="1">
        <w:r w:rsidR="003D3004" w:rsidRPr="00BE7E77">
          <w:rPr>
            <w:rStyle w:val="Hyperlink"/>
            <w:noProof/>
          </w:rPr>
          <w:t>Method of Data Analysis and Formulation of Recommendations for Program Improvement</w:t>
        </w:r>
        <w:r w:rsidR="003D3004">
          <w:rPr>
            <w:noProof/>
            <w:webHidden/>
          </w:rPr>
          <w:tab/>
        </w:r>
        <w:r w:rsidR="003D3004">
          <w:rPr>
            <w:noProof/>
            <w:webHidden/>
          </w:rPr>
          <w:fldChar w:fldCharType="begin"/>
        </w:r>
        <w:r w:rsidR="003D3004">
          <w:rPr>
            <w:noProof/>
            <w:webHidden/>
          </w:rPr>
          <w:instrText xml:space="preserve"> PAGEREF _Toc465682844 \h </w:instrText>
        </w:r>
        <w:r w:rsidR="003D3004">
          <w:rPr>
            <w:noProof/>
            <w:webHidden/>
          </w:rPr>
        </w:r>
        <w:r w:rsidR="003D3004">
          <w:rPr>
            <w:noProof/>
            <w:webHidden/>
          </w:rPr>
          <w:fldChar w:fldCharType="separate"/>
        </w:r>
        <w:r w:rsidR="005E3289">
          <w:rPr>
            <w:noProof/>
            <w:webHidden/>
          </w:rPr>
          <w:t>8</w:t>
        </w:r>
        <w:r w:rsidR="003D3004">
          <w:rPr>
            <w:noProof/>
            <w:webHidden/>
          </w:rPr>
          <w:fldChar w:fldCharType="end"/>
        </w:r>
      </w:hyperlink>
    </w:p>
    <w:p w14:paraId="015A5AD9" w14:textId="77777777" w:rsidR="003D3004" w:rsidRPr="003D3004" w:rsidRDefault="00AA1D7F">
      <w:pPr>
        <w:pStyle w:val="TOC2"/>
        <w:tabs>
          <w:tab w:val="right" w:leader="dot" w:pos="9926"/>
        </w:tabs>
        <w:rPr>
          <w:smallCaps w:val="0"/>
          <w:noProof/>
        </w:rPr>
      </w:pPr>
      <w:hyperlink w:anchor="_Toc465682845" w:history="1">
        <w:r w:rsidR="003D3004" w:rsidRPr="00BE7E77">
          <w:rPr>
            <w:rStyle w:val="Hyperlink"/>
            <w:noProof/>
          </w:rPr>
          <w:t>Modification of the Assessment Plan</w:t>
        </w:r>
        <w:r w:rsidR="003D3004">
          <w:rPr>
            <w:noProof/>
            <w:webHidden/>
          </w:rPr>
          <w:tab/>
        </w:r>
        <w:r w:rsidR="003D3004">
          <w:rPr>
            <w:noProof/>
            <w:webHidden/>
          </w:rPr>
          <w:fldChar w:fldCharType="begin"/>
        </w:r>
        <w:r w:rsidR="003D3004">
          <w:rPr>
            <w:noProof/>
            <w:webHidden/>
          </w:rPr>
          <w:instrText xml:space="preserve"> PAGEREF _Toc465682845 \h </w:instrText>
        </w:r>
        <w:r w:rsidR="003D3004">
          <w:rPr>
            <w:noProof/>
            <w:webHidden/>
          </w:rPr>
        </w:r>
        <w:r w:rsidR="003D3004">
          <w:rPr>
            <w:noProof/>
            <w:webHidden/>
          </w:rPr>
          <w:fldChar w:fldCharType="separate"/>
        </w:r>
        <w:r w:rsidR="005E3289">
          <w:rPr>
            <w:noProof/>
            <w:webHidden/>
          </w:rPr>
          <w:t>9</w:t>
        </w:r>
        <w:r w:rsidR="003D3004">
          <w:rPr>
            <w:noProof/>
            <w:webHidden/>
          </w:rPr>
          <w:fldChar w:fldCharType="end"/>
        </w:r>
      </w:hyperlink>
    </w:p>
    <w:p w14:paraId="025BE72A" w14:textId="77777777" w:rsidR="003D3004" w:rsidRPr="003D3004" w:rsidRDefault="00AA1D7F">
      <w:pPr>
        <w:pStyle w:val="TOC1"/>
        <w:tabs>
          <w:tab w:val="right" w:leader="dot" w:pos="9926"/>
        </w:tabs>
        <w:rPr>
          <w:b w:val="0"/>
          <w:bCs w:val="0"/>
          <w:caps w:val="0"/>
          <w:noProof/>
        </w:rPr>
      </w:pPr>
      <w:hyperlink w:anchor="_Toc465682846" w:history="1">
        <w:r w:rsidR="003D3004" w:rsidRPr="00BE7E77">
          <w:rPr>
            <w:rStyle w:val="Hyperlink"/>
            <w:noProof/>
          </w:rPr>
          <w:t>Appendix A:</w:t>
        </w:r>
        <w:r w:rsidR="003D3004">
          <w:rPr>
            <w:noProof/>
            <w:webHidden/>
          </w:rPr>
          <w:tab/>
        </w:r>
        <w:r w:rsidR="003D3004">
          <w:rPr>
            <w:noProof/>
            <w:webHidden/>
          </w:rPr>
          <w:fldChar w:fldCharType="begin"/>
        </w:r>
        <w:r w:rsidR="003D3004">
          <w:rPr>
            <w:noProof/>
            <w:webHidden/>
          </w:rPr>
          <w:instrText xml:space="preserve"> PAGEREF _Toc465682846 \h </w:instrText>
        </w:r>
        <w:r w:rsidR="003D3004">
          <w:rPr>
            <w:noProof/>
            <w:webHidden/>
          </w:rPr>
        </w:r>
        <w:r w:rsidR="003D3004">
          <w:rPr>
            <w:noProof/>
            <w:webHidden/>
          </w:rPr>
          <w:fldChar w:fldCharType="separate"/>
        </w:r>
        <w:r w:rsidR="005E3289">
          <w:rPr>
            <w:noProof/>
            <w:webHidden/>
          </w:rPr>
          <w:t>10</w:t>
        </w:r>
        <w:r w:rsidR="003D3004">
          <w:rPr>
            <w:noProof/>
            <w:webHidden/>
          </w:rPr>
          <w:fldChar w:fldCharType="end"/>
        </w:r>
      </w:hyperlink>
    </w:p>
    <w:p w14:paraId="1ABFEFCE" w14:textId="77777777" w:rsidR="003D3004" w:rsidRPr="003D3004" w:rsidRDefault="00AA1D7F">
      <w:pPr>
        <w:pStyle w:val="TOC2"/>
        <w:tabs>
          <w:tab w:val="right" w:leader="dot" w:pos="9926"/>
        </w:tabs>
        <w:rPr>
          <w:smallCaps w:val="0"/>
          <w:noProof/>
        </w:rPr>
      </w:pPr>
      <w:hyperlink w:anchor="_Toc465682847" w:history="1">
        <w:r w:rsidR="003D3004" w:rsidRPr="00BE7E77">
          <w:rPr>
            <w:rStyle w:val="Hyperlink"/>
            <w:noProof/>
          </w:rPr>
          <w:t>MEASURE DESCRIPTION</w:t>
        </w:r>
        <w:r w:rsidR="003D3004">
          <w:rPr>
            <w:noProof/>
            <w:webHidden/>
          </w:rPr>
          <w:tab/>
        </w:r>
        <w:r w:rsidR="003D3004">
          <w:rPr>
            <w:noProof/>
            <w:webHidden/>
          </w:rPr>
          <w:fldChar w:fldCharType="begin"/>
        </w:r>
        <w:r w:rsidR="003D3004">
          <w:rPr>
            <w:noProof/>
            <w:webHidden/>
          </w:rPr>
          <w:instrText xml:space="preserve"> PAGEREF _Toc465682847 \h </w:instrText>
        </w:r>
        <w:r w:rsidR="003D3004">
          <w:rPr>
            <w:noProof/>
            <w:webHidden/>
          </w:rPr>
        </w:r>
        <w:r w:rsidR="003D3004">
          <w:rPr>
            <w:noProof/>
            <w:webHidden/>
          </w:rPr>
          <w:fldChar w:fldCharType="separate"/>
        </w:r>
        <w:r w:rsidR="005E3289">
          <w:rPr>
            <w:noProof/>
            <w:webHidden/>
          </w:rPr>
          <w:t>10</w:t>
        </w:r>
        <w:r w:rsidR="003D3004">
          <w:rPr>
            <w:noProof/>
            <w:webHidden/>
          </w:rPr>
          <w:fldChar w:fldCharType="end"/>
        </w:r>
      </w:hyperlink>
    </w:p>
    <w:p w14:paraId="505F83FE" w14:textId="77777777" w:rsidR="003D3004" w:rsidRPr="003D3004" w:rsidRDefault="00AA1D7F">
      <w:pPr>
        <w:pStyle w:val="TOC1"/>
        <w:tabs>
          <w:tab w:val="right" w:leader="dot" w:pos="9926"/>
        </w:tabs>
        <w:rPr>
          <w:b w:val="0"/>
          <w:bCs w:val="0"/>
          <w:caps w:val="0"/>
          <w:noProof/>
        </w:rPr>
      </w:pPr>
      <w:hyperlink w:anchor="_Toc465682848" w:history="1">
        <w:r w:rsidR="003D3004" w:rsidRPr="00BE7E77">
          <w:rPr>
            <w:rStyle w:val="Hyperlink"/>
            <w:noProof/>
          </w:rPr>
          <w:t>UAA AAS SON Six Term Graduation Rates</w:t>
        </w:r>
        <w:r w:rsidR="003D3004">
          <w:rPr>
            <w:noProof/>
            <w:webHidden/>
          </w:rPr>
          <w:tab/>
        </w:r>
        <w:r w:rsidR="003D3004">
          <w:rPr>
            <w:noProof/>
            <w:webHidden/>
          </w:rPr>
          <w:fldChar w:fldCharType="begin"/>
        </w:r>
        <w:r w:rsidR="003D3004">
          <w:rPr>
            <w:noProof/>
            <w:webHidden/>
          </w:rPr>
          <w:instrText xml:space="preserve"> PAGEREF _Toc465682848 \h </w:instrText>
        </w:r>
        <w:r w:rsidR="003D3004">
          <w:rPr>
            <w:noProof/>
            <w:webHidden/>
          </w:rPr>
        </w:r>
        <w:r w:rsidR="003D3004">
          <w:rPr>
            <w:noProof/>
            <w:webHidden/>
          </w:rPr>
          <w:fldChar w:fldCharType="separate"/>
        </w:r>
        <w:r w:rsidR="005E3289">
          <w:rPr>
            <w:noProof/>
            <w:webHidden/>
          </w:rPr>
          <w:t>10</w:t>
        </w:r>
        <w:r w:rsidR="003D3004">
          <w:rPr>
            <w:noProof/>
            <w:webHidden/>
          </w:rPr>
          <w:fldChar w:fldCharType="end"/>
        </w:r>
      </w:hyperlink>
    </w:p>
    <w:p w14:paraId="7B5783C5" w14:textId="77777777" w:rsidR="003D3004" w:rsidRPr="003D3004" w:rsidRDefault="00AA1D7F">
      <w:pPr>
        <w:pStyle w:val="TOC2"/>
        <w:tabs>
          <w:tab w:val="right" w:leader="dot" w:pos="9926"/>
        </w:tabs>
        <w:rPr>
          <w:smallCaps w:val="0"/>
          <w:noProof/>
        </w:rPr>
      </w:pPr>
      <w:hyperlink w:anchor="_Toc465682849" w:history="1">
        <w:r w:rsidR="003D3004" w:rsidRPr="00BE7E77">
          <w:rPr>
            <w:rStyle w:val="Hyperlink"/>
            <w:noProof/>
          </w:rPr>
          <w:t>AY 2013</w:t>
        </w:r>
        <w:r w:rsidR="003D3004">
          <w:rPr>
            <w:noProof/>
            <w:webHidden/>
          </w:rPr>
          <w:tab/>
        </w:r>
        <w:r w:rsidR="003D3004">
          <w:rPr>
            <w:noProof/>
            <w:webHidden/>
          </w:rPr>
          <w:fldChar w:fldCharType="begin"/>
        </w:r>
        <w:r w:rsidR="003D3004">
          <w:rPr>
            <w:noProof/>
            <w:webHidden/>
          </w:rPr>
          <w:instrText xml:space="preserve"> PAGEREF _Toc465682849 \h </w:instrText>
        </w:r>
        <w:r w:rsidR="003D3004">
          <w:rPr>
            <w:noProof/>
            <w:webHidden/>
          </w:rPr>
        </w:r>
        <w:r w:rsidR="003D3004">
          <w:rPr>
            <w:noProof/>
            <w:webHidden/>
          </w:rPr>
          <w:fldChar w:fldCharType="separate"/>
        </w:r>
        <w:r w:rsidR="005E3289">
          <w:rPr>
            <w:noProof/>
            <w:webHidden/>
          </w:rPr>
          <w:t>10</w:t>
        </w:r>
        <w:r w:rsidR="003D3004">
          <w:rPr>
            <w:noProof/>
            <w:webHidden/>
          </w:rPr>
          <w:fldChar w:fldCharType="end"/>
        </w:r>
      </w:hyperlink>
    </w:p>
    <w:p w14:paraId="676712A7" w14:textId="77777777" w:rsidR="003D3004" w:rsidRPr="003D3004" w:rsidRDefault="00AA1D7F">
      <w:pPr>
        <w:pStyle w:val="TOC2"/>
        <w:tabs>
          <w:tab w:val="right" w:leader="dot" w:pos="9926"/>
        </w:tabs>
        <w:rPr>
          <w:smallCaps w:val="0"/>
          <w:noProof/>
        </w:rPr>
      </w:pPr>
      <w:hyperlink w:anchor="_Toc465682850" w:history="1">
        <w:r w:rsidR="003D3004" w:rsidRPr="00BE7E77">
          <w:rPr>
            <w:rStyle w:val="Hyperlink"/>
            <w:noProof/>
          </w:rPr>
          <w:t>AY 2014 - in progress</w:t>
        </w:r>
        <w:r w:rsidR="003D3004">
          <w:rPr>
            <w:noProof/>
            <w:webHidden/>
          </w:rPr>
          <w:tab/>
        </w:r>
        <w:r w:rsidR="003D3004">
          <w:rPr>
            <w:noProof/>
            <w:webHidden/>
          </w:rPr>
          <w:fldChar w:fldCharType="begin"/>
        </w:r>
        <w:r w:rsidR="003D3004">
          <w:rPr>
            <w:noProof/>
            <w:webHidden/>
          </w:rPr>
          <w:instrText xml:space="preserve"> PAGEREF _Toc465682850 \h </w:instrText>
        </w:r>
        <w:r w:rsidR="003D3004">
          <w:rPr>
            <w:noProof/>
            <w:webHidden/>
          </w:rPr>
        </w:r>
        <w:r w:rsidR="003D3004">
          <w:rPr>
            <w:noProof/>
            <w:webHidden/>
          </w:rPr>
          <w:fldChar w:fldCharType="separate"/>
        </w:r>
        <w:r w:rsidR="005E3289">
          <w:rPr>
            <w:noProof/>
            <w:webHidden/>
          </w:rPr>
          <w:t>10</w:t>
        </w:r>
        <w:r w:rsidR="003D3004">
          <w:rPr>
            <w:noProof/>
            <w:webHidden/>
          </w:rPr>
          <w:fldChar w:fldCharType="end"/>
        </w:r>
      </w:hyperlink>
    </w:p>
    <w:p w14:paraId="784374B2" w14:textId="77777777" w:rsidR="003D3004" w:rsidRPr="003D3004" w:rsidRDefault="00AA1D7F">
      <w:pPr>
        <w:pStyle w:val="TOC2"/>
        <w:tabs>
          <w:tab w:val="right" w:leader="dot" w:pos="9926"/>
        </w:tabs>
        <w:rPr>
          <w:smallCaps w:val="0"/>
          <w:noProof/>
        </w:rPr>
      </w:pPr>
      <w:hyperlink w:anchor="_Toc465682851" w:history="1">
        <w:r w:rsidR="003D3004" w:rsidRPr="00BE7E77">
          <w:rPr>
            <w:rStyle w:val="Hyperlink"/>
            <w:noProof/>
          </w:rPr>
          <w:t>AY 2015 - in progress</w:t>
        </w:r>
        <w:r w:rsidR="003D3004">
          <w:rPr>
            <w:noProof/>
            <w:webHidden/>
          </w:rPr>
          <w:tab/>
        </w:r>
        <w:r w:rsidR="003D3004">
          <w:rPr>
            <w:noProof/>
            <w:webHidden/>
          </w:rPr>
          <w:fldChar w:fldCharType="begin"/>
        </w:r>
        <w:r w:rsidR="003D3004">
          <w:rPr>
            <w:noProof/>
            <w:webHidden/>
          </w:rPr>
          <w:instrText xml:space="preserve"> PAGEREF _Toc465682851 \h </w:instrText>
        </w:r>
        <w:r w:rsidR="003D3004">
          <w:rPr>
            <w:noProof/>
            <w:webHidden/>
          </w:rPr>
        </w:r>
        <w:r w:rsidR="003D3004">
          <w:rPr>
            <w:noProof/>
            <w:webHidden/>
          </w:rPr>
          <w:fldChar w:fldCharType="separate"/>
        </w:r>
        <w:r w:rsidR="005E3289">
          <w:rPr>
            <w:noProof/>
            <w:webHidden/>
          </w:rPr>
          <w:t>11</w:t>
        </w:r>
        <w:r w:rsidR="003D3004">
          <w:rPr>
            <w:noProof/>
            <w:webHidden/>
          </w:rPr>
          <w:fldChar w:fldCharType="end"/>
        </w:r>
      </w:hyperlink>
    </w:p>
    <w:p w14:paraId="4EE0BD4F" w14:textId="77777777" w:rsidR="003D3004" w:rsidRPr="003D3004" w:rsidRDefault="00AA1D7F">
      <w:pPr>
        <w:pStyle w:val="TOC1"/>
        <w:tabs>
          <w:tab w:val="right" w:leader="dot" w:pos="9926"/>
        </w:tabs>
        <w:rPr>
          <w:b w:val="0"/>
          <w:bCs w:val="0"/>
          <w:caps w:val="0"/>
          <w:noProof/>
        </w:rPr>
      </w:pPr>
      <w:hyperlink w:anchor="_Toc465682852" w:history="1">
        <w:r w:rsidR="003D3004" w:rsidRPr="00BE7E77">
          <w:rPr>
            <w:rStyle w:val="Hyperlink"/>
            <w:noProof/>
          </w:rPr>
          <w:t>Appendix B: NCLEX PASS RATE</w:t>
        </w:r>
        <w:r w:rsidR="003D3004">
          <w:rPr>
            <w:noProof/>
            <w:webHidden/>
          </w:rPr>
          <w:tab/>
        </w:r>
        <w:r w:rsidR="003D3004">
          <w:rPr>
            <w:noProof/>
            <w:webHidden/>
          </w:rPr>
          <w:fldChar w:fldCharType="begin"/>
        </w:r>
        <w:r w:rsidR="003D3004">
          <w:rPr>
            <w:noProof/>
            <w:webHidden/>
          </w:rPr>
          <w:instrText xml:space="preserve"> PAGEREF _Toc465682852 \h </w:instrText>
        </w:r>
        <w:r w:rsidR="003D3004">
          <w:rPr>
            <w:noProof/>
            <w:webHidden/>
          </w:rPr>
        </w:r>
        <w:r w:rsidR="003D3004">
          <w:rPr>
            <w:noProof/>
            <w:webHidden/>
          </w:rPr>
          <w:fldChar w:fldCharType="separate"/>
        </w:r>
        <w:r w:rsidR="005E3289">
          <w:rPr>
            <w:noProof/>
            <w:webHidden/>
          </w:rPr>
          <w:t>12</w:t>
        </w:r>
        <w:r w:rsidR="003D3004">
          <w:rPr>
            <w:noProof/>
            <w:webHidden/>
          </w:rPr>
          <w:fldChar w:fldCharType="end"/>
        </w:r>
      </w:hyperlink>
    </w:p>
    <w:p w14:paraId="1ECB683A" w14:textId="77777777" w:rsidR="003D3004" w:rsidRPr="003D3004" w:rsidRDefault="00AA1D7F">
      <w:pPr>
        <w:pStyle w:val="TOC2"/>
        <w:tabs>
          <w:tab w:val="right" w:leader="dot" w:pos="9926"/>
        </w:tabs>
        <w:rPr>
          <w:smallCaps w:val="0"/>
          <w:noProof/>
        </w:rPr>
      </w:pPr>
      <w:hyperlink w:anchor="_Toc465682853" w:history="1">
        <w:r w:rsidR="003D3004" w:rsidRPr="00BE7E77">
          <w:rPr>
            <w:rStyle w:val="Hyperlink"/>
            <w:noProof/>
          </w:rPr>
          <w:t>MEASURE DESCRIPTION</w:t>
        </w:r>
        <w:r w:rsidR="003D3004">
          <w:rPr>
            <w:noProof/>
            <w:webHidden/>
          </w:rPr>
          <w:tab/>
        </w:r>
        <w:r w:rsidR="003D3004">
          <w:rPr>
            <w:noProof/>
            <w:webHidden/>
          </w:rPr>
          <w:fldChar w:fldCharType="begin"/>
        </w:r>
        <w:r w:rsidR="003D3004">
          <w:rPr>
            <w:noProof/>
            <w:webHidden/>
          </w:rPr>
          <w:instrText xml:space="preserve"> PAGEREF _Toc465682853 \h </w:instrText>
        </w:r>
        <w:r w:rsidR="003D3004">
          <w:rPr>
            <w:noProof/>
            <w:webHidden/>
          </w:rPr>
        </w:r>
        <w:r w:rsidR="003D3004">
          <w:rPr>
            <w:noProof/>
            <w:webHidden/>
          </w:rPr>
          <w:fldChar w:fldCharType="separate"/>
        </w:r>
        <w:r w:rsidR="005E3289">
          <w:rPr>
            <w:noProof/>
            <w:webHidden/>
          </w:rPr>
          <w:t>12</w:t>
        </w:r>
        <w:r w:rsidR="003D3004">
          <w:rPr>
            <w:noProof/>
            <w:webHidden/>
          </w:rPr>
          <w:fldChar w:fldCharType="end"/>
        </w:r>
      </w:hyperlink>
    </w:p>
    <w:p w14:paraId="7C6A3B74" w14:textId="77777777" w:rsidR="003D3004" w:rsidRPr="003D3004" w:rsidRDefault="00AA1D7F">
      <w:pPr>
        <w:pStyle w:val="TOC2"/>
        <w:tabs>
          <w:tab w:val="right" w:leader="dot" w:pos="9926"/>
        </w:tabs>
        <w:rPr>
          <w:smallCaps w:val="0"/>
          <w:noProof/>
        </w:rPr>
      </w:pPr>
      <w:hyperlink w:anchor="_Toc465682854" w:history="1">
        <w:r w:rsidR="003D3004" w:rsidRPr="00BE7E77">
          <w:rPr>
            <w:rStyle w:val="Hyperlink"/>
            <w:noProof/>
          </w:rPr>
          <w:t>FACTORS THAT AFFECT THE COLLECTED DATA</w:t>
        </w:r>
        <w:r w:rsidR="003D3004">
          <w:rPr>
            <w:noProof/>
            <w:webHidden/>
          </w:rPr>
          <w:tab/>
        </w:r>
        <w:r w:rsidR="003D3004">
          <w:rPr>
            <w:noProof/>
            <w:webHidden/>
          </w:rPr>
          <w:fldChar w:fldCharType="begin"/>
        </w:r>
        <w:r w:rsidR="003D3004">
          <w:rPr>
            <w:noProof/>
            <w:webHidden/>
          </w:rPr>
          <w:instrText xml:space="preserve"> PAGEREF _Toc465682854 \h </w:instrText>
        </w:r>
        <w:r w:rsidR="003D3004">
          <w:rPr>
            <w:noProof/>
            <w:webHidden/>
          </w:rPr>
        </w:r>
        <w:r w:rsidR="003D3004">
          <w:rPr>
            <w:noProof/>
            <w:webHidden/>
          </w:rPr>
          <w:fldChar w:fldCharType="separate"/>
        </w:r>
        <w:r w:rsidR="005E3289">
          <w:rPr>
            <w:noProof/>
            <w:webHidden/>
          </w:rPr>
          <w:t>12</w:t>
        </w:r>
        <w:r w:rsidR="003D3004">
          <w:rPr>
            <w:noProof/>
            <w:webHidden/>
          </w:rPr>
          <w:fldChar w:fldCharType="end"/>
        </w:r>
      </w:hyperlink>
    </w:p>
    <w:p w14:paraId="1277CECC" w14:textId="77777777" w:rsidR="003D3004" w:rsidRPr="003D3004" w:rsidRDefault="00AA1D7F">
      <w:pPr>
        <w:pStyle w:val="TOC1"/>
        <w:tabs>
          <w:tab w:val="right" w:leader="dot" w:pos="9926"/>
        </w:tabs>
        <w:rPr>
          <w:b w:val="0"/>
          <w:bCs w:val="0"/>
          <w:caps w:val="0"/>
          <w:noProof/>
        </w:rPr>
      </w:pPr>
      <w:hyperlink w:anchor="_Toc465682855" w:history="1">
        <w:r w:rsidR="003D3004" w:rsidRPr="00BE7E77">
          <w:rPr>
            <w:rStyle w:val="Hyperlink"/>
            <w:noProof/>
          </w:rPr>
          <w:t>APPENDIX B:</w:t>
        </w:r>
        <w:r w:rsidR="003D3004">
          <w:rPr>
            <w:noProof/>
            <w:webHidden/>
          </w:rPr>
          <w:tab/>
        </w:r>
        <w:r w:rsidR="003D3004">
          <w:rPr>
            <w:noProof/>
            <w:webHidden/>
          </w:rPr>
          <w:fldChar w:fldCharType="begin"/>
        </w:r>
        <w:r w:rsidR="003D3004">
          <w:rPr>
            <w:noProof/>
            <w:webHidden/>
          </w:rPr>
          <w:instrText xml:space="preserve"> PAGEREF _Toc465682855 \h </w:instrText>
        </w:r>
        <w:r w:rsidR="003D3004">
          <w:rPr>
            <w:noProof/>
            <w:webHidden/>
          </w:rPr>
        </w:r>
        <w:r w:rsidR="003D3004">
          <w:rPr>
            <w:noProof/>
            <w:webHidden/>
          </w:rPr>
          <w:fldChar w:fldCharType="separate"/>
        </w:r>
        <w:r w:rsidR="005E3289">
          <w:rPr>
            <w:noProof/>
            <w:webHidden/>
          </w:rPr>
          <w:t>16</w:t>
        </w:r>
        <w:r w:rsidR="003D3004">
          <w:rPr>
            <w:noProof/>
            <w:webHidden/>
          </w:rPr>
          <w:fldChar w:fldCharType="end"/>
        </w:r>
      </w:hyperlink>
    </w:p>
    <w:p w14:paraId="1945331E" w14:textId="77777777" w:rsidR="003D3004" w:rsidRPr="003D3004" w:rsidRDefault="00AA1D7F">
      <w:pPr>
        <w:pStyle w:val="TOC1"/>
        <w:tabs>
          <w:tab w:val="right" w:leader="dot" w:pos="9926"/>
        </w:tabs>
        <w:rPr>
          <w:b w:val="0"/>
          <w:bCs w:val="0"/>
          <w:caps w:val="0"/>
          <w:noProof/>
        </w:rPr>
      </w:pPr>
      <w:hyperlink w:anchor="_Toc465682856" w:history="1">
        <w:r w:rsidR="003D3004" w:rsidRPr="00BE7E77">
          <w:rPr>
            <w:rStyle w:val="Hyperlink"/>
            <w:noProof/>
          </w:rPr>
          <w:t>STANDARDIZED NURSING EXAMINATIONS FROM</w:t>
        </w:r>
        <w:r w:rsidR="003D3004">
          <w:rPr>
            <w:noProof/>
            <w:webHidden/>
          </w:rPr>
          <w:tab/>
        </w:r>
        <w:r w:rsidR="003D3004">
          <w:rPr>
            <w:noProof/>
            <w:webHidden/>
          </w:rPr>
          <w:fldChar w:fldCharType="begin"/>
        </w:r>
        <w:r w:rsidR="003D3004">
          <w:rPr>
            <w:noProof/>
            <w:webHidden/>
          </w:rPr>
          <w:instrText xml:space="preserve"> PAGEREF _Toc465682856 \h </w:instrText>
        </w:r>
        <w:r w:rsidR="003D3004">
          <w:rPr>
            <w:noProof/>
            <w:webHidden/>
          </w:rPr>
        </w:r>
        <w:r w:rsidR="003D3004">
          <w:rPr>
            <w:noProof/>
            <w:webHidden/>
          </w:rPr>
          <w:fldChar w:fldCharType="separate"/>
        </w:r>
        <w:r w:rsidR="005E3289">
          <w:rPr>
            <w:noProof/>
            <w:webHidden/>
          </w:rPr>
          <w:t>16</w:t>
        </w:r>
        <w:r w:rsidR="003D3004">
          <w:rPr>
            <w:noProof/>
            <w:webHidden/>
          </w:rPr>
          <w:fldChar w:fldCharType="end"/>
        </w:r>
      </w:hyperlink>
    </w:p>
    <w:p w14:paraId="0EC6B28F" w14:textId="77777777" w:rsidR="003D3004" w:rsidRPr="003D3004" w:rsidRDefault="00AA1D7F">
      <w:pPr>
        <w:pStyle w:val="TOC1"/>
        <w:tabs>
          <w:tab w:val="right" w:leader="dot" w:pos="9926"/>
        </w:tabs>
        <w:rPr>
          <w:b w:val="0"/>
          <w:bCs w:val="0"/>
          <w:caps w:val="0"/>
          <w:noProof/>
        </w:rPr>
      </w:pPr>
      <w:hyperlink w:anchor="_Toc465682857" w:history="1">
        <w:r w:rsidR="003D3004" w:rsidRPr="00BE7E77">
          <w:rPr>
            <w:rStyle w:val="Hyperlink"/>
            <w:noProof/>
          </w:rPr>
          <w:t>HESI/EVOLVE</w:t>
        </w:r>
        <w:r w:rsidR="003D3004">
          <w:rPr>
            <w:noProof/>
            <w:webHidden/>
          </w:rPr>
          <w:tab/>
        </w:r>
        <w:r w:rsidR="003D3004">
          <w:rPr>
            <w:noProof/>
            <w:webHidden/>
          </w:rPr>
          <w:fldChar w:fldCharType="begin"/>
        </w:r>
        <w:r w:rsidR="003D3004">
          <w:rPr>
            <w:noProof/>
            <w:webHidden/>
          </w:rPr>
          <w:instrText xml:space="preserve"> PAGEREF _Toc465682857 \h </w:instrText>
        </w:r>
        <w:r w:rsidR="003D3004">
          <w:rPr>
            <w:noProof/>
            <w:webHidden/>
          </w:rPr>
        </w:r>
        <w:r w:rsidR="003D3004">
          <w:rPr>
            <w:noProof/>
            <w:webHidden/>
          </w:rPr>
          <w:fldChar w:fldCharType="separate"/>
        </w:r>
        <w:r w:rsidR="005E3289">
          <w:rPr>
            <w:noProof/>
            <w:webHidden/>
          </w:rPr>
          <w:t>16</w:t>
        </w:r>
        <w:r w:rsidR="003D3004">
          <w:rPr>
            <w:noProof/>
            <w:webHidden/>
          </w:rPr>
          <w:fldChar w:fldCharType="end"/>
        </w:r>
      </w:hyperlink>
    </w:p>
    <w:p w14:paraId="77BCD550" w14:textId="77777777" w:rsidR="003D3004" w:rsidRPr="003D3004" w:rsidRDefault="00AA1D7F">
      <w:pPr>
        <w:pStyle w:val="TOC2"/>
        <w:tabs>
          <w:tab w:val="right" w:leader="dot" w:pos="9926"/>
        </w:tabs>
        <w:rPr>
          <w:smallCaps w:val="0"/>
          <w:noProof/>
        </w:rPr>
      </w:pPr>
      <w:hyperlink w:anchor="_Toc465682858" w:history="1">
        <w:r w:rsidR="003D3004" w:rsidRPr="00BE7E77">
          <w:rPr>
            <w:rStyle w:val="Hyperlink"/>
            <w:noProof/>
          </w:rPr>
          <w:t>Tool Descriptions:</w:t>
        </w:r>
        <w:r w:rsidR="003D3004">
          <w:rPr>
            <w:noProof/>
            <w:webHidden/>
          </w:rPr>
          <w:tab/>
        </w:r>
        <w:r w:rsidR="003D3004">
          <w:rPr>
            <w:noProof/>
            <w:webHidden/>
          </w:rPr>
          <w:fldChar w:fldCharType="begin"/>
        </w:r>
        <w:r w:rsidR="003D3004">
          <w:rPr>
            <w:noProof/>
            <w:webHidden/>
          </w:rPr>
          <w:instrText xml:space="preserve"> PAGEREF _Toc465682858 \h </w:instrText>
        </w:r>
        <w:r w:rsidR="003D3004">
          <w:rPr>
            <w:noProof/>
            <w:webHidden/>
          </w:rPr>
        </w:r>
        <w:r w:rsidR="003D3004">
          <w:rPr>
            <w:noProof/>
            <w:webHidden/>
          </w:rPr>
          <w:fldChar w:fldCharType="separate"/>
        </w:r>
        <w:r w:rsidR="005E3289">
          <w:rPr>
            <w:noProof/>
            <w:webHidden/>
          </w:rPr>
          <w:t>16</w:t>
        </w:r>
        <w:r w:rsidR="003D3004">
          <w:rPr>
            <w:noProof/>
            <w:webHidden/>
          </w:rPr>
          <w:fldChar w:fldCharType="end"/>
        </w:r>
      </w:hyperlink>
    </w:p>
    <w:p w14:paraId="22505533" w14:textId="77777777" w:rsidR="003D3004" w:rsidRPr="003D3004" w:rsidRDefault="00AA1D7F">
      <w:pPr>
        <w:pStyle w:val="TOC2"/>
        <w:tabs>
          <w:tab w:val="right" w:leader="dot" w:pos="9926"/>
        </w:tabs>
        <w:rPr>
          <w:smallCaps w:val="0"/>
          <w:noProof/>
        </w:rPr>
      </w:pPr>
      <w:hyperlink w:anchor="_Toc465682859" w:history="1">
        <w:r w:rsidR="003D3004" w:rsidRPr="00BE7E77">
          <w:rPr>
            <w:rStyle w:val="Hyperlink"/>
            <w:noProof/>
          </w:rPr>
          <w:t>FACTORS AFFECTING THE COLLECTION OF THE DATA:</w:t>
        </w:r>
        <w:r w:rsidR="003D3004">
          <w:rPr>
            <w:noProof/>
            <w:webHidden/>
          </w:rPr>
          <w:tab/>
        </w:r>
        <w:r w:rsidR="003D3004">
          <w:rPr>
            <w:noProof/>
            <w:webHidden/>
          </w:rPr>
          <w:fldChar w:fldCharType="begin"/>
        </w:r>
        <w:r w:rsidR="003D3004">
          <w:rPr>
            <w:noProof/>
            <w:webHidden/>
          </w:rPr>
          <w:instrText xml:space="preserve"> PAGEREF _Toc465682859 \h </w:instrText>
        </w:r>
        <w:r w:rsidR="003D3004">
          <w:rPr>
            <w:noProof/>
            <w:webHidden/>
          </w:rPr>
        </w:r>
        <w:r w:rsidR="003D3004">
          <w:rPr>
            <w:noProof/>
            <w:webHidden/>
          </w:rPr>
          <w:fldChar w:fldCharType="separate"/>
        </w:r>
        <w:r w:rsidR="005E3289">
          <w:rPr>
            <w:noProof/>
            <w:webHidden/>
          </w:rPr>
          <w:t>16</w:t>
        </w:r>
        <w:r w:rsidR="003D3004">
          <w:rPr>
            <w:noProof/>
            <w:webHidden/>
          </w:rPr>
          <w:fldChar w:fldCharType="end"/>
        </w:r>
      </w:hyperlink>
    </w:p>
    <w:p w14:paraId="7EE1582B" w14:textId="77777777" w:rsidR="003D3004" w:rsidRPr="003D3004" w:rsidRDefault="00AA1D7F">
      <w:pPr>
        <w:pStyle w:val="TOC2"/>
        <w:tabs>
          <w:tab w:val="right" w:leader="dot" w:pos="9926"/>
        </w:tabs>
        <w:rPr>
          <w:smallCaps w:val="0"/>
          <w:noProof/>
        </w:rPr>
      </w:pPr>
      <w:hyperlink w:anchor="_Toc465682860" w:history="1">
        <w:r w:rsidR="003D3004" w:rsidRPr="00BE7E77">
          <w:rPr>
            <w:rStyle w:val="Hyperlink"/>
            <w:noProof/>
          </w:rPr>
          <w:t>HOW TO INTERPRET THE DATA:</w:t>
        </w:r>
        <w:r w:rsidR="003D3004">
          <w:rPr>
            <w:noProof/>
            <w:webHidden/>
          </w:rPr>
          <w:tab/>
        </w:r>
        <w:r w:rsidR="003D3004">
          <w:rPr>
            <w:noProof/>
            <w:webHidden/>
          </w:rPr>
          <w:fldChar w:fldCharType="begin"/>
        </w:r>
        <w:r w:rsidR="003D3004">
          <w:rPr>
            <w:noProof/>
            <w:webHidden/>
          </w:rPr>
          <w:instrText xml:space="preserve"> PAGEREF _Toc465682860 \h </w:instrText>
        </w:r>
        <w:r w:rsidR="003D3004">
          <w:rPr>
            <w:noProof/>
            <w:webHidden/>
          </w:rPr>
        </w:r>
        <w:r w:rsidR="003D3004">
          <w:rPr>
            <w:noProof/>
            <w:webHidden/>
          </w:rPr>
          <w:fldChar w:fldCharType="separate"/>
        </w:r>
        <w:r w:rsidR="005E3289">
          <w:rPr>
            <w:noProof/>
            <w:webHidden/>
          </w:rPr>
          <w:t>17</w:t>
        </w:r>
        <w:r w:rsidR="003D3004">
          <w:rPr>
            <w:noProof/>
            <w:webHidden/>
          </w:rPr>
          <w:fldChar w:fldCharType="end"/>
        </w:r>
      </w:hyperlink>
    </w:p>
    <w:p w14:paraId="2600773D" w14:textId="77777777" w:rsidR="003D3004" w:rsidRPr="003D3004" w:rsidRDefault="00AA1D7F">
      <w:pPr>
        <w:pStyle w:val="TOC1"/>
        <w:tabs>
          <w:tab w:val="right" w:leader="dot" w:pos="9926"/>
        </w:tabs>
        <w:rPr>
          <w:b w:val="0"/>
          <w:bCs w:val="0"/>
          <w:caps w:val="0"/>
          <w:noProof/>
        </w:rPr>
      </w:pPr>
      <w:hyperlink w:anchor="_Toc465682861" w:history="1">
        <w:r w:rsidR="003D3004" w:rsidRPr="00BE7E77">
          <w:rPr>
            <w:rStyle w:val="Hyperlink"/>
            <w:noProof/>
          </w:rPr>
          <w:t>AAS NURSING GRADUATE AND EMPLOYER SURVEYS</w:t>
        </w:r>
        <w:r w:rsidR="003D3004">
          <w:rPr>
            <w:noProof/>
            <w:webHidden/>
          </w:rPr>
          <w:tab/>
        </w:r>
        <w:r w:rsidR="003D3004">
          <w:rPr>
            <w:noProof/>
            <w:webHidden/>
          </w:rPr>
          <w:fldChar w:fldCharType="begin"/>
        </w:r>
        <w:r w:rsidR="003D3004">
          <w:rPr>
            <w:noProof/>
            <w:webHidden/>
          </w:rPr>
          <w:instrText xml:space="preserve"> PAGEREF _Toc465682861 \h </w:instrText>
        </w:r>
        <w:r w:rsidR="003D3004">
          <w:rPr>
            <w:noProof/>
            <w:webHidden/>
          </w:rPr>
        </w:r>
        <w:r w:rsidR="003D3004">
          <w:rPr>
            <w:noProof/>
            <w:webHidden/>
          </w:rPr>
          <w:fldChar w:fldCharType="separate"/>
        </w:r>
        <w:r w:rsidR="005E3289">
          <w:rPr>
            <w:noProof/>
            <w:webHidden/>
          </w:rPr>
          <w:t>19</w:t>
        </w:r>
        <w:r w:rsidR="003D3004">
          <w:rPr>
            <w:noProof/>
            <w:webHidden/>
          </w:rPr>
          <w:fldChar w:fldCharType="end"/>
        </w:r>
      </w:hyperlink>
    </w:p>
    <w:p w14:paraId="7AEB1E52" w14:textId="77777777" w:rsidR="003D3004" w:rsidRPr="003D3004" w:rsidRDefault="00AA1D7F">
      <w:pPr>
        <w:pStyle w:val="TOC2"/>
        <w:tabs>
          <w:tab w:val="right" w:leader="dot" w:pos="9926"/>
        </w:tabs>
        <w:rPr>
          <w:smallCaps w:val="0"/>
          <w:noProof/>
        </w:rPr>
      </w:pPr>
      <w:hyperlink w:anchor="_Toc465682862" w:history="1">
        <w:r w:rsidR="003D3004" w:rsidRPr="00BE7E77">
          <w:rPr>
            <w:rStyle w:val="Hyperlink"/>
            <w:noProof/>
          </w:rPr>
          <w:t>TOOL DESCRIPTION:</w:t>
        </w:r>
        <w:r w:rsidR="003D3004">
          <w:rPr>
            <w:noProof/>
            <w:webHidden/>
          </w:rPr>
          <w:tab/>
        </w:r>
        <w:r w:rsidR="003D3004">
          <w:rPr>
            <w:noProof/>
            <w:webHidden/>
          </w:rPr>
          <w:fldChar w:fldCharType="begin"/>
        </w:r>
        <w:r w:rsidR="003D3004">
          <w:rPr>
            <w:noProof/>
            <w:webHidden/>
          </w:rPr>
          <w:instrText xml:space="preserve"> PAGEREF _Toc465682862 \h </w:instrText>
        </w:r>
        <w:r w:rsidR="003D3004">
          <w:rPr>
            <w:noProof/>
            <w:webHidden/>
          </w:rPr>
        </w:r>
        <w:r w:rsidR="003D3004">
          <w:rPr>
            <w:noProof/>
            <w:webHidden/>
          </w:rPr>
          <w:fldChar w:fldCharType="separate"/>
        </w:r>
        <w:r w:rsidR="005E3289">
          <w:rPr>
            <w:noProof/>
            <w:webHidden/>
          </w:rPr>
          <w:t>19</w:t>
        </w:r>
        <w:r w:rsidR="003D3004">
          <w:rPr>
            <w:noProof/>
            <w:webHidden/>
          </w:rPr>
          <w:fldChar w:fldCharType="end"/>
        </w:r>
      </w:hyperlink>
    </w:p>
    <w:p w14:paraId="28F734B7" w14:textId="77777777" w:rsidR="003D3004" w:rsidRPr="003D3004" w:rsidRDefault="00AA1D7F">
      <w:pPr>
        <w:pStyle w:val="TOC2"/>
        <w:tabs>
          <w:tab w:val="right" w:leader="dot" w:pos="9926"/>
        </w:tabs>
        <w:rPr>
          <w:smallCaps w:val="0"/>
          <w:noProof/>
        </w:rPr>
      </w:pPr>
      <w:hyperlink w:anchor="_Toc465682863" w:history="1">
        <w:r w:rsidR="003D3004" w:rsidRPr="00BE7E77">
          <w:rPr>
            <w:rStyle w:val="Hyperlink"/>
            <w:noProof/>
          </w:rPr>
          <w:t>FACTORS THAT AFFECT THE COLLECTED DATA:</w:t>
        </w:r>
        <w:r w:rsidR="003D3004">
          <w:rPr>
            <w:noProof/>
            <w:webHidden/>
          </w:rPr>
          <w:tab/>
        </w:r>
        <w:r w:rsidR="003D3004">
          <w:rPr>
            <w:noProof/>
            <w:webHidden/>
          </w:rPr>
          <w:fldChar w:fldCharType="begin"/>
        </w:r>
        <w:r w:rsidR="003D3004">
          <w:rPr>
            <w:noProof/>
            <w:webHidden/>
          </w:rPr>
          <w:instrText xml:space="preserve"> PAGEREF _Toc465682863 \h </w:instrText>
        </w:r>
        <w:r w:rsidR="003D3004">
          <w:rPr>
            <w:noProof/>
            <w:webHidden/>
          </w:rPr>
        </w:r>
        <w:r w:rsidR="003D3004">
          <w:rPr>
            <w:noProof/>
            <w:webHidden/>
          </w:rPr>
          <w:fldChar w:fldCharType="separate"/>
        </w:r>
        <w:r w:rsidR="005E3289">
          <w:rPr>
            <w:noProof/>
            <w:webHidden/>
          </w:rPr>
          <w:t>19</w:t>
        </w:r>
        <w:r w:rsidR="003D3004">
          <w:rPr>
            <w:noProof/>
            <w:webHidden/>
          </w:rPr>
          <w:fldChar w:fldCharType="end"/>
        </w:r>
      </w:hyperlink>
    </w:p>
    <w:p w14:paraId="2EAE0CF3" w14:textId="77777777" w:rsidR="003D3004" w:rsidRPr="003D3004" w:rsidRDefault="00AA1D7F">
      <w:pPr>
        <w:pStyle w:val="TOC2"/>
        <w:tabs>
          <w:tab w:val="right" w:leader="dot" w:pos="9926"/>
        </w:tabs>
        <w:rPr>
          <w:smallCaps w:val="0"/>
          <w:noProof/>
        </w:rPr>
      </w:pPr>
      <w:hyperlink w:anchor="_Toc465682864" w:history="1">
        <w:r w:rsidR="003D3004" w:rsidRPr="00BE7E77">
          <w:rPr>
            <w:rStyle w:val="Hyperlink"/>
            <w:noProof/>
          </w:rPr>
          <w:t>HOW TO INTERPRET THE DATA:</w:t>
        </w:r>
        <w:r w:rsidR="003D3004">
          <w:rPr>
            <w:noProof/>
            <w:webHidden/>
          </w:rPr>
          <w:tab/>
        </w:r>
        <w:r w:rsidR="003D3004">
          <w:rPr>
            <w:noProof/>
            <w:webHidden/>
          </w:rPr>
          <w:fldChar w:fldCharType="begin"/>
        </w:r>
        <w:r w:rsidR="003D3004">
          <w:rPr>
            <w:noProof/>
            <w:webHidden/>
          </w:rPr>
          <w:instrText xml:space="preserve"> PAGEREF _Toc465682864 \h </w:instrText>
        </w:r>
        <w:r w:rsidR="003D3004">
          <w:rPr>
            <w:noProof/>
            <w:webHidden/>
          </w:rPr>
        </w:r>
        <w:r w:rsidR="003D3004">
          <w:rPr>
            <w:noProof/>
            <w:webHidden/>
          </w:rPr>
          <w:fldChar w:fldCharType="separate"/>
        </w:r>
        <w:r w:rsidR="005E3289">
          <w:rPr>
            <w:noProof/>
            <w:webHidden/>
          </w:rPr>
          <w:t>19</w:t>
        </w:r>
        <w:r w:rsidR="003D3004">
          <w:rPr>
            <w:noProof/>
            <w:webHidden/>
          </w:rPr>
          <w:fldChar w:fldCharType="end"/>
        </w:r>
      </w:hyperlink>
    </w:p>
    <w:p w14:paraId="66339028" w14:textId="77777777" w:rsidR="003D3004" w:rsidRPr="003D3004" w:rsidRDefault="00AA1D7F">
      <w:pPr>
        <w:pStyle w:val="TOC1"/>
        <w:tabs>
          <w:tab w:val="right" w:leader="dot" w:pos="9926"/>
        </w:tabs>
        <w:rPr>
          <w:b w:val="0"/>
          <w:bCs w:val="0"/>
          <w:caps w:val="0"/>
          <w:noProof/>
        </w:rPr>
      </w:pPr>
      <w:hyperlink w:anchor="_Toc465682865" w:history="1">
        <w:r w:rsidR="003D3004" w:rsidRPr="00BE7E77">
          <w:rPr>
            <w:rStyle w:val="Hyperlink"/>
            <w:noProof/>
          </w:rPr>
          <w:t>APPENDIX C:</w:t>
        </w:r>
        <w:r w:rsidR="003D3004">
          <w:rPr>
            <w:noProof/>
            <w:webHidden/>
          </w:rPr>
          <w:tab/>
        </w:r>
        <w:r w:rsidR="003D3004">
          <w:rPr>
            <w:noProof/>
            <w:webHidden/>
          </w:rPr>
          <w:fldChar w:fldCharType="begin"/>
        </w:r>
        <w:r w:rsidR="003D3004">
          <w:rPr>
            <w:noProof/>
            <w:webHidden/>
          </w:rPr>
          <w:instrText xml:space="preserve"> PAGEREF _Toc465682865 \h </w:instrText>
        </w:r>
        <w:r w:rsidR="003D3004">
          <w:rPr>
            <w:noProof/>
            <w:webHidden/>
          </w:rPr>
        </w:r>
        <w:r w:rsidR="003D3004">
          <w:rPr>
            <w:noProof/>
            <w:webHidden/>
          </w:rPr>
          <w:fldChar w:fldCharType="separate"/>
        </w:r>
        <w:r w:rsidR="005E3289">
          <w:rPr>
            <w:noProof/>
            <w:webHidden/>
          </w:rPr>
          <w:t>20</w:t>
        </w:r>
        <w:r w:rsidR="003D3004">
          <w:rPr>
            <w:noProof/>
            <w:webHidden/>
          </w:rPr>
          <w:fldChar w:fldCharType="end"/>
        </w:r>
      </w:hyperlink>
    </w:p>
    <w:p w14:paraId="632E2C1D" w14:textId="77777777" w:rsidR="003D3004" w:rsidRPr="003D3004" w:rsidRDefault="00AA1D7F">
      <w:pPr>
        <w:pStyle w:val="TOC1"/>
        <w:tabs>
          <w:tab w:val="right" w:leader="dot" w:pos="9926"/>
        </w:tabs>
        <w:rPr>
          <w:b w:val="0"/>
          <w:bCs w:val="0"/>
          <w:caps w:val="0"/>
          <w:noProof/>
        </w:rPr>
      </w:pPr>
      <w:hyperlink w:anchor="_Toc465682866" w:history="1">
        <w:r w:rsidR="003D3004" w:rsidRPr="00BE7E77">
          <w:rPr>
            <w:rStyle w:val="Hyperlink"/>
            <w:noProof/>
          </w:rPr>
          <w:t>APENDIX D:</w:t>
        </w:r>
        <w:r w:rsidR="003D3004">
          <w:rPr>
            <w:noProof/>
            <w:webHidden/>
          </w:rPr>
          <w:tab/>
        </w:r>
        <w:r w:rsidR="003D3004">
          <w:rPr>
            <w:noProof/>
            <w:webHidden/>
          </w:rPr>
          <w:fldChar w:fldCharType="begin"/>
        </w:r>
        <w:r w:rsidR="003D3004">
          <w:rPr>
            <w:noProof/>
            <w:webHidden/>
          </w:rPr>
          <w:instrText xml:space="preserve"> PAGEREF _Toc465682866 \h </w:instrText>
        </w:r>
        <w:r w:rsidR="003D3004">
          <w:rPr>
            <w:noProof/>
            <w:webHidden/>
          </w:rPr>
        </w:r>
        <w:r w:rsidR="003D3004">
          <w:rPr>
            <w:noProof/>
            <w:webHidden/>
          </w:rPr>
          <w:fldChar w:fldCharType="separate"/>
        </w:r>
        <w:r w:rsidR="005E3289">
          <w:rPr>
            <w:noProof/>
            <w:webHidden/>
          </w:rPr>
          <w:t>22</w:t>
        </w:r>
        <w:r w:rsidR="003D3004">
          <w:rPr>
            <w:noProof/>
            <w:webHidden/>
          </w:rPr>
          <w:fldChar w:fldCharType="end"/>
        </w:r>
      </w:hyperlink>
    </w:p>
    <w:p w14:paraId="7D5F4FB7" w14:textId="77777777" w:rsidR="003D3004" w:rsidRPr="003D3004" w:rsidRDefault="00AA1D7F">
      <w:pPr>
        <w:pStyle w:val="TOC1"/>
        <w:tabs>
          <w:tab w:val="right" w:leader="dot" w:pos="9926"/>
        </w:tabs>
        <w:rPr>
          <w:b w:val="0"/>
          <w:bCs w:val="0"/>
          <w:caps w:val="0"/>
          <w:noProof/>
        </w:rPr>
      </w:pPr>
      <w:hyperlink w:anchor="_Toc465682867" w:history="1">
        <w:r w:rsidR="003D3004" w:rsidRPr="00BE7E77">
          <w:rPr>
            <w:rStyle w:val="Hyperlink"/>
            <w:noProof/>
          </w:rPr>
          <w:t>(Month and Year) Graduating Class</w:t>
        </w:r>
        <w:r w:rsidR="003D3004">
          <w:rPr>
            <w:noProof/>
            <w:webHidden/>
          </w:rPr>
          <w:tab/>
        </w:r>
        <w:r w:rsidR="003D3004">
          <w:rPr>
            <w:noProof/>
            <w:webHidden/>
          </w:rPr>
          <w:fldChar w:fldCharType="begin"/>
        </w:r>
        <w:r w:rsidR="003D3004">
          <w:rPr>
            <w:noProof/>
            <w:webHidden/>
          </w:rPr>
          <w:instrText xml:space="preserve"> PAGEREF _Toc465682867 \h </w:instrText>
        </w:r>
        <w:r w:rsidR="003D3004">
          <w:rPr>
            <w:noProof/>
            <w:webHidden/>
          </w:rPr>
        </w:r>
        <w:r w:rsidR="003D3004">
          <w:rPr>
            <w:noProof/>
            <w:webHidden/>
          </w:rPr>
          <w:fldChar w:fldCharType="separate"/>
        </w:r>
        <w:r w:rsidR="005E3289">
          <w:rPr>
            <w:noProof/>
            <w:webHidden/>
          </w:rPr>
          <w:t>22</w:t>
        </w:r>
        <w:r w:rsidR="003D3004">
          <w:rPr>
            <w:noProof/>
            <w:webHidden/>
          </w:rPr>
          <w:fldChar w:fldCharType="end"/>
        </w:r>
      </w:hyperlink>
    </w:p>
    <w:p w14:paraId="4C8210FF" w14:textId="77777777" w:rsidR="003D3004" w:rsidRDefault="003D3004">
      <w:r>
        <w:rPr>
          <w:b/>
          <w:bCs/>
          <w:noProof/>
        </w:rPr>
        <w:fldChar w:fldCharType="end"/>
      </w:r>
    </w:p>
    <w:p w14:paraId="34D2E7AB" w14:textId="77777777" w:rsidR="004A7415" w:rsidRDefault="004A7415" w:rsidP="004A7415">
      <w:pPr>
        <w:tabs>
          <w:tab w:val="left" w:pos="1070"/>
        </w:tabs>
      </w:pPr>
    </w:p>
    <w:p w14:paraId="1A0E6D94" w14:textId="77777777" w:rsidR="007C32C6" w:rsidRPr="00643A71" w:rsidRDefault="004A7415" w:rsidP="00D91413">
      <w:pPr>
        <w:tabs>
          <w:tab w:val="center" w:pos="4968"/>
        </w:tabs>
        <w:rPr>
          <w:rFonts w:asciiTheme="minorHAnsi" w:hAnsiTheme="minorHAnsi" w:cstheme="minorHAnsi"/>
        </w:rPr>
      </w:pPr>
      <w:r w:rsidRPr="004A7415">
        <w:br w:type="page"/>
      </w:r>
    </w:p>
    <w:p w14:paraId="368E942B" w14:textId="77777777" w:rsidR="007C32C6" w:rsidRPr="00643A71" w:rsidRDefault="004A7415" w:rsidP="006D3FB0">
      <w:pPr>
        <w:pStyle w:val="Heading1"/>
        <w:rPr>
          <w:rFonts w:asciiTheme="minorHAnsi" w:hAnsiTheme="minorHAnsi" w:cstheme="minorHAnsi"/>
          <w:sz w:val="24"/>
          <w:szCs w:val="24"/>
        </w:rPr>
      </w:pPr>
      <w:bookmarkStart w:id="19" w:name="_Toc465682835"/>
      <w:r w:rsidRPr="00643A71">
        <w:rPr>
          <w:rFonts w:asciiTheme="minorHAnsi" w:hAnsiTheme="minorHAnsi" w:cstheme="minorHAnsi"/>
          <w:sz w:val="24"/>
          <w:szCs w:val="24"/>
        </w:rPr>
        <w:lastRenderedPageBreak/>
        <w:t>Introduction</w:t>
      </w:r>
      <w:bookmarkEnd w:id="19"/>
    </w:p>
    <w:p w14:paraId="16D70174" w14:textId="77777777" w:rsidR="004A7415" w:rsidRPr="00643A71" w:rsidRDefault="006A2993" w:rsidP="00966B8D">
      <w:pPr>
        <w:pStyle w:val="HeadingA"/>
        <w:ind w:firstLine="720"/>
        <w:jc w:val="both"/>
        <w:rPr>
          <w:rFonts w:asciiTheme="minorHAnsi" w:hAnsiTheme="minorHAnsi" w:cstheme="minorHAnsi"/>
          <w:b w:val="0"/>
          <w:smallCaps w:val="0"/>
          <w:sz w:val="24"/>
        </w:rPr>
      </w:pPr>
      <w:r w:rsidRPr="00643A71">
        <w:rPr>
          <w:rFonts w:asciiTheme="minorHAnsi" w:hAnsiTheme="minorHAnsi" w:cstheme="minorHAnsi"/>
          <w:b w:val="0"/>
          <w:smallCaps w:val="0"/>
          <w:sz w:val="24"/>
        </w:rPr>
        <w:t>The Associate in Applied Science, Nursing Science Program (AAS) began at Anchorage Community College in 1971.  The University of Alaska, Anchorage (UAA) relocated the program to the College of Vocational and Technical Education in 1987.  The School of Nursing (SON) established in 1991</w:t>
      </w:r>
      <w:r w:rsidR="008E20E4" w:rsidRPr="00643A71">
        <w:rPr>
          <w:rFonts w:asciiTheme="minorHAnsi" w:hAnsiTheme="minorHAnsi" w:cstheme="minorHAnsi"/>
          <w:b w:val="0"/>
          <w:smallCaps w:val="0"/>
          <w:sz w:val="24"/>
        </w:rPr>
        <w:t>,</w:t>
      </w:r>
      <w:r w:rsidRPr="00643A71">
        <w:rPr>
          <w:rFonts w:asciiTheme="minorHAnsi" w:hAnsiTheme="minorHAnsi" w:cstheme="minorHAnsi"/>
          <w:b w:val="0"/>
          <w:smallCaps w:val="0"/>
          <w:sz w:val="24"/>
        </w:rPr>
        <w:t xml:space="preserve"> incorporated the nursing programs within the College of Health, Education and Social </w:t>
      </w:r>
      <w:r w:rsidR="00643A71" w:rsidRPr="00643A71">
        <w:rPr>
          <w:rFonts w:asciiTheme="minorHAnsi" w:hAnsiTheme="minorHAnsi" w:cstheme="minorHAnsi"/>
          <w:b w:val="0"/>
          <w:smallCaps w:val="0"/>
          <w:sz w:val="24"/>
        </w:rPr>
        <w:t>Welfare, which</w:t>
      </w:r>
      <w:r w:rsidR="00883503" w:rsidRPr="00643A71">
        <w:rPr>
          <w:rFonts w:asciiTheme="minorHAnsi" w:hAnsiTheme="minorHAnsi" w:cstheme="minorHAnsi"/>
          <w:b w:val="0"/>
          <w:smallCaps w:val="0"/>
          <w:sz w:val="24"/>
        </w:rPr>
        <w:t xml:space="preserve"> in 2002,</w:t>
      </w:r>
      <w:r w:rsidRPr="00643A71">
        <w:rPr>
          <w:rFonts w:asciiTheme="minorHAnsi" w:hAnsiTheme="minorHAnsi" w:cstheme="minorHAnsi"/>
          <w:b w:val="0"/>
          <w:smallCaps w:val="0"/>
          <w:sz w:val="24"/>
        </w:rPr>
        <w:t xml:space="preserve"> </w:t>
      </w:r>
      <w:r w:rsidR="008E20E4" w:rsidRPr="00643A71">
        <w:rPr>
          <w:rFonts w:asciiTheme="minorHAnsi" w:hAnsiTheme="minorHAnsi" w:cstheme="minorHAnsi"/>
          <w:b w:val="0"/>
          <w:smallCaps w:val="0"/>
          <w:sz w:val="24"/>
        </w:rPr>
        <w:t xml:space="preserve">later </w:t>
      </w:r>
      <w:r w:rsidRPr="00643A71">
        <w:rPr>
          <w:rFonts w:asciiTheme="minorHAnsi" w:hAnsiTheme="minorHAnsi" w:cstheme="minorHAnsi"/>
          <w:b w:val="0"/>
          <w:smallCaps w:val="0"/>
          <w:sz w:val="24"/>
        </w:rPr>
        <w:t>became the College of Health (COH).</w:t>
      </w:r>
    </w:p>
    <w:p w14:paraId="515F6BB9" w14:textId="77777777" w:rsidR="00857C40" w:rsidRPr="00643A71" w:rsidRDefault="00883503" w:rsidP="00966B8D">
      <w:pPr>
        <w:pStyle w:val="HeadingA"/>
        <w:ind w:firstLine="720"/>
        <w:jc w:val="both"/>
        <w:rPr>
          <w:rFonts w:asciiTheme="minorHAnsi" w:hAnsiTheme="minorHAnsi" w:cstheme="minorHAnsi"/>
          <w:b w:val="0"/>
          <w:smallCaps w:val="0"/>
          <w:sz w:val="24"/>
        </w:rPr>
      </w:pPr>
      <w:r w:rsidRPr="00643A71">
        <w:rPr>
          <w:rFonts w:asciiTheme="minorHAnsi" w:hAnsiTheme="minorHAnsi" w:cstheme="minorHAnsi"/>
          <w:b w:val="0"/>
          <w:smallCaps w:val="0"/>
          <w:sz w:val="24"/>
        </w:rPr>
        <w:t xml:space="preserve">The AAS program accepts 24 Anchorage students in the fall and spring semesters.  Across </w:t>
      </w:r>
      <w:r w:rsidR="00643A71" w:rsidRPr="00643A71">
        <w:rPr>
          <w:rFonts w:asciiTheme="minorHAnsi" w:hAnsiTheme="minorHAnsi" w:cstheme="minorHAnsi"/>
          <w:b w:val="0"/>
          <w:smallCaps w:val="0"/>
          <w:sz w:val="24"/>
        </w:rPr>
        <w:t>Alaska,</w:t>
      </w:r>
      <w:r w:rsidRPr="00643A71">
        <w:rPr>
          <w:rFonts w:asciiTheme="minorHAnsi" w:hAnsiTheme="minorHAnsi" w:cstheme="minorHAnsi"/>
          <w:b w:val="0"/>
          <w:smallCaps w:val="0"/>
          <w:sz w:val="24"/>
        </w:rPr>
        <w:t xml:space="preserve"> the AAS program offers nursing education in 13 outreach locations.  Two of the outreach cohorts offer yearly admission in the fall semester; Fairbanks (16), Kenai (8), while Kodiak (8) and Juneau (10) admit every other year during the fall term. </w:t>
      </w:r>
      <w:r w:rsidR="00966B8D" w:rsidRPr="00643A71">
        <w:rPr>
          <w:rFonts w:asciiTheme="minorHAnsi" w:hAnsiTheme="minorHAnsi" w:cstheme="minorHAnsi"/>
          <w:b w:val="0"/>
          <w:smallCaps w:val="0"/>
          <w:sz w:val="24"/>
        </w:rPr>
        <w:t xml:space="preserve">Other outreach sites </w:t>
      </w:r>
      <w:r w:rsidR="00643A71" w:rsidRPr="00643A71">
        <w:rPr>
          <w:rFonts w:asciiTheme="minorHAnsi" w:hAnsiTheme="minorHAnsi" w:cstheme="minorHAnsi"/>
          <w:b w:val="0"/>
          <w:smallCaps w:val="0"/>
          <w:sz w:val="24"/>
        </w:rPr>
        <w:t>include</w:t>
      </w:r>
      <w:r w:rsidR="00966B8D" w:rsidRPr="00643A71">
        <w:rPr>
          <w:rFonts w:asciiTheme="minorHAnsi" w:hAnsiTheme="minorHAnsi" w:cstheme="minorHAnsi"/>
          <w:b w:val="0"/>
          <w:smallCaps w:val="0"/>
          <w:sz w:val="24"/>
        </w:rPr>
        <w:t xml:space="preserve"> Sitka, Nome, Bethel, Mat-Su, Dillingham, Kotzebue, Ketchikan, Homer, and Valdez.  The AAS program opens admission </w:t>
      </w:r>
      <w:r w:rsidR="00E502E7" w:rsidRPr="00643A71">
        <w:rPr>
          <w:rFonts w:asciiTheme="minorHAnsi" w:hAnsiTheme="minorHAnsi" w:cstheme="minorHAnsi"/>
          <w:b w:val="0"/>
          <w:smallCaps w:val="0"/>
          <w:sz w:val="24"/>
        </w:rPr>
        <w:t xml:space="preserve">to </w:t>
      </w:r>
      <w:r w:rsidR="00643A71" w:rsidRPr="00643A71">
        <w:rPr>
          <w:rFonts w:asciiTheme="minorHAnsi" w:hAnsiTheme="minorHAnsi" w:cstheme="minorHAnsi"/>
          <w:b w:val="0"/>
          <w:smallCaps w:val="0"/>
          <w:sz w:val="24"/>
        </w:rPr>
        <w:t>eight</w:t>
      </w:r>
      <w:r w:rsidR="00966B8D" w:rsidRPr="00643A71">
        <w:rPr>
          <w:rFonts w:asciiTheme="minorHAnsi" w:hAnsiTheme="minorHAnsi" w:cstheme="minorHAnsi"/>
          <w:b w:val="0"/>
          <w:smallCaps w:val="0"/>
          <w:sz w:val="24"/>
        </w:rPr>
        <w:t xml:space="preserve"> Licensed Practical Nurses (LPN/LVN) during the fall and </w:t>
      </w:r>
      <w:r w:rsidR="00643A71" w:rsidRPr="00643A71">
        <w:rPr>
          <w:rFonts w:asciiTheme="minorHAnsi" w:hAnsiTheme="minorHAnsi" w:cstheme="minorHAnsi"/>
          <w:b w:val="0"/>
          <w:smallCaps w:val="0"/>
          <w:sz w:val="24"/>
        </w:rPr>
        <w:t>spring</w:t>
      </w:r>
      <w:r w:rsidR="00966B8D" w:rsidRPr="00643A71">
        <w:rPr>
          <w:rFonts w:asciiTheme="minorHAnsi" w:hAnsiTheme="minorHAnsi" w:cstheme="minorHAnsi"/>
          <w:b w:val="0"/>
          <w:smallCaps w:val="0"/>
          <w:sz w:val="24"/>
        </w:rPr>
        <w:t xml:space="preserve"> admissions at various locations within Alaska. </w:t>
      </w:r>
      <w:r w:rsidR="00E502E7" w:rsidRPr="00643A71">
        <w:rPr>
          <w:rFonts w:asciiTheme="minorHAnsi" w:hAnsiTheme="minorHAnsi" w:cstheme="minorHAnsi"/>
          <w:b w:val="0"/>
          <w:smallCaps w:val="0"/>
          <w:sz w:val="24"/>
        </w:rPr>
        <w:t>The interest in the AAS program has remained consistent throughout Alaska with 400 possible applicants during the current academic year.</w:t>
      </w:r>
    </w:p>
    <w:p w14:paraId="54B474F8" w14:textId="77777777" w:rsidR="00E502E7" w:rsidRPr="00643A71" w:rsidRDefault="00E502E7" w:rsidP="00966B8D">
      <w:pPr>
        <w:pStyle w:val="HeadingA"/>
        <w:ind w:firstLine="720"/>
        <w:jc w:val="both"/>
        <w:rPr>
          <w:rFonts w:asciiTheme="minorHAnsi" w:hAnsiTheme="minorHAnsi" w:cstheme="minorHAnsi"/>
          <w:b w:val="0"/>
          <w:smallCaps w:val="0"/>
          <w:sz w:val="24"/>
        </w:rPr>
      </w:pPr>
      <w:r w:rsidRPr="00643A71">
        <w:rPr>
          <w:rFonts w:asciiTheme="minorHAnsi" w:hAnsiTheme="minorHAnsi" w:cstheme="minorHAnsi"/>
          <w:b w:val="0"/>
          <w:smallCaps w:val="0"/>
          <w:sz w:val="24"/>
        </w:rPr>
        <w:t xml:space="preserve">In 1976, the AAS program received national accreditation from the National League for Nursing Accrediting Commission (NLNAC).  The AAS program continues to meet the standards and criteria for accreditation from the national accrediting commission renamed, the Accreditation Commission for Nursing Education (ACEN).   </w:t>
      </w:r>
    </w:p>
    <w:p w14:paraId="29F822FD" w14:textId="77777777" w:rsidR="00966B8D" w:rsidRPr="00643A71" w:rsidRDefault="00966B8D" w:rsidP="00966B8D">
      <w:pPr>
        <w:pStyle w:val="HeadingA"/>
        <w:jc w:val="both"/>
        <w:rPr>
          <w:rFonts w:asciiTheme="minorHAnsi" w:hAnsiTheme="minorHAnsi" w:cstheme="minorHAnsi"/>
          <w:smallCaps w:val="0"/>
          <w:sz w:val="24"/>
        </w:rPr>
      </w:pPr>
    </w:p>
    <w:p w14:paraId="2F631608" w14:textId="77777777" w:rsidR="00966B8D" w:rsidRPr="00643A71" w:rsidRDefault="00E502E7" w:rsidP="006D3FB0">
      <w:pPr>
        <w:pStyle w:val="Heading1"/>
        <w:rPr>
          <w:rFonts w:asciiTheme="minorHAnsi" w:hAnsiTheme="minorHAnsi" w:cstheme="minorHAnsi"/>
          <w:sz w:val="24"/>
          <w:szCs w:val="24"/>
        </w:rPr>
      </w:pPr>
      <w:bookmarkStart w:id="20" w:name="_Toc465682836"/>
      <w:r w:rsidRPr="00643A71">
        <w:rPr>
          <w:rFonts w:asciiTheme="minorHAnsi" w:hAnsiTheme="minorHAnsi" w:cstheme="minorHAnsi"/>
          <w:sz w:val="24"/>
          <w:szCs w:val="24"/>
        </w:rPr>
        <w:t>Mission, Vision and Values</w:t>
      </w:r>
      <w:bookmarkEnd w:id="20"/>
    </w:p>
    <w:p w14:paraId="07510DBF" w14:textId="77777777" w:rsidR="00966B8D" w:rsidRPr="00643A71" w:rsidRDefault="00966B8D" w:rsidP="00883503">
      <w:pPr>
        <w:pStyle w:val="HeadingA"/>
        <w:jc w:val="left"/>
        <w:rPr>
          <w:rFonts w:asciiTheme="minorHAnsi" w:hAnsiTheme="minorHAnsi" w:cstheme="minorHAnsi"/>
          <w:b w:val="0"/>
          <w:smallCaps w:val="0"/>
          <w:sz w:val="24"/>
        </w:rPr>
      </w:pPr>
    </w:p>
    <w:p w14:paraId="4B890DE3" w14:textId="77777777" w:rsidR="00857C40" w:rsidRPr="00643A71" w:rsidRDefault="00857C40" w:rsidP="004C7E08">
      <w:pPr>
        <w:pStyle w:val="HeadingA"/>
        <w:jc w:val="left"/>
        <w:rPr>
          <w:rFonts w:asciiTheme="minorHAnsi" w:hAnsiTheme="minorHAnsi" w:cstheme="minorHAnsi"/>
          <w:b w:val="0"/>
          <w:smallCaps w:val="0"/>
          <w:sz w:val="24"/>
        </w:rPr>
      </w:pPr>
    </w:p>
    <w:p w14:paraId="63E68B77" w14:textId="77777777" w:rsidR="00857C40" w:rsidRPr="00643A71" w:rsidRDefault="00857C40" w:rsidP="004C7E08">
      <w:pPr>
        <w:pStyle w:val="HeadingA"/>
        <w:jc w:val="left"/>
        <w:rPr>
          <w:rFonts w:asciiTheme="minorHAnsi" w:hAnsiTheme="minorHAnsi" w:cstheme="minorHAnsi"/>
          <w:b w:val="0"/>
          <w:smallCaps w:val="0"/>
          <w:sz w:val="24"/>
        </w:rPr>
      </w:pPr>
      <w:r w:rsidRPr="00643A71">
        <w:rPr>
          <w:rFonts w:asciiTheme="minorHAnsi" w:hAnsiTheme="minorHAnsi" w:cstheme="minorHAnsi"/>
          <w:b w:val="0"/>
          <w:smallCaps w:val="0"/>
          <w:sz w:val="24"/>
        </w:rPr>
        <w:t xml:space="preserve">The mission of University of Alaska School of Nursing is to </w:t>
      </w:r>
      <w:r w:rsidR="00E502E7" w:rsidRPr="00643A71">
        <w:rPr>
          <w:rFonts w:asciiTheme="minorHAnsi" w:hAnsiTheme="minorHAnsi" w:cstheme="minorHAnsi"/>
          <w:b w:val="0"/>
          <w:smallCaps w:val="0"/>
          <w:sz w:val="24"/>
        </w:rPr>
        <w:t>promote</w:t>
      </w:r>
      <w:r w:rsidRPr="00643A71">
        <w:rPr>
          <w:rFonts w:asciiTheme="minorHAnsi" w:hAnsiTheme="minorHAnsi" w:cstheme="minorHAnsi"/>
          <w:b w:val="0"/>
          <w:smallCaps w:val="0"/>
          <w:sz w:val="24"/>
        </w:rPr>
        <w:t xml:space="preserve"> health and wellbeing by preparing nurses in leadership, nursing science, practice, the part and practice and service to work with diverse populations in a variety </w:t>
      </w:r>
      <w:r w:rsidR="00E502E7" w:rsidRPr="00643A71">
        <w:rPr>
          <w:rFonts w:asciiTheme="minorHAnsi" w:hAnsiTheme="minorHAnsi" w:cstheme="minorHAnsi"/>
          <w:b w:val="0"/>
          <w:smallCaps w:val="0"/>
          <w:sz w:val="24"/>
        </w:rPr>
        <w:t>of</w:t>
      </w:r>
      <w:r w:rsidRPr="00643A71">
        <w:rPr>
          <w:rFonts w:asciiTheme="minorHAnsi" w:hAnsiTheme="minorHAnsi" w:cstheme="minorHAnsi"/>
          <w:b w:val="0"/>
          <w:smallCaps w:val="0"/>
          <w:sz w:val="24"/>
        </w:rPr>
        <w:t xml:space="preserve"> </w:t>
      </w:r>
      <w:r w:rsidR="00E502E7" w:rsidRPr="00643A71">
        <w:rPr>
          <w:rFonts w:asciiTheme="minorHAnsi" w:hAnsiTheme="minorHAnsi" w:cstheme="minorHAnsi"/>
          <w:b w:val="0"/>
          <w:smallCaps w:val="0"/>
          <w:sz w:val="24"/>
        </w:rPr>
        <w:t>health</w:t>
      </w:r>
      <w:r w:rsidRPr="00643A71">
        <w:rPr>
          <w:rFonts w:asciiTheme="minorHAnsi" w:hAnsiTheme="minorHAnsi" w:cstheme="minorHAnsi"/>
          <w:b w:val="0"/>
          <w:smallCaps w:val="0"/>
          <w:sz w:val="24"/>
        </w:rPr>
        <w:t xml:space="preserve"> care settings with a special focus on the needs of Alaska.</w:t>
      </w:r>
    </w:p>
    <w:p w14:paraId="1E813172" w14:textId="77777777" w:rsidR="003F213D" w:rsidRPr="00643A71" w:rsidRDefault="003F213D" w:rsidP="004C7E08">
      <w:pPr>
        <w:pStyle w:val="HeadingA"/>
        <w:jc w:val="left"/>
        <w:rPr>
          <w:rFonts w:asciiTheme="minorHAnsi" w:hAnsiTheme="minorHAnsi" w:cstheme="minorHAnsi"/>
          <w:b w:val="0"/>
          <w:smallCaps w:val="0"/>
          <w:sz w:val="24"/>
        </w:rPr>
      </w:pPr>
    </w:p>
    <w:p w14:paraId="5D529464" w14:textId="77777777" w:rsidR="003F213D" w:rsidRPr="00643A71" w:rsidRDefault="003F213D" w:rsidP="004C7E08">
      <w:pPr>
        <w:pStyle w:val="HeadingA"/>
        <w:jc w:val="left"/>
        <w:rPr>
          <w:rFonts w:asciiTheme="minorHAnsi" w:hAnsiTheme="minorHAnsi" w:cstheme="minorHAnsi"/>
          <w:b w:val="0"/>
          <w:smallCaps w:val="0"/>
          <w:sz w:val="24"/>
        </w:rPr>
      </w:pPr>
      <w:r w:rsidRPr="00643A71">
        <w:rPr>
          <w:rFonts w:asciiTheme="minorHAnsi" w:hAnsiTheme="minorHAnsi" w:cstheme="minorHAnsi"/>
          <w:b w:val="0"/>
          <w:smallCaps w:val="0"/>
          <w:sz w:val="24"/>
        </w:rPr>
        <w:t>Vision</w:t>
      </w:r>
    </w:p>
    <w:p w14:paraId="4413A016" w14:textId="77777777" w:rsidR="003F213D" w:rsidRPr="00643A71" w:rsidRDefault="003F213D" w:rsidP="004C7E08">
      <w:pPr>
        <w:pStyle w:val="HeadingA"/>
        <w:jc w:val="left"/>
        <w:rPr>
          <w:rFonts w:asciiTheme="minorHAnsi" w:hAnsiTheme="minorHAnsi" w:cstheme="minorHAnsi"/>
          <w:b w:val="0"/>
          <w:smallCaps w:val="0"/>
          <w:sz w:val="24"/>
        </w:rPr>
      </w:pPr>
      <w:r w:rsidRPr="00643A71">
        <w:rPr>
          <w:rFonts w:asciiTheme="minorHAnsi" w:hAnsiTheme="minorHAnsi" w:cstheme="minorHAnsi"/>
          <w:b w:val="0"/>
          <w:smallCaps w:val="0"/>
          <w:sz w:val="24"/>
        </w:rPr>
        <w:t xml:space="preserve">The vision of the school of nursing is to be a leader in the </w:t>
      </w:r>
      <w:r w:rsidR="00886C6E" w:rsidRPr="00643A71">
        <w:rPr>
          <w:rFonts w:asciiTheme="minorHAnsi" w:hAnsiTheme="minorHAnsi" w:cstheme="minorHAnsi"/>
          <w:b w:val="0"/>
          <w:smallCaps w:val="0"/>
          <w:sz w:val="24"/>
        </w:rPr>
        <w:t>transformation of nursing in Alaska dedicated to improving local and global health outcomes.</w:t>
      </w:r>
    </w:p>
    <w:p w14:paraId="3FF14B14" w14:textId="77777777" w:rsidR="00E502E7" w:rsidRPr="00643A71" w:rsidRDefault="00E502E7" w:rsidP="004C7E08">
      <w:pPr>
        <w:pStyle w:val="HeadingA"/>
        <w:jc w:val="left"/>
        <w:rPr>
          <w:rFonts w:asciiTheme="minorHAnsi" w:hAnsiTheme="minorHAnsi" w:cstheme="minorHAnsi"/>
          <w:b w:val="0"/>
          <w:smallCaps w:val="0"/>
          <w:sz w:val="24"/>
        </w:rPr>
      </w:pPr>
    </w:p>
    <w:p w14:paraId="26DA0500" w14:textId="77777777" w:rsidR="00886C6E" w:rsidRPr="00643A71" w:rsidRDefault="00E502E7" w:rsidP="004C7E08">
      <w:pPr>
        <w:pStyle w:val="HeadingA"/>
        <w:jc w:val="left"/>
        <w:rPr>
          <w:rFonts w:asciiTheme="minorHAnsi" w:hAnsiTheme="minorHAnsi" w:cstheme="minorHAnsi"/>
          <w:b w:val="0"/>
          <w:smallCaps w:val="0"/>
          <w:sz w:val="24"/>
        </w:rPr>
      </w:pPr>
      <w:r w:rsidRPr="00643A71">
        <w:rPr>
          <w:rFonts w:asciiTheme="minorHAnsi" w:hAnsiTheme="minorHAnsi" w:cstheme="minorHAnsi"/>
          <w:b w:val="0"/>
          <w:smallCaps w:val="0"/>
          <w:sz w:val="24"/>
        </w:rPr>
        <w:t xml:space="preserve"> V</w:t>
      </w:r>
      <w:r w:rsidR="00886C6E" w:rsidRPr="00643A71">
        <w:rPr>
          <w:rFonts w:asciiTheme="minorHAnsi" w:hAnsiTheme="minorHAnsi" w:cstheme="minorHAnsi"/>
          <w:b w:val="0"/>
          <w:smallCaps w:val="0"/>
          <w:sz w:val="24"/>
        </w:rPr>
        <w:t>alues</w:t>
      </w:r>
    </w:p>
    <w:p w14:paraId="14FE9676" w14:textId="77777777" w:rsidR="00886C6E" w:rsidRPr="00643A71" w:rsidRDefault="00886C6E" w:rsidP="00B308C8">
      <w:pPr>
        <w:pStyle w:val="HeadingA"/>
        <w:numPr>
          <w:ilvl w:val="0"/>
          <w:numId w:val="3"/>
        </w:numPr>
        <w:jc w:val="left"/>
        <w:rPr>
          <w:rFonts w:asciiTheme="minorHAnsi" w:hAnsiTheme="minorHAnsi" w:cstheme="minorHAnsi"/>
          <w:b w:val="0"/>
          <w:smallCaps w:val="0"/>
          <w:sz w:val="24"/>
        </w:rPr>
      </w:pPr>
      <w:r w:rsidRPr="00643A71">
        <w:rPr>
          <w:rFonts w:asciiTheme="minorHAnsi" w:hAnsiTheme="minorHAnsi" w:cstheme="minorHAnsi"/>
          <w:b w:val="0"/>
          <w:i/>
          <w:smallCaps w:val="0"/>
          <w:sz w:val="24"/>
        </w:rPr>
        <w:t>Excellence:</w:t>
      </w:r>
      <w:r w:rsidRPr="00643A71">
        <w:rPr>
          <w:rFonts w:asciiTheme="minorHAnsi" w:hAnsiTheme="minorHAnsi" w:cstheme="minorHAnsi"/>
          <w:b w:val="0"/>
          <w:smallCaps w:val="0"/>
          <w:sz w:val="24"/>
        </w:rPr>
        <w:t xml:space="preserve">  we strive for the best, to continually improve </w:t>
      </w:r>
      <w:r w:rsidR="007C4B57" w:rsidRPr="00643A71">
        <w:rPr>
          <w:rFonts w:asciiTheme="minorHAnsi" w:hAnsiTheme="minorHAnsi" w:cstheme="minorHAnsi"/>
          <w:b w:val="0"/>
          <w:smallCaps w:val="0"/>
          <w:sz w:val="24"/>
        </w:rPr>
        <w:t>our endeavors and ourselves</w:t>
      </w:r>
      <w:r w:rsidRPr="00643A71">
        <w:rPr>
          <w:rFonts w:asciiTheme="minorHAnsi" w:hAnsiTheme="minorHAnsi" w:cstheme="minorHAnsi"/>
          <w:b w:val="0"/>
          <w:smallCaps w:val="0"/>
          <w:sz w:val="24"/>
        </w:rPr>
        <w:t>.</w:t>
      </w:r>
    </w:p>
    <w:p w14:paraId="05DEEEF5" w14:textId="77777777" w:rsidR="00886C6E" w:rsidRPr="00643A71" w:rsidRDefault="00886C6E" w:rsidP="00B308C8">
      <w:pPr>
        <w:pStyle w:val="HeadingA"/>
        <w:numPr>
          <w:ilvl w:val="0"/>
          <w:numId w:val="3"/>
        </w:numPr>
        <w:jc w:val="left"/>
        <w:rPr>
          <w:rFonts w:asciiTheme="minorHAnsi" w:hAnsiTheme="minorHAnsi" w:cstheme="minorHAnsi"/>
          <w:b w:val="0"/>
          <w:smallCaps w:val="0"/>
          <w:sz w:val="24"/>
        </w:rPr>
      </w:pPr>
      <w:r w:rsidRPr="00643A71">
        <w:rPr>
          <w:rFonts w:asciiTheme="minorHAnsi" w:hAnsiTheme="minorHAnsi" w:cstheme="minorHAnsi"/>
          <w:b w:val="0"/>
          <w:i/>
          <w:smallCaps w:val="0"/>
          <w:sz w:val="24"/>
        </w:rPr>
        <w:t>Respect:</w:t>
      </w:r>
      <w:r w:rsidRPr="00643A71">
        <w:rPr>
          <w:rFonts w:asciiTheme="minorHAnsi" w:hAnsiTheme="minorHAnsi" w:cstheme="minorHAnsi"/>
          <w:b w:val="0"/>
          <w:smallCaps w:val="0"/>
          <w:sz w:val="24"/>
        </w:rPr>
        <w:t xml:space="preserve">  we treat </w:t>
      </w:r>
      <w:r w:rsidR="007C4B57" w:rsidRPr="00643A71">
        <w:rPr>
          <w:rFonts w:asciiTheme="minorHAnsi" w:hAnsiTheme="minorHAnsi" w:cstheme="minorHAnsi"/>
          <w:b w:val="0"/>
          <w:smallCaps w:val="0"/>
          <w:sz w:val="24"/>
        </w:rPr>
        <w:t>each person in a manner that recognizes his or her</w:t>
      </w:r>
      <w:r w:rsidRPr="00643A71">
        <w:rPr>
          <w:rFonts w:asciiTheme="minorHAnsi" w:hAnsiTheme="minorHAnsi" w:cstheme="minorHAnsi"/>
          <w:b w:val="0"/>
          <w:smallCaps w:val="0"/>
          <w:sz w:val="24"/>
        </w:rPr>
        <w:t xml:space="preserve"> intrinsic value as a human being.</w:t>
      </w:r>
    </w:p>
    <w:p w14:paraId="5481E86C" w14:textId="77777777" w:rsidR="00886C6E" w:rsidRPr="00643A71" w:rsidRDefault="00E502E7" w:rsidP="00B308C8">
      <w:pPr>
        <w:pStyle w:val="HeadingA"/>
        <w:numPr>
          <w:ilvl w:val="0"/>
          <w:numId w:val="3"/>
        </w:numPr>
        <w:jc w:val="left"/>
        <w:rPr>
          <w:rFonts w:asciiTheme="minorHAnsi" w:hAnsiTheme="minorHAnsi" w:cstheme="minorHAnsi"/>
          <w:b w:val="0"/>
          <w:smallCaps w:val="0"/>
          <w:sz w:val="24"/>
        </w:rPr>
      </w:pPr>
      <w:r w:rsidRPr="00643A71">
        <w:rPr>
          <w:rFonts w:asciiTheme="minorHAnsi" w:hAnsiTheme="minorHAnsi" w:cstheme="minorHAnsi"/>
          <w:b w:val="0"/>
          <w:i/>
          <w:smallCaps w:val="0"/>
          <w:sz w:val="24"/>
        </w:rPr>
        <w:t>I</w:t>
      </w:r>
      <w:r w:rsidR="00886C6E" w:rsidRPr="00643A71">
        <w:rPr>
          <w:rFonts w:asciiTheme="minorHAnsi" w:hAnsiTheme="minorHAnsi" w:cstheme="minorHAnsi"/>
          <w:b w:val="0"/>
          <w:i/>
          <w:smallCaps w:val="0"/>
          <w:sz w:val="24"/>
        </w:rPr>
        <w:t>ntegrity</w:t>
      </w:r>
      <w:r w:rsidR="00886C6E" w:rsidRPr="00643A71">
        <w:rPr>
          <w:rFonts w:asciiTheme="minorHAnsi" w:hAnsiTheme="minorHAnsi" w:cstheme="minorHAnsi"/>
          <w:b w:val="0"/>
          <w:smallCaps w:val="0"/>
          <w:sz w:val="24"/>
        </w:rPr>
        <w:t xml:space="preserve">:  we </w:t>
      </w:r>
      <w:r w:rsidRPr="00643A71">
        <w:rPr>
          <w:rFonts w:asciiTheme="minorHAnsi" w:hAnsiTheme="minorHAnsi" w:cstheme="minorHAnsi"/>
          <w:b w:val="0"/>
          <w:smallCaps w:val="0"/>
          <w:sz w:val="24"/>
        </w:rPr>
        <w:t>demonstrate</w:t>
      </w:r>
      <w:r w:rsidR="00886C6E" w:rsidRPr="00643A71">
        <w:rPr>
          <w:rFonts w:asciiTheme="minorHAnsi" w:hAnsiTheme="minorHAnsi" w:cstheme="minorHAnsi"/>
          <w:b w:val="0"/>
          <w:smallCaps w:val="0"/>
          <w:sz w:val="24"/>
        </w:rPr>
        <w:t xml:space="preserve"> unwavering honesty and decency.</w:t>
      </w:r>
    </w:p>
    <w:p w14:paraId="16BE52A6" w14:textId="77777777" w:rsidR="00886C6E" w:rsidRPr="00643A71" w:rsidRDefault="00886C6E" w:rsidP="00B308C8">
      <w:pPr>
        <w:pStyle w:val="HeadingA"/>
        <w:numPr>
          <w:ilvl w:val="0"/>
          <w:numId w:val="3"/>
        </w:numPr>
        <w:jc w:val="left"/>
        <w:rPr>
          <w:rFonts w:asciiTheme="minorHAnsi" w:hAnsiTheme="minorHAnsi" w:cstheme="minorHAnsi"/>
          <w:b w:val="0"/>
          <w:smallCaps w:val="0"/>
          <w:sz w:val="24"/>
        </w:rPr>
      </w:pPr>
      <w:r w:rsidRPr="00643A71">
        <w:rPr>
          <w:rFonts w:asciiTheme="minorHAnsi" w:hAnsiTheme="minorHAnsi" w:cstheme="minorHAnsi"/>
          <w:b w:val="0"/>
          <w:i/>
          <w:smallCaps w:val="0"/>
          <w:sz w:val="24"/>
        </w:rPr>
        <w:t>Caring</w:t>
      </w:r>
      <w:r w:rsidRPr="00643A71">
        <w:rPr>
          <w:rFonts w:asciiTheme="minorHAnsi" w:hAnsiTheme="minorHAnsi" w:cstheme="minorHAnsi"/>
          <w:b w:val="0"/>
          <w:smallCaps w:val="0"/>
          <w:sz w:val="24"/>
        </w:rPr>
        <w:t>:  We display kindness and concern for all, especially those in need.</w:t>
      </w:r>
    </w:p>
    <w:p w14:paraId="1E7574DC" w14:textId="77777777" w:rsidR="00B10748" w:rsidRPr="00643A71" w:rsidRDefault="00B10748" w:rsidP="00B10748">
      <w:pPr>
        <w:pStyle w:val="HeadingA"/>
        <w:rPr>
          <w:rFonts w:asciiTheme="minorHAnsi" w:hAnsiTheme="minorHAnsi" w:cstheme="minorHAnsi"/>
          <w:smallCaps w:val="0"/>
          <w:sz w:val="24"/>
        </w:rPr>
      </w:pPr>
    </w:p>
    <w:p w14:paraId="1B10EB80" w14:textId="77777777" w:rsidR="004C7E08" w:rsidRPr="00643A71" w:rsidRDefault="004C7E08" w:rsidP="00B10748">
      <w:pPr>
        <w:pStyle w:val="HeadingA"/>
        <w:rPr>
          <w:rFonts w:asciiTheme="minorHAnsi" w:hAnsiTheme="minorHAnsi" w:cstheme="minorHAnsi"/>
          <w:smallCaps w:val="0"/>
          <w:sz w:val="24"/>
        </w:rPr>
      </w:pPr>
    </w:p>
    <w:p w14:paraId="73273D3A" w14:textId="77777777" w:rsidR="00BC47EA" w:rsidRPr="00643A71" w:rsidRDefault="00BC47EA" w:rsidP="00BC47EA">
      <w:pPr>
        <w:pStyle w:val="HeadingA"/>
        <w:tabs>
          <w:tab w:val="left" w:pos="396"/>
        </w:tabs>
        <w:jc w:val="left"/>
        <w:rPr>
          <w:rFonts w:asciiTheme="minorHAnsi" w:hAnsiTheme="minorHAnsi" w:cstheme="minorHAnsi"/>
          <w:smallCaps w:val="0"/>
          <w:sz w:val="24"/>
        </w:rPr>
      </w:pPr>
      <w:r w:rsidRPr="00643A71">
        <w:rPr>
          <w:rFonts w:asciiTheme="minorHAnsi" w:hAnsiTheme="minorHAnsi" w:cstheme="minorHAnsi"/>
          <w:smallCaps w:val="0"/>
          <w:sz w:val="24"/>
        </w:rPr>
        <w:tab/>
      </w:r>
    </w:p>
    <w:tbl>
      <w:tblPr>
        <w:tblStyle w:val="TableGrid"/>
        <w:tblW w:w="0" w:type="auto"/>
        <w:tblLook w:val="04A0" w:firstRow="1" w:lastRow="0" w:firstColumn="1" w:lastColumn="0" w:noHBand="0" w:noVBand="1"/>
        <w:tblCaption w:val="Alignment of college, program, and school values"/>
      </w:tblPr>
      <w:tblGrid>
        <w:gridCol w:w="2378"/>
        <w:gridCol w:w="1964"/>
        <w:gridCol w:w="2820"/>
        <w:gridCol w:w="2399"/>
      </w:tblGrid>
      <w:tr w:rsidR="00DD5573" w:rsidRPr="00643A71" w14:paraId="4C5DA321" w14:textId="77777777" w:rsidTr="00E26EE2">
        <w:trPr>
          <w:tblHeader/>
        </w:trPr>
        <w:tc>
          <w:tcPr>
            <w:tcW w:w="2378" w:type="dxa"/>
          </w:tcPr>
          <w:p w14:paraId="4364CEF5" w14:textId="77777777" w:rsidR="00DD5573" w:rsidRPr="00643A71" w:rsidRDefault="00DD5573" w:rsidP="00505B25">
            <w:pPr>
              <w:pStyle w:val="HeadingA"/>
              <w:tabs>
                <w:tab w:val="left" w:pos="396"/>
              </w:tabs>
              <w:jc w:val="left"/>
              <w:rPr>
                <w:rFonts w:asciiTheme="minorHAnsi" w:hAnsiTheme="minorHAnsi" w:cstheme="minorHAnsi"/>
                <w:caps/>
                <w:smallCaps w:val="0"/>
                <w:sz w:val="24"/>
              </w:rPr>
            </w:pPr>
            <w:r w:rsidRPr="00643A71">
              <w:rPr>
                <w:rFonts w:asciiTheme="minorHAnsi" w:hAnsiTheme="minorHAnsi" w:cstheme="minorHAnsi"/>
                <w:caps/>
                <w:smallCaps w:val="0"/>
                <w:sz w:val="24"/>
              </w:rPr>
              <w:t>COH</w:t>
            </w:r>
          </w:p>
        </w:tc>
        <w:tc>
          <w:tcPr>
            <w:tcW w:w="1964" w:type="dxa"/>
          </w:tcPr>
          <w:p w14:paraId="0D6474A2" w14:textId="77777777" w:rsidR="00DD5573" w:rsidRPr="00643A71" w:rsidRDefault="00DD5573" w:rsidP="00505B25">
            <w:pPr>
              <w:pStyle w:val="HeadingA"/>
              <w:tabs>
                <w:tab w:val="left" w:pos="396"/>
              </w:tabs>
              <w:jc w:val="left"/>
              <w:rPr>
                <w:rFonts w:asciiTheme="minorHAnsi" w:hAnsiTheme="minorHAnsi" w:cstheme="minorHAnsi"/>
                <w:caps/>
                <w:smallCaps w:val="0"/>
                <w:sz w:val="24"/>
              </w:rPr>
            </w:pPr>
            <w:r w:rsidRPr="00643A71">
              <w:rPr>
                <w:rFonts w:asciiTheme="minorHAnsi" w:hAnsiTheme="minorHAnsi" w:cstheme="minorHAnsi"/>
                <w:caps/>
                <w:smallCaps w:val="0"/>
                <w:sz w:val="24"/>
              </w:rPr>
              <w:t>NLN</w:t>
            </w:r>
          </w:p>
        </w:tc>
        <w:tc>
          <w:tcPr>
            <w:tcW w:w="2820" w:type="dxa"/>
          </w:tcPr>
          <w:p w14:paraId="61DB2658" w14:textId="77777777" w:rsidR="00DD5573" w:rsidRPr="00643A71" w:rsidRDefault="00DD5573" w:rsidP="00505B25">
            <w:pPr>
              <w:pStyle w:val="HeadingA"/>
              <w:tabs>
                <w:tab w:val="left" w:pos="396"/>
              </w:tabs>
              <w:jc w:val="left"/>
              <w:rPr>
                <w:rFonts w:asciiTheme="minorHAnsi" w:hAnsiTheme="minorHAnsi" w:cstheme="minorHAnsi"/>
                <w:caps/>
                <w:smallCaps w:val="0"/>
                <w:sz w:val="24"/>
              </w:rPr>
            </w:pPr>
            <w:r w:rsidRPr="00643A71">
              <w:rPr>
                <w:rFonts w:asciiTheme="minorHAnsi" w:hAnsiTheme="minorHAnsi" w:cstheme="minorHAnsi"/>
                <w:caps/>
                <w:smallCaps w:val="0"/>
                <w:sz w:val="24"/>
              </w:rPr>
              <w:t>MERGED Values</w:t>
            </w:r>
          </w:p>
        </w:tc>
        <w:tc>
          <w:tcPr>
            <w:tcW w:w="2399" w:type="dxa"/>
          </w:tcPr>
          <w:p w14:paraId="2F5AE05A" w14:textId="77777777" w:rsidR="00DD5573" w:rsidRPr="00643A71" w:rsidRDefault="00DD5573" w:rsidP="00505B25">
            <w:pPr>
              <w:pStyle w:val="HeadingA"/>
              <w:tabs>
                <w:tab w:val="left" w:pos="396"/>
              </w:tabs>
              <w:jc w:val="left"/>
              <w:rPr>
                <w:rFonts w:asciiTheme="minorHAnsi" w:hAnsiTheme="minorHAnsi" w:cstheme="minorHAnsi"/>
                <w:caps/>
                <w:smallCaps w:val="0"/>
                <w:sz w:val="24"/>
              </w:rPr>
            </w:pPr>
            <w:r w:rsidRPr="00643A71">
              <w:rPr>
                <w:rFonts w:asciiTheme="minorHAnsi" w:hAnsiTheme="minorHAnsi" w:cstheme="minorHAnsi"/>
                <w:caps/>
                <w:smallCaps w:val="0"/>
                <w:sz w:val="24"/>
              </w:rPr>
              <w:t>SON Values</w:t>
            </w:r>
          </w:p>
        </w:tc>
      </w:tr>
      <w:tr w:rsidR="00DD5573" w:rsidRPr="00643A71" w14:paraId="7CD2DD11" w14:textId="77777777" w:rsidTr="00147754">
        <w:tc>
          <w:tcPr>
            <w:tcW w:w="2378" w:type="dxa"/>
          </w:tcPr>
          <w:p w14:paraId="3F47F8F0" w14:textId="77777777" w:rsidR="00DD5573" w:rsidRPr="00643A71" w:rsidRDefault="00DD5573" w:rsidP="00505B25">
            <w:pPr>
              <w:pStyle w:val="HeadingA"/>
              <w:tabs>
                <w:tab w:val="left" w:pos="396"/>
              </w:tabs>
              <w:jc w:val="left"/>
              <w:rPr>
                <w:rFonts w:asciiTheme="minorHAnsi" w:hAnsiTheme="minorHAnsi" w:cstheme="minorHAnsi"/>
                <w:b w:val="0"/>
                <w:smallCaps w:val="0"/>
                <w:sz w:val="24"/>
              </w:rPr>
            </w:pPr>
            <w:r w:rsidRPr="00643A71">
              <w:rPr>
                <w:rFonts w:asciiTheme="minorHAnsi" w:hAnsiTheme="minorHAnsi" w:cstheme="minorHAnsi"/>
                <w:b w:val="0"/>
                <w:smallCaps w:val="0"/>
                <w:sz w:val="24"/>
              </w:rPr>
              <w:t>Excellence/Innovation</w:t>
            </w:r>
          </w:p>
        </w:tc>
        <w:tc>
          <w:tcPr>
            <w:tcW w:w="1964" w:type="dxa"/>
          </w:tcPr>
          <w:p w14:paraId="4725E1C2" w14:textId="77777777" w:rsidR="00DD5573" w:rsidRPr="00643A71" w:rsidRDefault="00DD5573" w:rsidP="00505B25">
            <w:pPr>
              <w:pStyle w:val="HeadingA"/>
              <w:tabs>
                <w:tab w:val="left" w:pos="396"/>
              </w:tabs>
              <w:jc w:val="left"/>
              <w:rPr>
                <w:rFonts w:asciiTheme="minorHAnsi" w:hAnsiTheme="minorHAnsi" w:cstheme="minorHAnsi"/>
                <w:b w:val="0"/>
                <w:smallCaps w:val="0"/>
                <w:sz w:val="24"/>
              </w:rPr>
            </w:pPr>
            <w:r w:rsidRPr="00643A71">
              <w:rPr>
                <w:rFonts w:asciiTheme="minorHAnsi" w:hAnsiTheme="minorHAnsi" w:cstheme="minorHAnsi"/>
                <w:b w:val="0"/>
                <w:smallCaps w:val="0"/>
                <w:sz w:val="24"/>
              </w:rPr>
              <w:t>Excellence</w:t>
            </w:r>
          </w:p>
        </w:tc>
        <w:tc>
          <w:tcPr>
            <w:tcW w:w="2820" w:type="dxa"/>
          </w:tcPr>
          <w:p w14:paraId="1352AFC3" w14:textId="77777777" w:rsidR="00DD5573" w:rsidRPr="00643A71" w:rsidRDefault="009418DB" w:rsidP="00505B25">
            <w:pPr>
              <w:pStyle w:val="HeadingA"/>
              <w:tabs>
                <w:tab w:val="left" w:pos="396"/>
              </w:tabs>
              <w:jc w:val="left"/>
              <w:rPr>
                <w:rFonts w:asciiTheme="minorHAnsi" w:hAnsiTheme="minorHAnsi" w:cstheme="minorHAnsi"/>
                <w:b w:val="0"/>
                <w:smallCaps w:val="0"/>
                <w:sz w:val="24"/>
              </w:rPr>
            </w:pPr>
            <w:r w:rsidRPr="00643A71">
              <w:rPr>
                <w:rFonts w:asciiTheme="minorHAnsi" w:hAnsiTheme="minorHAnsi" w:cstheme="minorHAnsi"/>
                <w:b w:val="0"/>
                <w:smallCaps w:val="0"/>
                <w:sz w:val="24"/>
              </w:rPr>
              <w:t>Excellence</w:t>
            </w:r>
          </w:p>
        </w:tc>
        <w:tc>
          <w:tcPr>
            <w:tcW w:w="2399" w:type="dxa"/>
          </w:tcPr>
          <w:p w14:paraId="662D8EF9" w14:textId="77777777" w:rsidR="00DD5573" w:rsidRPr="00643A71" w:rsidRDefault="009418DB" w:rsidP="00505B25">
            <w:pPr>
              <w:pStyle w:val="HeadingA"/>
              <w:tabs>
                <w:tab w:val="left" w:pos="396"/>
              </w:tabs>
              <w:jc w:val="left"/>
              <w:rPr>
                <w:rFonts w:asciiTheme="minorHAnsi" w:hAnsiTheme="minorHAnsi" w:cstheme="minorHAnsi"/>
                <w:b w:val="0"/>
                <w:smallCaps w:val="0"/>
                <w:sz w:val="24"/>
              </w:rPr>
            </w:pPr>
            <w:r w:rsidRPr="00643A71">
              <w:rPr>
                <w:rFonts w:asciiTheme="minorHAnsi" w:hAnsiTheme="minorHAnsi" w:cstheme="minorHAnsi"/>
                <w:b w:val="0"/>
                <w:smallCaps w:val="0"/>
                <w:sz w:val="24"/>
              </w:rPr>
              <w:t>Excellence</w:t>
            </w:r>
          </w:p>
        </w:tc>
      </w:tr>
      <w:tr w:rsidR="00DD5573" w:rsidRPr="00643A71" w14:paraId="5154C7EB" w14:textId="77777777" w:rsidTr="00147754">
        <w:tc>
          <w:tcPr>
            <w:tcW w:w="2378" w:type="dxa"/>
          </w:tcPr>
          <w:p w14:paraId="4077C39F" w14:textId="77777777" w:rsidR="00DD5573" w:rsidRPr="00643A71" w:rsidRDefault="009418DB" w:rsidP="00505B25">
            <w:pPr>
              <w:pStyle w:val="HeadingA"/>
              <w:tabs>
                <w:tab w:val="left" w:pos="396"/>
              </w:tabs>
              <w:jc w:val="left"/>
              <w:rPr>
                <w:rFonts w:asciiTheme="minorHAnsi" w:hAnsiTheme="minorHAnsi" w:cstheme="minorHAnsi"/>
                <w:b w:val="0"/>
                <w:smallCaps w:val="0"/>
                <w:sz w:val="24"/>
              </w:rPr>
            </w:pPr>
            <w:r w:rsidRPr="00643A71">
              <w:rPr>
                <w:rFonts w:asciiTheme="minorHAnsi" w:hAnsiTheme="minorHAnsi" w:cstheme="minorHAnsi"/>
                <w:b w:val="0"/>
                <w:smallCaps w:val="0"/>
                <w:sz w:val="24"/>
              </w:rPr>
              <w:t>Respect Collaboration</w:t>
            </w:r>
          </w:p>
        </w:tc>
        <w:tc>
          <w:tcPr>
            <w:tcW w:w="1964" w:type="dxa"/>
          </w:tcPr>
          <w:p w14:paraId="4D987AB6" w14:textId="77777777" w:rsidR="00DD5573" w:rsidRPr="00643A71" w:rsidRDefault="00DD5573" w:rsidP="00505B25">
            <w:pPr>
              <w:pStyle w:val="HeadingA"/>
              <w:tabs>
                <w:tab w:val="left" w:pos="396"/>
              </w:tabs>
              <w:jc w:val="left"/>
              <w:rPr>
                <w:rFonts w:asciiTheme="minorHAnsi" w:hAnsiTheme="minorHAnsi" w:cstheme="minorHAnsi"/>
                <w:b w:val="0"/>
                <w:smallCaps w:val="0"/>
                <w:sz w:val="24"/>
              </w:rPr>
            </w:pPr>
            <w:r w:rsidRPr="00643A71">
              <w:rPr>
                <w:rFonts w:asciiTheme="minorHAnsi" w:hAnsiTheme="minorHAnsi" w:cstheme="minorHAnsi"/>
                <w:b w:val="0"/>
                <w:smallCaps w:val="0"/>
                <w:sz w:val="24"/>
              </w:rPr>
              <w:t>Diversity</w:t>
            </w:r>
          </w:p>
        </w:tc>
        <w:tc>
          <w:tcPr>
            <w:tcW w:w="2820" w:type="dxa"/>
          </w:tcPr>
          <w:p w14:paraId="6DA86AB0" w14:textId="77777777" w:rsidR="00DD5573" w:rsidRPr="00643A71" w:rsidRDefault="009418DB" w:rsidP="00505B25">
            <w:pPr>
              <w:pStyle w:val="HeadingA"/>
              <w:tabs>
                <w:tab w:val="left" w:pos="396"/>
              </w:tabs>
              <w:jc w:val="left"/>
              <w:rPr>
                <w:rFonts w:asciiTheme="minorHAnsi" w:hAnsiTheme="minorHAnsi" w:cstheme="minorHAnsi"/>
                <w:b w:val="0"/>
                <w:smallCaps w:val="0"/>
                <w:sz w:val="24"/>
              </w:rPr>
            </w:pPr>
            <w:r w:rsidRPr="00643A71">
              <w:rPr>
                <w:rFonts w:asciiTheme="minorHAnsi" w:hAnsiTheme="minorHAnsi" w:cstheme="minorHAnsi"/>
                <w:b w:val="0"/>
                <w:smallCaps w:val="0"/>
                <w:sz w:val="24"/>
              </w:rPr>
              <w:t>Respect/Collaboration</w:t>
            </w:r>
          </w:p>
        </w:tc>
        <w:tc>
          <w:tcPr>
            <w:tcW w:w="2399" w:type="dxa"/>
          </w:tcPr>
          <w:p w14:paraId="7111C238" w14:textId="77777777" w:rsidR="00DD5573" w:rsidRPr="00643A71" w:rsidRDefault="009418DB" w:rsidP="00505B25">
            <w:pPr>
              <w:pStyle w:val="HeadingA"/>
              <w:tabs>
                <w:tab w:val="left" w:pos="396"/>
              </w:tabs>
              <w:jc w:val="left"/>
              <w:rPr>
                <w:rFonts w:asciiTheme="minorHAnsi" w:hAnsiTheme="minorHAnsi" w:cstheme="minorHAnsi"/>
                <w:b w:val="0"/>
                <w:smallCaps w:val="0"/>
                <w:sz w:val="24"/>
              </w:rPr>
            </w:pPr>
            <w:r w:rsidRPr="00643A71">
              <w:rPr>
                <w:rFonts w:asciiTheme="minorHAnsi" w:hAnsiTheme="minorHAnsi" w:cstheme="minorHAnsi"/>
                <w:b w:val="0"/>
                <w:smallCaps w:val="0"/>
                <w:sz w:val="24"/>
              </w:rPr>
              <w:t>Respect/Collaboration</w:t>
            </w:r>
          </w:p>
        </w:tc>
      </w:tr>
      <w:tr w:rsidR="00DD5573" w:rsidRPr="00643A71" w14:paraId="6982B63C" w14:textId="77777777" w:rsidTr="00147754">
        <w:tc>
          <w:tcPr>
            <w:tcW w:w="2378" w:type="dxa"/>
          </w:tcPr>
          <w:p w14:paraId="3C8659AA" w14:textId="77777777" w:rsidR="00DD5573" w:rsidRPr="00643A71" w:rsidRDefault="009418DB" w:rsidP="00505B25">
            <w:pPr>
              <w:pStyle w:val="HeadingA"/>
              <w:tabs>
                <w:tab w:val="left" w:pos="396"/>
              </w:tabs>
              <w:jc w:val="left"/>
              <w:rPr>
                <w:rFonts w:asciiTheme="minorHAnsi" w:hAnsiTheme="minorHAnsi" w:cstheme="minorHAnsi"/>
                <w:b w:val="0"/>
                <w:smallCaps w:val="0"/>
                <w:sz w:val="24"/>
              </w:rPr>
            </w:pPr>
            <w:r w:rsidRPr="00643A71">
              <w:rPr>
                <w:rFonts w:asciiTheme="minorHAnsi" w:hAnsiTheme="minorHAnsi" w:cstheme="minorHAnsi"/>
                <w:b w:val="0"/>
                <w:smallCaps w:val="0"/>
                <w:sz w:val="24"/>
              </w:rPr>
              <w:t>Integrity</w:t>
            </w:r>
          </w:p>
        </w:tc>
        <w:tc>
          <w:tcPr>
            <w:tcW w:w="1964" w:type="dxa"/>
          </w:tcPr>
          <w:p w14:paraId="092A99B1" w14:textId="77777777" w:rsidR="00DD5573" w:rsidRPr="00643A71" w:rsidRDefault="00DD5573" w:rsidP="00505B25">
            <w:pPr>
              <w:pStyle w:val="HeadingA"/>
              <w:tabs>
                <w:tab w:val="left" w:pos="396"/>
              </w:tabs>
              <w:jc w:val="left"/>
              <w:rPr>
                <w:rFonts w:asciiTheme="minorHAnsi" w:hAnsiTheme="minorHAnsi" w:cstheme="minorHAnsi"/>
                <w:b w:val="0"/>
                <w:smallCaps w:val="0"/>
                <w:sz w:val="24"/>
              </w:rPr>
            </w:pPr>
            <w:r w:rsidRPr="00643A71">
              <w:rPr>
                <w:rFonts w:asciiTheme="minorHAnsi" w:hAnsiTheme="minorHAnsi" w:cstheme="minorHAnsi"/>
                <w:b w:val="0"/>
                <w:smallCaps w:val="0"/>
                <w:sz w:val="24"/>
              </w:rPr>
              <w:t xml:space="preserve"> Integrity</w:t>
            </w:r>
          </w:p>
        </w:tc>
        <w:tc>
          <w:tcPr>
            <w:tcW w:w="2820" w:type="dxa"/>
          </w:tcPr>
          <w:p w14:paraId="4256C0FD" w14:textId="77777777" w:rsidR="00DD5573" w:rsidRPr="00643A71" w:rsidRDefault="009418DB" w:rsidP="00505B25">
            <w:pPr>
              <w:pStyle w:val="HeadingA"/>
              <w:tabs>
                <w:tab w:val="left" w:pos="396"/>
              </w:tabs>
              <w:jc w:val="left"/>
              <w:rPr>
                <w:rFonts w:asciiTheme="minorHAnsi" w:hAnsiTheme="minorHAnsi" w:cstheme="minorHAnsi"/>
                <w:b w:val="0"/>
                <w:smallCaps w:val="0"/>
                <w:sz w:val="24"/>
              </w:rPr>
            </w:pPr>
            <w:r w:rsidRPr="00643A71">
              <w:rPr>
                <w:rFonts w:asciiTheme="minorHAnsi" w:hAnsiTheme="minorHAnsi" w:cstheme="minorHAnsi"/>
                <w:b w:val="0"/>
                <w:smallCaps w:val="0"/>
                <w:sz w:val="24"/>
              </w:rPr>
              <w:t>Integrity</w:t>
            </w:r>
          </w:p>
        </w:tc>
        <w:tc>
          <w:tcPr>
            <w:tcW w:w="2399" w:type="dxa"/>
          </w:tcPr>
          <w:p w14:paraId="153691C4" w14:textId="77777777" w:rsidR="00DD5573" w:rsidRPr="00643A71" w:rsidRDefault="009418DB" w:rsidP="00505B25">
            <w:pPr>
              <w:pStyle w:val="HeadingA"/>
              <w:tabs>
                <w:tab w:val="left" w:pos="396"/>
              </w:tabs>
              <w:jc w:val="left"/>
              <w:rPr>
                <w:rFonts w:asciiTheme="minorHAnsi" w:hAnsiTheme="minorHAnsi" w:cstheme="minorHAnsi"/>
                <w:b w:val="0"/>
                <w:smallCaps w:val="0"/>
                <w:sz w:val="24"/>
              </w:rPr>
            </w:pPr>
            <w:r w:rsidRPr="00643A71">
              <w:rPr>
                <w:rFonts w:asciiTheme="minorHAnsi" w:hAnsiTheme="minorHAnsi" w:cstheme="minorHAnsi"/>
                <w:b w:val="0"/>
                <w:smallCaps w:val="0"/>
                <w:sz w:val="24"/>
              </w:rPr>
              <w:t>Integrity</w:t>
            </w:r>
          </w:p>
        </w:tc>
      </w:tr>
      <w:tr w:rsidR="00DD5573" w:rsidRPr="00643A71" w14:paraId="641A42E1" w14:textId="77777777" w:rsidTr="00147754">
        <w:tc>
          <w:tcPr>
            <w:tcW w:w="2378" w:type="dxa"/>
          </w:tcPr>
          <w:p w14:paraId="5696182D" w14:textId="77777777" w:rsidR="00DD5573" w:rsidRPr="00643A71" w:rsidRDefault="009418DB" w:rsidP="00505B25">
            <w:pPr>
              <w:pStyle w:val="HeadingA"/>
              <w:tabs>
                <w:tab w:val="left" w:pos="396"/>
              </w:tabs>
              <w:jc w:val="left"/>
              <w:rPr>
                <w:rFonts w:asciiTheme="minorHAnsi" w:hAnsiTheme="minorHAnsi" w:cstheme="minorHAnsi"/>
                <w:b w:val="0"/>
                <w:smallCaps w:val="0"/>
                <w:sz w:val="24"/>
              </w:rPr>
            </w:pPr>
            <w:r w:rsidRPr="00643A71">
              <w:rPr>
                <w:rFonts w:asciiTheme="minorHAnsi" w:hAnsiTheme="minorHAnsi" w:cstheme="minorHAnsi"/>
                <w:b w:val="0"/>
                <w:smallCaps w:val="0"/>
                <w:sz w:val="24"/>
              </w:rPr>
              <w:t>Caring</w:t>
            </w:r>
          </w:p>
        </w:tc>
        <w:tc>
          <w:tcPr>
            <w:tcW w:w="1964" w:type="dxa"/>
          </w:tcPr>
          <w:p w14:paraId="572A6444" w14:textId="77777777" w:rsidR="00DD5573" w:rsidRPr="00643A71" w:rsidRDefault="00DD5573" w:rsidP="00505B25">
            <w:pPr>
              <w:pStyle w:val="HeadingA"/>
              <w:tabs>
                <w:tab w:val="left" w:pos="396"/>
              </w:tabs>
              <w:jc w:val="left"/>
              <w:rPr>
                <w:rFonts w:asciiTheme="minorHAnsi" w:hAnsiTheme="minorHAnsi" w:cstheme="minorHAnsi"/>
                <w:b w:val="0"/>
                <w:smallCaps w:val="0"/>
                <w:sz w:val="24"/>
              </w:rPr>
            </w:pPr>
            <w:r w:rsidRPr="00643A71">
              <w:rPr>
                <w:rFonts w:asciiTheme="minorHAnsi" w:hAnsiTheme="minorHAnsi" w:cstheme="minorHAnsi"/>
                <w:b w:val="0"/>
                <w:smallCaps w:val="0"/>
                <w:sz w:val="24"/>
              </w:rPr>
              <w:t>Caring</w:t>
            </w:r>
          </w:p>
        </w:tc>
        <w:tc>
          <w:tcPr>
            <w:tcW w:w="2820" w:type="dxa"/>
          </w:tcPr>
          <w:p w14:paraId="10557074" w14:textId="77777777" w:rsidR="00DD5573" w:rsidRPr="00643A71" w:rsidRDefault="009418DB" w:rsidP="00505B25">
            <w:pPr>
              <w:pStyle w:val="HeadingA"/>
              <w:tabs>
                <w:tab w:val="left" w:pos="396"/>
              </w:tabs>
              <w:jc w:val="left"/>
              <w:rPr>
                <w:rFonts w:asciiTheme="minorHAnsi" w:hAnsiTheme="minorHAnsi" w:cstheme="minorHAnsi"/>
                <w:b w:val="0"/>
                <w:smallCaps w:val="0"/>
                <w:sz w:val="24"/>
              </w:rPr>
            </w:pPr>
            <w:r w:rsidRPr="00643A71">
              <w:rPr>
                <w:rFonts w:asciiTheme="minorHAnsi" w:hAnsiTheme="minorHAnsi" w:cstheme="minorHAnsi"/>
                <w:b w:val="0"/>
                <w:smallCaps w:val="0"/>
                <w:sz w:val="24"/>
              </w:rPr>
              <w:t>Caring</w:t>
            </w:r>
          </w:p>
        </w:tc>
        <w:tc>
          <w:tcPr>
            <w:tcW w:w="2399" w:type="dxa"/>
          </w:tcPr>
          <w:p w14:paraId="38C7CD43" w14:textId="77777777" w:rsidR="00DD5573" w:rsidRPr="00643A71" w:rsidRDefault="009418DB" w:rsidP="00505B25">
            <w:pPr>
              <w:pStyle w:val="HeadingA"/>
              <w:tabs>
                <w:tab w:val="left" w:pos="396"/>
              </w:tabs>
              <w:jc w:val="left"/>
              <w:rPr>
                <w:rFonts w:asciiTheme="minorHAnsi" w:hAnsiTheme="minorHAnsi" w:cstheme="minorHAnsi"/>
                <w:b w:val="0"/>
                <w:smallCaps w:val="0"/>
                <w:sz w:val="24"/>
              </w:rPr>
            </w:pPr>
            <w:r w:rsidRPr="00643A71">
              <w:rPr>
                <w:rFonts w:asciiTheme="minorHAnsi" w:hAnsiTheme="minorHAnsi" w:cstheme="minorHAnsi"/>
                <w:b w:val="0"/>
                <w:smallCaps w:val="0"/>
                <w:sz w:val="24"/>
              </w:rPr>
              <w:t>Caring</w:t>
            </w:r>
          </w:p>
        </w:tc>
      </w:tr>
      <w:tr w:rsidR="00DD5573" w:rsidRPr="00643A71" w14:paraId="2540446F" w14:textId="77777777" w:rsidTr="00147754">
        <w:tc>
          <w:tcPr>
            <w:tcW w:w="2378" w:type="dxa"/>
          </w:tcPr>
          <w:p w14:paraId="5E848CC6" w14:textId="77777777" w:rsidR="00DD5573" w:rsidRPr="00643A71" w:rsidRDefault="009418DB" w:rsidP="00505B25">
            <w:pPr>
              <w:pStyle w:val="HeadingA"/>
              <w:tabs>
                <w:tab w:val="left" w:pos="396"/>
              </w:tabs>
              <w:jc w:val="left"/>
              <w:rPr>
                <w:rFonts w:asciiTheme="minorHAnsi" w:hAnsiTheme="minorHAnsi" w:cstheme="minorHAnsi"/>
                <w:b w:val="0"/>
                <w:smallCaps w:val="0"/>
                <w:sz w:val="24"/>
              </w:rPr>
            </w:pPr>
            <w:r w:rsidRPr="00643A71">
              <w:rPr>
                <w:rFonts w:asciiTheme="minorHAnsi" w:hAnsiTheme="minorHAnsi" w:cstheme="minorHAnsi"/>
                <w:b w:val="0"/>
                <w:smallCaps w:val="0"/>
                <w:sz w:val="24"/>
              </w:rPr>
              <w:t>Discovery</w:t>
            </w:r>
          </w:p>
        </w:tc>
        <w:tc>
          <w:tcPr>
            <w:tcW w:w="1964" w:type="dxa"/>
          </w:tcPr>
          <w:p w14:paraId="1E197C5F" w14:textId="77777777" w:rsidR="00DD5573" w:rsidRPr="00643A71" w:rsidRDefault="00DD5573" w:rsidP="00505B25">
            <w:pPr>
              <w:pStyle w:val="HeadingA"/>
              <w:tabs>
                <w:tab w:val="left" w:pos="396"/>
              </w:tabs>
              <w:jc w:val="left"/>
              <w:rPr>
                <w:rFonts w:asciiTheme="minorHAnsi" w:hAnsiTheme="minorHAnsi" w:cstheme="minorHAnsi"/>
                <w:b w:val="0"/>
                <w:smallCaps w:val="0"/>
                <w:sz w:val="24"/>
              </w:rPr>
            </w:pPr>
          </w:p>
        </w:tc>
        <w:tc>
          <w:tcPr>
            <w:tcW w:w="2820" w:type="dxa"/>
          </w:tcPr>
          <w:p w14:paraId="52C50654" w14:textId="77777777" w:rsidR="00DD5573" w:rsidRPr="00643A71" w:rsidRDefault="009418DB" w:rsidP="00505B25">
            <w:pPr>
              <w:pStyle w:val="HeadingA"/>
              <w:tabs>
                <w:tab w:val="left" w:pos="396"/>
              </w:tabs>
              <w:jc w:val="left"/>
              <w:rPr>
                <w:rFonts w:asciiTheme="minorHAnsi" w:hAnsiTheme="minorHAnsi" w:cstheme="minorHAnsi"/>
                <w:b w:val="0"/>
                <w:smallCaps w:val="0"/>
                <w:sz w:val="24"/>
              </w:rPr>
            </w:pPr>
            <w:r w:rsidRPr="00643A71">
              <w:rPr>
                <w:rFonts w:asciiTheme="minorHAnsi" w:hAnsiTheme="minorHAnsi" w:cstheme="minorHAnsi"/>
                <w:b w:val="0"/>
                <w:smallCaps w:val="0"/>
                <w:sz w:val="24"/>
              </w:rPr>
              <w:t>Discovery/Diversity/Caring</w:t>
            </w:r>
          </w:p>
        </w:tc>
        <w:tc>
          <w:tcPr>
            <w:tcW w:w="2399" w:type="dxa"/>
          </w:tcPr>
          <w:p w14:paraId="6B9098BC" w14:textId="77777777" w:rsidR="00DD5573" w:rsidRPr="00643A71" w:rsidRDefault="00DD5573" w:rsidP="00505B25">
            <w:pPr>
              <w:pStyle w:val="HeadingA"/>
              <w:tabs>
                <w:tab w:val="left" w:pos="396"/>
              </w:tabs>
              <w:jc w:val="left"/>
              <w:rPr>
                <w:rFonts w:asciiTheme="minorHAnsi" w:hAnsiTheme="minorHAnsi" w:cstheme="minorHAnsi"/>
                <w:b w:val="0"/>
                <w:smallCaps w:val="0"/>
                <w:sz w:val="24"/>
              </w:rPr>
            </w:pPr>
          </w:p>
        </w:tc>
      </w:tr>
    </w:tbl>
    <w:p w14:paraId="2D8E0B9A" w14:textId="77777777" w:rsidR="00BC47EA" w:rsidRDefault="00BC47EA" w:rsidP="00BC47EA">
      <w:pPr>
        <w:pStyle w:val="HeadingA"/>
        <w:tabs>
          <w:tab w:val="left" w:pos="396"/>
        </w:tabs>
        <w:jc w:val="left"/>
        <w:rPr>
          <w:smallCaps w:val="0"/>
        </w:rPr>
      </w:pPr>
    </w:p>
    <w:p w14:paraId="3D5FCC0B" w14:textId="77777777" w:rsidR="00B10748" w:rsidRPr="00643A71" w:rsidRDefault="00A22B4C" w:rsidP="006D3FB0">
      <w:pPr>
        <w:pStyle w:val="Heading1"/>
        <w:rPr>
          <w:rFonts w:asciiTheme="minorHAnsi" w:hAnsiTheme="minorHAnsi" w:cstheme="minorHAnsi"/>
          <w:sz w:val="24"/>
          <w:szCs w:val="24"/>
        </w:rPr>
      </w:pPr>
      <w:bookmarkStart w:id="21" w:name="_Toc465682837"/>
      <w:r w:rsidRPr="00643A71">
        <w:rPr>
          <w:rFonts w:asciiTheme="minorHAnsi" w:hAnsiTheme="minorHAnsi" w:cstheme="minorHAnsi"/>
          <w:sz w:val="24"/>
          <w:szCs w:val="24"/>
        </w:rPr>
        <w:lastRenderedPageBreak/>
        <w:t>Program Student</w:t>
      </w:r>
      <w:r w:rsidR="004C7E08" w:rsidRPr="00643A71">
        <w:rPr>
          <w:rFonts w:asciiTheme="minorHAnsi" w:hAnsiTheme="minorHAnsi" w:cstheme="minorHAnsi"/>
          <w:sz w:val="24"/>
          <w:szCs w:val="24"/>
        </w:rPr>
        <w:t xml:space="preserve"> Learning Outcomes</w:t>
      </w:r>
      <w:bookmarkEnd w:id="21"/>
    </w:p>
    <w:p w14:paraId="1F238536" w14:textId="77777777" w:rsidR="003C357A" w:rsidRPr="00643A71" w:rsidRDefault="003C357A" w:rsidP="004C7E08">
      <w:pPr>
        <w:pStyle w:val="HeadingA"/>
        <w:jc w:val="left"/>
        <w:rPr>
          <w:rFonts w:asciiTheme="minorHAnsi" w:hAnsiTheme="minorHAnsi" w:cstheme="minorHAnsi"/>
          <w:smallCaps w:val="0"/>
          <w:sz w:val="24"/>
        </w:rPr>
      </w:pPr>
    </w:p>
    <w:p w14:paraId="30BA1979" w14:textId="77777777" w:rsidR="004C7E08" w:rsidRPr="00643A71" w:rsidRDefault="004C7E08" w:rsidP="00B10748">
      <w:pPr>
        <w:pStyle w:val="BodyText2"/>
        <w:rPr>
          <w:rFonts w:asciiTheme="minorHAnsi" w:hAnsiTheme="minorHAnsi" w:cstheme="minorHAnsi"/>
        </w:rPr>
      </w:pPr>
      <w:r w:rsidRPr="00643A71">
        <w:rPr>
          <w:rFonts w:asciiTheme="minorHAnsi" w:hAnsiTheme="minorHAnsi" w:cstheme="minorHAnsi"/>
        </w:rPr>
        <w:t>Students graduating with a</w:t>
      </w:r>
      <w:r w:rsidR="00C33E9A" w:rsidRPr="00643A71">
        <w:rPr>
          <w:rFonts w:asciiTheme="minorHAnsi" w:hAnsiTheme="minorHAnsi" w:cstheme="minorHAnsi"/>
        </w:rPr>
        <w:t>n</w:t>
      </w:r>
      <w:r w:rsidRPr="00643A71">
        <w:rPr>
          <w:rFonts w:asciiTheme="minorHAnsi" w:hAnsiTheme="minorHAnsi" w:cstheme="minorHAnsi"/>
        </w:rPr>
        <w:t xml:space="preserve"> </w:t>
      </w:r>
      <w:r w:rsidR="00094205" w:rsidRPr="00643A71">
        <w:rPr>
          <w:rFonts w:asciiTheme="minorHAnsi" w:hAnsiTheme="minorHAnsi" w:cstheme="minorHAnsi"/>
        </w:rPr>
        <w:t>Associate in Applied</w:t>
      </w:r>
      <w:r w:rsidR="00857C40" w:rsidRPr="00643A71">
        <w:rPr>
          <w:rFonts w:asciiTheme="minorHAnsi" w:hAnsiTheme="minorHAnsi" w:cstheme="minorHAnsi"/>
        </w:rPr>
        <w:t xml:space="preserve"> Science</w:t>
      </w:r>
      <w:r w:rsidR="003C357A" w:rsidRPr="00643A71">
        <w:rPr>
          <w:rFonts w:asciiTheme="minorHAnsi" w:hAnsiTheme="minorHAnsi" w:cstheme="minorHAnsi"/>
        </w:rPr>
        <w:t>,</w:t>
      </w:r>
      <w:r w:rsidR="00857C40" w:rsidRPr="00643A71">
        <w:rPr>
          <w:rFonts w:asciiTheme="minorHAnsi" w:hAnsiTheme="minorHAnsi" w:cstheme="minorHAnsi"/>
        </w:rPr>
        <w:t xml:space="preserve"> Nursing</w:t>
      </w:r>
      <w:r w:rsidR="003C357A" w:rsidRPr="00643A71">
        <w:rPr>
          <w:rFonts w:asciiTheme="minorHAnsi" w:hAnsiTheme="minorHAnsi" w:cstheme="minorHAnsi"/>
        </w:rPr>
        <w:t xml:space="preserve"> Science</w:t>
      </w:r>
      <w:r w:rsidRPr="00643A71">
        <w:rPr>
          <w:rFonts w:asciiTheme="minorHAnsi" w:hAnsiTheme="minorHAnsi" w:cstheme="minorHAnsi"/>
        </w:rPr>
        <w:t xml:space="preserve"> will be able to:</w:t>
      </w:r>
    </w:p>
    <w:p w14:paraId="6E6FFAEA" w14:textId="77777777" w:rsidR="00857C40" w:rsidRPr="00643A71" w:rsidRDefault="00857C40" w:rsidP="00B308C8">
      <w:pPr>
        <w:widowControl w:val="0"/>
        <w:numPr>
          <w:ilvl w:val="0"/>
          <w:numId w:val="2"/>
        </w:numPr>
        <w:tabs>
          <w:tab w:val="left" w:pos="220"/>
          <w:tab w:val="left" w:pos="720"/>
        </w:tabs>
        <w:autoSpaceDE w:val="0"/>
        <w:autoSpaceDN w:val="0"/>
        <w:adjustRightInd w:val="0"/>
        <w:rPr>
          <w:rFonts w:asciiTheme="minorHAnsi" w:hAnsiTheme="minorHAnsi" w:cstheme="minorHAnsi"/>
          <w:color w:val="1A1A1A"/>
        </w:rPr>
      </w:pPr>
      <w:r w:rsidRPr="00643A71">
        <w:rPr>
          <w:rFonts w:asciiTheme="minorHAnsi" w:hAnsiTheme="minorHAnsi" w:cstheme="minorHAnsi"/>
          <w:color w:val="1A1A1A"/>
        </w:rPr>
        <w:t xml:space="preserve">Utilize critical thinking skills to assess and diagnose nursing needs and to prioritize, plan, implement, and evaluate care for patients and their families in institutional and </w:t>
      </w:r>
      <w:r w:rsidR="007C4B57" w:rsidRPr="00643A71">
        <w:rPr>
          <w:rFonts w:asciiTheme="minorHAnsi" w:hAnsiTheme="minorHAnsi" w:cstheme="minorHAnsi"/>
          <w:color w:val="1A1A1A"/>
        </w:rPr>
        <w:t>community-based</w:t>
      </w:r>
      <w:r w:rsidRPr="00643A71">
        <w:rPr>
          <w:rFonts w:asciiTheme="minorHAnsi" w:hAnsiTheme="minorHAnsi" w:cstheme="minorHAnsi"/>
          <w:color w:val="1A1A1A"/>
        </w:rPr>
        <w:t xml:space="preserve"> settings.</w:t>
      </w:r>
    </w:p>
    <w:p w14:paraId="58F9D98B" w14:textId="77777777" w:rsidR="00857C40" w:rsidRPr="00643A71" w:rsidRDefault="00857C40" w:rsidP="00B308C8">
      <w:pPr>
        <w:widowControl w:val="0"/>
        <w:numPr>
          <w:ilvl w:val="0"/>
          <w:numId w:val="2"/>
        </w:numPr>
        <w:tabs>
          <w:tab w:val="left" w:pos="220"/>
          <w:tab w:val="left" w:pos="720"/>
        </w:tabs>
        <w:autoSpaceDE w:val="0"/>
        <w:autoSpaceDN w:val="0"/>
        <w:adjustRightInd w:val="0"/>
        <w:rPr>
          <w:rFonts w:asciiTheme="minorHAnsi" w:hAnsiTheme="minorHAnsi" w:cstheme="minorHAnsi"/>
          <w:color w:val="1A1A1A"/>
        </w:rPr>
      </w:pPr>
      <w:r w:rsidRPr="00643A71">
        <w:rPr>
          <w:rFonts w:asciiTheme="minorHAnsi" w:hAnsiTheme="minorHAnsi" w:cstheme="minorHAnsi"/>
          <w:color w:val="1A1A1A"/>
        </w:rPr>
        <w:t>Effectively communicate verbally, in writing and electronically with health team members, patients and their families.</w:t>
      </w:r>
    </w:p>
    <w:p w14:paraId="041B9120" w14:textId="77777777" w:rsidR="00857C40" w:rsidRPr="00643A71" w:rsidRDefault="00857C40" w:rsidP="00B308C8">
      <w:pPr>
        <w:widowControl w:val="0"/>
        <w:numPr>
          <w:ilvl w:val="0"/>
          <w:numId w:val="2"/>
        </w:numPr>
        <w:tabs>
          <w:tab w:val="left" w:pos="220"/>
          <w:tab w:val="left" w:pos="720"/>
        </w:tabs>
        <w:autoSpaceDE w:val="0"/>
        <w:autoSpaceDN w:val="0"/>
        <w:adjustRightInd w:val="0"/>
        <w:rPr>
          <w:rFonts w:asciiTheme="minorHAnsi" w:hAnsiTheme="minorHAnsi" w:cstheme="minorHAnsi"/>
          <w:color w:val="1A1A1A"/>
        </w:rPr>
      </w:pPr>
      <w:r w:rsidRPr="00643A71">
        <w:rPr>
          <w:rFonts w:asciiTheme="minorHAnsi" w:hAnsiTheme="minorHAnsi" w:cstheme="minorHAnsi"/>
          <w:color w:val="1A1A1A"/>
        </w:rPr>
        <w:t>Plan, implement and evaluate care that is safe, evidence-based, caring, and developmentally and culturally sensitive within ethical, legal and professional standards.</w:t>
      </w:r>
    </w:p>
    <w:p w14:paraId="309B341F" w14:textId="77777777" w:rsidR="00857C40" w:rsidRPr="00643A71" w:rsidRDefault="00857C40" w:rsidP="00B308C8">
      <w:pPr>
        <w:widowControl w:val="0"/>
        <w:numPr>
          <w:ilvl w:val="0"/>
          <w:numId w:val="2"/>
        </w:numPr>
        <w:tabs>
          <w:tab w:val="left" w:pos="220"/>
          <w:tab w:val="left" w:pos="720"/>
        </w:tabs>
        <w:autoSpaceDE w:val="0"/>
        <w:autoSpaceDN w:val="0"/>
        <w:adjustRightInd w:val="0"/>
        <w:rPr>
          <w:rFonts w:asciiTheme="minorHAnsi" w:hAnsiTheme="minorHAnsi" w:cstheme="minorHAnsi"/>
          <w:color w:val="1A1A1A"/>
        </w:rPr>
      </w:pPr>
      <w:r w:rsidRPr="00643A71">
        <w:rPr>
          <w:rFonts w:asciiTheme="minorHAnsi" w:hAnsiTheme="minorHAnsi" w:cstheme="minorHAnsi"/>
          <w:color w:val="1A1A1A"/>
        </w:rPr>
        <w:t>Coordinate care of small groups of patients in collaboration with other members of the health care team.</w:t>
      </w:r>
    </w:p>
    <w:p w14:paraId="4D2B4547" w14:textId="77777777" w:rsidR="00B2704B" w:rsidRPr="00643A71" w:rsidRDefault="00857C40" w:rsidP="00B308C8">
      <w:pPr>
        <w:pStyle w:val="BodyText2"/>
        <w:numPr>
          <w:ilvl w:val="0"/>
          <w:numId w:val="2"/>
        </w:numPr>
        <w:rPr>
          <w:rFonts w:asciiTheme="minorHAnsi" w:hAnsiTheme="minorHAnsi" w:cstheme="minorHAnsi"/>
        </w:rPr>
      </w:pPr>
      <w:r w:rsidRPr="00643A71">
        <w:rPr>
          <w:rFonts w:asciiTheme="minorHAnsi" w:hAnsiTheme="minorHAnsi" w:cstheme="minorHAnsi"/>
          <w:color w:val="1A1A1A"/>
        </w:rPr>
        <w:t>Develop a plan for lifelong learning and continuing professional development.</w:t>
      </w:r>
    </w:p>
    <w:p w14:paraId="100DA198" w14:textId="77777777" w:rsidR="00B2704B" w:rsidRPr="00505B25" w:rsidRDefault="00B2704B" w:rsidP="00B2704B">
      <w:pPr>
        <w:pStyle w:val="BodyText2"/>
        <w:rPr>
          <w:rFonts w:ascii="Calibri" w:hAnsi="Calibri"/>
        </w:rPr>
      </w:pPr>
    </w:p>
    <w:p w14:paraId="75FCEDCD" w14:textId="77777777" w:rsidR="007F52B6" w:rsidRPr="00643A71" w:rsidRDefault="00256D45" w:rsidP="006D3FB0">
      <w:pPr>
        <w:pStyle w:val="Heading1"/>
        <w:rPr>
          <w:rFonts w:asciiTheme="minorHAnsi" w:hAnsiTheme="minorHAnsi" w:cstheme="minorHAnsi"/>
          <w:sz w:val="24"/>
          <w:szCs w:val="24"/>
        </w:rPr>
      </w:pPr>
      <w:bookmarkStart w:id="22" w:name="_Toc465682838"/>
      <w:r w:rsidRPr="00643A71">
        <w:rPr>
          <w:rFonts w:asciiTheme="minorHAnsi" w:hAnsiTheme="minorHAnsi" w:cstheme="minorHAnsi"/>
          <w:sz w:val="24"/>
          <w:szCs w:val="24"/>
        </w:rPr>
        <w:t>ASSOCIATION OF ASSESSMENT MEASURES TO PROGRAM OUTCOMES</w:t>
      </w:r>
      <w:bookmarkEnd w:id="22"/>
    </w:p>
    <w:p w14:paraId="033BCA69" w14:textId="77777777" w:rsidR="0042658F" w:rsidRPr="00643A71" w:rsidRDefault="00A22B4C" w:rsidP="0042658F">
      <w:pPr>
        <w:pStyle w:val="BodyText2"/>
        <w:rPr>
          <w:rFonts w:asciiTheme="minorHAnsi" w:hAnsiTheme="minorHAnsi" w:cstheme="minorHAnsi"/>
        </w:rPr>
      </w:pPr>
      <w:r w:rsidRPr="00643A71">
        <w:rPr>
          <w:rFonts w:asciiTheme="minorHAnsi" w:hAnsiTheme="minorHAnsi" w:cstheme="minorHAnsi"/>
          <w:color w:val="1A1A1A"/>
        </w:rPr>
        <w:t xml:space="preserve">The AAS Nursing Program has annually assessed program Outcomes using the ACEN Standard 6 accreditation guidelines.  According to the ACEN 2017 </w:t>
      </w:r>
      <w:r w:rsidR="00C6174F" w:rsidRPr="00643A71">
        <w:rPr>
          <w:rFonts w:asciiTheme="minorHAnsi" w:hAnsiTheme="minorHAnsi" w:cstheme="minorHAnsi"/>
          <w:color w:val="1A1A1A"/>
        </w:rPr>
        <w:t>criteria</w:t>
      </w:r>
      <w:r w:rsidRPr="00643A71">
        <w:rPr>
          <w:rFonts w:asciiTheme="minorHAnsi" w:hAnsiTheme="minorHAnsi" w:cstheme="minorHAnsi"/>
          <w:color w:val="1A1A1A"/>
        </w:rPr>
        <w:t xml:space="preserve">, </w:t>
      </w:r>
      <w:r w:rsidR="00114D36" w:rsidRPr="00643A71">
        <w:rPr>
          <w:rFonts w:asciiTheme="minorHAnsi" w:hAnsiTheme="minorHAnsi" w:cstheme="minorHAnsi"/>
          <w:color w:val="1A1A1A"/>
        </w:rPr>
        <w:t>“Program</w:t>
      </w:r>
      <w:r w:rsidRPr="00643A71">
        <w:rPr>
          <w:rFonts w:asciiTheme="minorHAnsi" w:hAnsiTheme="minorHAnsi" w:cstheme="minorHAnsi"/>
          <w:color w:val="1A1A1A"/>
        </w:rPr>
        <w:t xml:space="preserve"> evaluation demonstrates that students and graduates have achieved the student learning outcomes, program outcomes, and </w:t>
      </w:r>
      <w:r w:rsidR="00C6174F" w:rsidRPr="00643A71">
        <w:rPr>
          <w:rFonts w:asciiTheme="minorHAnsi" w:hAnsiTheme="minorHAnsi" w:cstheme="minorHAnsi"/>
          <w:color w:val="1A1A1A"/>
        </w:rPr>
        <w:t>role-specif</w:t>
      </w:r>
      <w:r w:rsidRPr="00643A71">
        <w:rPr>
          <w:rFonts w:asciiTheme="minorHAnsi" w:hAnsiTheme="minorHAnsi" w:cstheme="minorHAnsi"/>
          <w:color w:val="1A1A1A"/>
        </w:rPr>
        <w:t xml:space="preserve">ic graduate competencies of the nursing education unit” (ACEN </w:t>
      </w:r>
      <w:r w:rsidR="00C6174F" w:rsidRPr="00643A71">
        <w:rPr>
          <w:rFonts w:asciiTheme="minorHAnsi" w:hAnsiTheme="minorHAnsi" w:cstheme="minorHAnsi"/>
          <w:color w:val="1A1A1A"/>
        </w:rPr>
        <w:t>Accreditation</w:t>
      </w:r>
      <w:r w:rsidRPr="00643A71">
        <w:rPr>
          <w:rFonts w:asciiTheme="minorHAnsi" w:hAnsiTheme="minorHAnsi" w:cstheme="minorHAnsi"/>
          <w:color w:val="1A1A1A"/>
        </w:rPr>
        <w:t xml:space="preserve"> Manual, Standard 6)</w:t>
      </w:r>
      <w:r w:rsidR="00E51C4C" w:rsidRPr="00643A71">
        <w:rPr>
          <w:rFonts w:asciiTheme="minorHAnsi" w:hAnsiTheme="minorHAnsi" w:cstheme="minorHAnsi"/>
          <w:color w:val="1A1A1A"/>
        </w:rPr>
        <w:t>.</w:t>
      </w:r>
      <w:r w:rsidR="001425D1" w:rsidRPr="00643A71">
        <w:rPr>
          <w:rFonts w:asciiTheme="minorHAnsi" w:hAnsiTheme="minorHAnsi" w:cstheme="minorHAnsi"/>
          <w:color w:val="1A1A1A"/>
        </w:rPr>
        <w:t xml:space="preserve">  </w:t>
      </w:r>
      <w:r w:rsidR="001425D1" w:rsidRPr="00643A71">
        <w:rPr>
          <w:rFonts w:asciiTheme="minorHAnsi" w:hAnsiTheme="minorHAnsi" w:cstheme="minorHAnsi"/>
        </w:rPr>
        <w:t xml:space="preserve"> In May 2010</w:t>
      </w:r>
      <w:r w:rsidR="005A2B75" w:rsidRPr="00643A71">
        <w:rPr>
          <w:rFonts w:asciiTheme="minorHAnsi" w:hAnsiTheme="minorHAnsi" w:cstheme="minorHAnsi"/>
        </w:rPr>
        <w:t>,</w:t>
      </w:r>
      <w:r w:rsidR="001425D1" w:rsidRPr="00643A71">
        <w:rPr>
          <w:rFonts w:asciiTheme="minorHAnsi" w:hAnsiTheme="minorHAnsi" w:cstheme="minorHAnsi"/>
        </w:rPr>
        <w:t xml:space="preserve"> the AAS Nursing Program established five Program Outcomes for annual assessment, one for each of the Graduate Outcomes of the AAS Nursing program. </w:t>
      </w:r>
    </w:p>
    <w:p w14:paraId="27D0D837" w14:textId="77777777" w:rsidR="001E7141" w:rsidRPr="00643A71" w:rsidRDefault="001E7141" w:rsidP="001E7141">
      <w:pPr>
        <w:pBdr>
          <w:top w:val="nil"/>
          <w:left w:val="nil"/>
          <w:bottom w:val="nil"/>
          <w:right w:val="nil"/>
          <w:between w:val="nil"/>
        </w:pBdr>
        <w:spacing w:line="259" w:lineRule="auto"/>
        <w:rPr>
          <w:rFonts w:asciiTheme="minorHAnsi" w:hAnsiTheme="minorHAnsi" w:cstheme="minorHAnsi"/>
          <w:color w:val="000000"/>
        </w:rPr>
      </w:pPr>
      <w:r w:rsidRPr="00643A71">
        <w:rPr>
          <w:rFonts w:asciiTheme="minorHAnsi" w:hAnsiTheme="minorHAnsi" w:cstheme="minorHAnsi"/>
          <w:color w:val="000000"/>
        </w:rPr>
        <w:t xml:space="preserve">The associate’s degree nursing program, founded on the current standards of the nursing discipline.  Faculty support nursing as “a scientific discipline with a distinct body of knowledge grounded in nursing science, the natural and social sciences, technology, and the humanities” (UAA, Nursing Mission and Philosophy statement, 2013). Faculty recognize the need to include the established standards and values of the profession throughout the associate nursing curriculum. </w:t>
      </w:r>
    </w:p>
    <w:p w14:paraId="1203870F" w14:textId="77777777" w:rsidR="00FD6FBE" w:rsidRDefault="00FD6FBE" w:rsidP="00FD6FBE">
      <w:pPr>
        <w:rPr>
          <w:rFonts w:asciiTheme="minorHAnsi" w:hAnsiTheme="minorHAnsi"/>
        </w:rPr>
      </w:pPr>
    </w:p>
    <w:p w14:paraId="2C610319" w14:textId="77777777" w:rsidR="00FD6FBE" w:rsidRPr="00944A3C" w:rsidRDefault="00FD6FBE" w:rsidP="00FD6FBE">
      <w:pPr>
        <w:rPr>
          <w:rFonts w:asciiTheme="minorHAnsi" w:hAnsiTheme="minorHAnsi"/>
        </w:rPr>
      </w:pPr>
      <w:r w:rsidRPr="00944A3C">
        <w:rPr>
          <w:rFonts w:asciiTheme="minorHAnsi" w:hAnsiTheme="minorHAnsi"/>
        </w:rPr>
        <w:t>The essential elements of communication, computation, and human relations are imbedded in the curriculum throughout the AAS program.  The students learn communication skills through the requirement to complete WRTG 111, one General Course Requirement (GCR) in Oral Communication Skills, and course work and clinical practice in NURS A120, NURS 120L, NURS 125, NURS 125L, NURS 180, NURS 220, NURS 220L, NURS 222, NURS 222L, NURS 221, NURS 225, NURS 225L, NURS 250, NURS 250L.  Human relations is an integral aspect of nursing practice.  This begins with learning about the human anatomy and lifespan development, and continues in every required nursing course and clinical experience as listed above.  The element of computation begins with instruction in MATH 105, and continues in all nursing courses where students are required to complete math exams and complex calculations for medication administration and delivery.</w:t>
      </w:r>
    </w:p>
    <w:p w14:paraId="20C095D9" w14:textId="77777777" w:rsidR="001E7141" w:rsidRPr="001E7141" w:rsidRDefault="001E7141" w:rsidP="001E7141">
      <w:pPr>
        <w:pBdr>
          <w:top w:val="nil"/>
          <w:left w:val="nil"/>
          <w:bottom w:val="nil"/>
          <w:right w:val="nil"/>
          <w:between w:val="nil"/>
        </w:pBdr>
        <w:spacing w:line="259" w:lineRule="auto"/>
        <w:rPr>
          <w:rFonts w:asciiTheme="minorHAnsi" w:hAnsiTheme="minorHAnsi" w:cstheme="minorHAnsi"/>
          <w:color w:val="000000"/>
          <w:sz w:val="22"/>
          <w:szCs w:val="22"/>
        </w:rPr>
      </w:pPr>
    </w:p>
    <w:p w14:paraId="17416F6A" w14:textId="77777777" w:rsidR="00FD6FBE" w:rsidRDefault="00FD6FBE">
      <w:pPr>
        <w:rPr>
          <w:rFonts w:asciiTheme="minorHAnsi" w:hAnsiTheme="minorHAnsi" w:cstheme="minorHAnsi"/>
          <w:color w:val="000000"/>
        </w:rPr>
      </w:pPr>
      <w:r>
        <w:rPr>
          <w:rFonts w:asciiTheme="minorHAnsi" w:hAnsiTheme="minorHAnsi" w:cstheme="minorHAnsi"/>
          <w:color w:val="000000"/>
        </w:rPr>
        <w:br w:type="page"/>
      </w:r>
    </w:p>
    <w:p w14:paraId="445BF738" w14:textId="77777777" w:rsidR="001E7141" w:rsidRPr="00643A71" w:rsidRDefault="001E7141" w:rsidP="001E7141">
      <w:pPr>
        <w:pBdr>
          <w:top w:val="nil"/>
          <w:left w:val="nil"/>
          <w:bottom w:val="nil"/>
          <w:right w:val="nil"/>
          <w:between w:val="nil"/>
        </w:pBdr>
        <w:spacing w:line="259" w:lineRule="auto"/>
        <w:rPr>
          <w:rFonts w:asciiTheme="minorHAnsi" w:hAnsiTheme="minorHAnsi" w:cstheme="minorHAnsi"/>
          <w:color w:val="000000"/>
        </w:rPr>
      </w:pPr>
      <w:r w:rsidRPr="00643A71">
        <w:rPr>
          <w:rFonts w:asciiTheme="minorHAnsi" w:hAnsiTheme="minorHAnsi" w:cstheme="minorHAnsi"/>
          <w:color w:val="000000"/>
        </w:rPr>
        <w:lastRenderedPageBreak/>
        <w:t>The faculty practice a variety of teaching methodologies that include lecture, small groups, case studies, care plans, and simul</w:t>
      </w:r>
      <w:r w:rsidR="00EA19CC">
        <w:rPr>
          <w:rFonts w:asciiTheme="minorHAnsi" w:hAnsiTheme="minorHAnsi" w:cstheme="minorHAnsi"/>
          <w:color w:val="000000"/>
        </w:rPr>
        <w:t>ation. Interactive simulation,</w:t>
      </w:r>
      <w:r w:rsidRPr="00643A71">
        <w:rPr>
          <w:rFonts w:asciiTheme="minorHAnsi" w:hAnsiTheme="minorHAnsi" w:cstheme="minorHAnsi"/>
          <w:color w:val="000000"/>
        </w:rPr>
        <w:t xml:space="preserve"> utilized across the curriculum, with a minimum of 10% of the clinical experiences for each course dedicated to the simulation experience. The faculty utilizes a variety of evaluat</w:t>
      </w:r>
      <w:r w:rsidR="00681B20">
        <w:rPr>
          <w:rFonts w:asciiTheme="minorHAnsi" w:hAnsiTheme="minorHAnsi" w:cstheme="minorHAnsi"/>
          <w:color w:val="000000"/>
        </w:rPr>
        <w:t>ion methodologies to meet</w:t>
      </w:r>
      <w:r w:rsidRPr="00643A71">
        <w:rPr>
          <w:rFonts w:asciiTheme="minorHAnsi" w:hAnsiTheme="minorHAnsi" w:cstheme="minorHAnsi"/>
          <w:color w:val="000000"/>
        </w:rPr>
        <w:t xml:space="preserve"> the course objectives and program learning outcomes. Examples include the following: </w:t>
      </w:r>
    </w:p>
    <w:p w14:paraId="172804A6" w14:textId="77777777" w:rsidR="001E7141" w:rsidRPr="00643A71" w:rsidRDefault="001E7141" w:rsidP="00B308C8">
      <w:pPr>
        <w:numPr>
          <w:ilvl w:val="0"/>
          <w:numId w:val="16"/>
        </w:numPr>
        <w:pBdr>
          <w:top w:val="nil"/>
          <w:left w:val="nil"/>
          <w:bottom w:val="nil"/>
          <w:right w:val="nil"/>
          <w:between w:val="nil"/>
        </w:pBdr>
        <w:spacing w:line="259" w:lineRule="auto"/>
        <w:rPr>
          <w:rFonts w:asciiTheme="minorHAnsi" w:hAnsiTheme="minorHAnsi" w:cstheme="minorHAnsi"/>
          <w:color w:val="000000"/>
        </w:rPr>
      </w:pPr>
      <w:r w:rsidRPr="00643A71">
        <w:rPr>
          <w:rFonts w:asciiTheme="minorHAnsi" w:hAnsiTheme="minorHAnsi" w:cstheme="minorHAnsi"/>
          <w:color w:val="000000"/>
        </w:rPr>
        <w:t xml:space="preserve">Discussion boards </w:t>
      </w:r>
    </w:p>
    <w:p w14:paraId="75471DF5" w14:textId="77777777" w:rsidR="001E7141" w:rsidRPr="001E7141" w:rsidRDefault="001E7141" w:rsidP="00B308C8">
      <w:pPr>
        <w:numPr>
          <w:ilvl w:val="0"/>
          <w:numId w:val="16"/>
        </w:numPr>
        <w:pBdr>
          <w:top w:val="nil"/>
          <w:left w:val="nil"/>
          <w:bottom w:val="nil"/>
          <w:right w:val="nil"/>
          <w:between w:val="nil"/>
        </w:pBdr>
        <w:spacing w:line="259" w:lineRule="auto"/>
        <w:rPr>
          <w:rFonts w:asciiTheme="minorHAnsi" w:hAnsiTheme="minorHAnsi" w:cstheme="minorHAnsi"/>
          <w:color w:val="000000"/>
          <w:sz w:val="22"/>
          <w:szCs w:val="22"/>
        </w:rPr>
      </w:pPr>
      <w:r w:rsidRPr="001E7141">
        <w:rPr>
          <w:rFonts w:asciiTheme="minorHAnsi" w:hAnsiTheme="minorHAnsi" w:cstheme="minorHAnsi"/>
          <w:color w:val="000000"/>
          <w:sz w:val="22"/>
          <w:szCs w:val="22"/>
        </w:rPr>
        <w:t xml:space="preserve">Evolving case studies </w:t>
      </w:r>
    </w:p>
    <w:p w14:paraId="44552F0C" w14:textId="77777777" w:rsidR="001E7141" w:rsidRPr="00643A71" w:rsidRDefault="001E7141" w:rsidP="00B308C8">
      <w:pPr>
        <w:numPr>
          <w:ilvl w:val="0"/>
          <w:numId w:val="16"/>
        </w:numPr>
        <w:pBdr>
          <w:top w:val="nil"/>
          <w:left w:val="nil"/>
          <w:bottom w:val="nil"/>
          <w:right w:val="nil"/>
          <w:between w:val="nil"/>
        </w:pBdr>
        <w:spacing w:line="259" w:lineRule="auto"/>
        <w:rPr>
          <w:rFonts w:asciiTheme="minorHAnsi" w:hAnsiTheme="minorHAnsi" w:cstheme="minorHAnsi"/>
          <w:color w:val="000000"/>
        </w:rPr>
      </w:pPr>
      <w:r w:rsidRPr="00643A71">
        <w:rPr>
          <w:rFonts w:asciiTheme="minorHAnsi" w:hAnsiTheme="minorHAnsi" w:cstheme="minorHAnsi"/>
          <w:color w:val="000000"/>
        </w:rPr>
        <w:t xml:space="preserve">Quizzes/examinations </w:t>
      </w:r>
    </w:p>
    <w:p w14:paraId="12FAC0B2" w14:textId="77777777" w:rsidR="001E7141" w:rsidRPr="00643A71" w:rsidRDefault="001E7141" w:rsidP="00B308C8">
      <w:pPr>
        <w:numPr>
          <w:ilvl w:val="0"/>
          <w:numId w:val="16"/>
        </w:numPr>
        <w:pBdr>
          <w:top w:val="nil"/>
          <w:left w:val="nil"/>
          <w:bottom w:val="nil"/>
          <w:right w:val="nil"/>
          <w:between w:val="nil"/>
        </w:pBdr>
        <w:spacing w:line="259" w:lineRule="auto"/>
        <w:rPr>
          <w:rFonts w:asciiTheme="minorHAnsi" w:hAnsiTheme="minorHAnsi" w:cstheme="minorHAnsi"/>
          <w:color w:val="000000"/>
        </w:rPr>
      </w:pPr>
      <w:r w:rsidRPr="00643A71">
        <w:rPr>
          <w:rFonts w:asciiTheme="minorHAnsi" w:hAnsiTheme="minorHAnsi" w:cstheme="minorHAnsi"/>
          <w:color w:val="000000"/>
        </w:rPr>
        <w:t xml:space="preserve">Study guide worksheets </w:t>
      </w:r>
    </w:p>
    <w:p w14:paraId="38BF1E44" w14:textId="77777777" w:rsidR="001E7141" w:rsidRPr="00643A71" w:rsidRDefault="001E7141" w:rsidP="00B308C8">
      <w:pPr>
        <w:numPr>
          <w:ilvl w:val="0"/>
          <w:numId w:val="16"/>
        </w:numPr>
        <w:pBdr>
          <w:top w:val="nil"/>
          <w:left w:val="nil"/>
          <w:bottom w:val="nil"/>
          <w:right w:val="nil"/>
          <w:between w:val="nil"/>
        </w:pBdr>
        <w:spacing w:line="259" w:lineRule="auto"/>
        <w:rPr>
          <w:rFonts w:asciiTheme="minorHAnsi" w:hAnsiTheme="minorHAnsi" w:cstheme="minorHAnsi"/>
          <w:color w:val="000000"/>
        </w:rPr>
      </w:pPr>
      <w:r w:rsidRPr="00643A71">
        <w:rPr>
          <w:rFonts w:asciiTheme="minorHAnsi" w:hAnsiTheme="minorHAnsi" w:cstheme="minorHAnsi"/>
          <w:color w:val="000000"/>
        </w:rPr>
        <w:t>Projects</w:t>
      </w:r>
    </w:p>
    <w:p w14:paraId="16F8F9FC" w14:textId="77777777" w:rsidR="001E7141" w:rsidRPr="00643A71" w:rsidRDefault="001E7141" w:rsidP="00B308C8">
      <w:pPr>
        <w:numPr>
          <w:ilvl w:val="0"/>
          <w:numId w:val="16"/>
        </w:numPr>
        <w:pBdr>
          <w:top w:val="nil"/>
          <w:left w:val="nil"/>
          <w:bottom w:val="nil"/>
          <w:right w:val="nil"/>
          <w:between w:val="nil"/>
        </w:pBdr>
        <w:spacing w:line="259" w:lineRule="auto"/>
        <w:rPr>
          <w:rFonts w:asciiTheme="minorHAnsi" w:hAnsiTheme="minorHAnsi" w:cstheme="minorHAnsi"/>
          <w:color w:val="000000"/>
        </w:rPr>
      </w:pPr>
      <w:r w:rsidRPr="00643A71">
        <w:rPr>
          <w:rFonts w:asciiTheme="minorHAnsi" w:hAnsiTheme="minorHAnsi" w:cstheme="minorHAnsi"/>
          <w:color w:val="000000"/>
        </w:rPr>
        <w:t xml:space="preserve">Clinical evaluation </w:t>
      </w:r>
    </w:p>
    <w:p w14:paraId="689B05DF" w14:textId="77777777" w:rsidR="001E7141" w:rsidRPr="00643A71" w:rsidRDefault="001E7141" w:rsidP="00B308C8">
      <w:pPr>
        <w:numPr>
          <w:ilvl w:val="0"/>
          <w:numId w:val="16"/>
        </w:numPr>
        <w:pBdr>
          <w:top w:val="nil"/>
          <w:left w:val="nil"/>
          <w:bottom w:val="nil"/>
          <w:right w:val="nil"/>
          <w:between w:val="nil"/>
        </w:pBdr>
        <w:spacing w:line="259" w:lineRule="auto"/>
        <w:rPr>
          <w:rFonts w:asciiTheme="minorHAnsi" w:hAnsiTheme="minorHAnsi" w:cstheme="minorHAnsi"/>
          <w:color w:val="000000"/>
        </w:rPr>
      </w:pPr>
      <w:r w:rsidRPr="00643A71">
        <w:rPr>
          <w:rFonts w:asciiTheme="minorHAnsi" w:hAnsiTheme="minorHAnsi" w:cstheme="minorHAnsi"/>
          <w:color w:val="000000"/>
        </w:rPr>
        <w:t>Standardized testing</w:t>
      </w:r>
    </w:p>
    <w:p w14:paraId="1E3D273D" w14:textId="77777777" w:rsidR="001E7141" w:rsidRPr="00643A71" w:rsidRDefault="001E7141" w:rsidP="00B308C8">
      <w:pPr>
        <w:numPr>
          <w:ilvl w:val="0"/>
          <w:numId w:val="16"/>
        </w:numPr>
        <w:pBdr>
          <w:top w:val="nil"/>
          <w:left w:val="nil"/>
          <w:bottom w:val="nil"/>
          <w:right w:val="nil"/>
          <w:between w:val="nil"/>
        </w:pBdr>
        <w:spacing w:line="259" w:lineRule="auto"/>
        <w:rPr>
          <w:rFonts w:asciiTheme="minorHAnsi" w:hAnsiTheme="minorHAnsi" w:cstheme="minorHAnsi"/>
          <w:color w:val="000000"/>
        </w:rPr>
      </w:pPr>
      <w:r w:rsidRPr="00643A71">
        <w:rPr>
          <w:rFonts w:asciiTheme="minorHAnsi" w:hAnsiTheme="minorHAnsi" w:cstheme="minorHAnsi"/>
          <w:color w:val="000000"/>
        </w:rPr>
        <w:t>Simulation</w:t>
      </w:r>
    </w:p>
    <w:p w14:paraId="2B16FFDD" w14:textId="77777777" w:rsidR="001E7141" w:rsidRPr="00643A71" w:rsidRDefault="001E7141" w:rsidP="00B308C8">
      <w:pPr>
        <w:numPr>
          <w:ilvl w:val="0"/>
          <w:numId w:val="16"/>
        </w:numPr>
        <w:pBdr>
          <w:top w:val="nil"/>
          <w:left w:val="nil"/>
          <w:bottom w:val="nil"/>
          <w:right w:val="nil"/>
          <w:between w:val="nil"/>
        </w:pBdr>
        <w:spacing w:line="259" w:lineRule="auto"/>
        <w:rPr>
          <w:rFonts w:asciiTheme="minorHAnsi" w:hAnsiTheme="minorHAnsi" w:cstheme="minorHAnsi"/>
          <w:color w:val="000000"/>
        </w:rPr>
      </w:pPr>
      <w:r w:rsidRPr="00643A71">
        <w:rPr>
          <w:rFonts w:asciiTheme="minorHAnsi" w:hAnsiTheme="minorHAnsi" w:cstheme="minorHAnsi"/>
          <w:color w:val="000000"/>
        </w:rPr>
        <w:t>Portfolio</w:t>
      </w:r>
    </w:p>
    <w:p w14:paraId="2C629DAC" w14:textId="77777777" w:rsidR="001E7141" w:rsidRPr="00643A71" w:rsidRDefault="001E7141" w:rsidP="00B308C8">
      <w:pPr>
        <w:numPr>
          <w:ilvl w:val="0"/>
          <w:numId w:val="16"/>
        </w:numPr>
        <w:pBdr>
          <w:top w:val="nil"/>
          <w:left w:val="nil"/>
          <w:bottom w:val="nil"/>
          <w:right w:val="nil"/>
          <w:between w:val="nil"/>
        </w:pBdr>
        <w:spacing w:line="259" w:lineRule="auto"/>
        <w:ind w:hanging="450"/>
        <w:rPr>
          <w:rFonts w:asciiTheme="minorHAnsi" w:hAnsiTheme="minorHAnsi" w:cstheme="minorHAnsi"/>
          <w:color w:val="000000"/>
        </w:rPr>
      </w:pPr>
      <w:r w:rsidRPr="00643A71">
        <w:rPr>
          <w:rFonts w:asciiTheme="minorHAnsi" w:hAnsiTheme="minorHAnsi" w:cstheme="minorHAnsi"/>
          <w:color w:val="000000"/>
        </w:rPr>
        <w:t xml:space="preserve">Skills demonstrations </w:t>
      </w:r>
    </w:p>
    <w:p w14:paraId="5E47A7E6" w14:textId="77777777" w:rsidR="00FD6FBE" w:rsidRPr="00FD6FBE" w:rsidRDefault="00FD6FBE" w:rsidP="00FD6FBE">
      <w:pPr>
        <w:rPr>
          <w:rFonts w:asciiTheme="minorHAnsi" w:hAnsiTheme="minorHAnsi"/>
        </w:rPr>
      </w:pPr>
      <w:r w:rsidRPr="00FD6FBE">
        <w:rPr>
          <w:rFonts w:asciiTheme="minorHAnsi" w:hAnsiTheme="minorHAnsi"/>
        </w:rPr>
        <w:t>The nursing program utilizes a variety of practice learning environments, selected based upon the student learning outcomes, course objectives, and previous evaluations.  Students are introduced to concepts of research, evidenced based practice (EBP), and the essential elements of communication, computation and human relations, in the first semester of their program.  These concepts are integrated throughout the curriculum.  Academic papers for all courses are cited using scholarly resources, EBP, and follow APA writing guidelines.  Community based teaching projects in pediatrics and obstetrics, as well, require the use of evidence based standards of practice.</w:t>
      </w:r>
    </w:p>
    <w:p w14:paraId="7E010947" w14:textId="77777777" w:rsidR="001E7141" w:rsidRPr="00643A71" w:rsidRDefault="001E7141" w:rsidP="00FD6FBE">
      <w:pPr>
        <w:pBdr>
          <w:top w:val="nil"/>
          <w:left w:val="nil"/>
          <w:bottom w:val="nil"/>
          <w:right w:val="nil"/>
          <w:between w:val="nil"/>
        </w:pBdr>
        <w:spacing w:line="259" w:lineRule="auto"/>
        <w:rPr>
          <w:rFonts w:asciiTheme="minorHAnsi" w:hAnsiTheme="minorHAnsi" w:cstheme="minorHAnsi"/>
        </w:rPr>
      </w:pPr>
      <w:r w:rsidRPr="00643A71">
        <w:rPr>
          <w:rFonts w:asciiTheme="minorHAnsi" w:hAnsiTheme="minorHAnsi" w:cstheme="minorHAnsi"/>
          <w:color w:val="000000"/>
        </w:rPr>
        <w:t>There is a strong emphasis on inter-professional (IP) collaborative scenarios</w:t>
      </w:r>
      <w:r w:rsidR="0032121F">
        <w:rPr>
          <w:rFonts w:asciiTheme="minorHAnsi" w:hAnsiTheme="minorHAnsi" w:cstheme="minorHAnsi"/>
          <w:color w:val="000000"/>
        </w:rPr>
        <w:t xml:space="preserve"> and communication</w:t>
      </w:r>
      <w:r w:rsidR="00681B20">
        <w:rPr>
          <w:rFonts w:asciiTheme="minorHAnsi" w:hAnsiTheme="minorHAnsi" w:cstheme="minorHAnsi"/>
          <w:color w:val="000000"/>
        </w:rPr>
        <w:t xml:space="preserve"> conducted in the </w:t>
      </w:r>
      <w:r w:rsidRPr="00643A71">
        <w:rPr>
          <w:rFonts w:asciiTheme="minorHAnsi" w:hAnsiTheme="minorHAnsi" w:cstheme="minorHAnsi"/>
          <w:color w:val="000000"/>
        </w:rPr>
        <w:t>fourth semester courses. Examples of this include the IP Error Disclosure Simulation, Screening, Brief Intervention, and Referral to Treatment (SBIRT) training, and the Inter-professional Communication Simulation (medical, physician assistant and nursing students). Grant funding awarded by the College of Health (COH) to develop a collaborative learning experience using simulation between first year college students and soon-to-be nursing graduates.</w:t>
      </w:r>
    </w:p>
    <w:p w14:paraId="08CDEA1F" w14:textId="77777777" w:rsidR="001E7141" w:rsidRPr="00643A71" w:rsidRDefault="001E7141" w:rsidP="001E7141">
      <w:pPr>
        <w:pBdr>
          <w:top w:val="nil"/>
          <w:left w:val="nil"/>
          <w:bottom w:val="nil"/>
          <w:right w:val="nil"/>
          <w:between w:val="nil"/>
        </w:pBdr>
        <w:spacing w:line="259" w:lineRule="auto"/>
        <w:rPr>
          <w:rFonts w:asciiTheme="minorHAnsi" w:hAnsiTheme="minorHAnsi" w:cstheme="minorHAnsi"/>
          <w:color w:val="000000"/>
        </w:rPr>
      </w:pPr>
    </w:p>
    <w:p w14:paraId="5E9B6E84" w14:textId="77777777" w:rsidR="007C4B57" w:rsidRPr="00643A71" w:rsidRDefault="001E7141" w:rsidP="00580B29">
      <w:pPr>
        <w:pBdr>
          <w:top w:val="nil"/>
          <w:left w:val="nil"/>
          <w:bottom w:val="nil"/>
          <w:right w:val="nil"/>
          <w:between w:val="nil"/>
        </w:pBdr>
        <w:spacing w:line="259" w:lineRule="auto"/>
        <w:rPr>
          <w:rFonts w:ascii="Calibri" w:hAnsi="Calibri" w:cs="RobotoCondensed-Regular"/>
          <w:color w:val="1A1A1A"/>
        </w:rPr>
      </w:pPr>
      <w:r w:rsidRPr="00643A71">
        <w:rPr>
          <w:rFonts w:asciiTheme="minorHAnsi" w:hAnsiTheme="minorHAnsi" w:cstheme="minorHAnsi"/>
          <w:color w:val="000000"/>
        </w:rPr>
        <w:t>The rigor of the curriculum re-evaluated through the assessment of student achievement in classroom standardized testing, evaluation of clinical performance, and NCLEX-RN results.  Item analysis for theory testing, objective based clinical evaluation, and NCLEX-RN diagnostic analysis reports reviewed by the Curriculum Committee and full faculty members. The program of study is designed to be completed in seven (4) fifteen-week terms</w:t>
      </w:r>
      <w:r w:rsidR="00580B29" w:rsidRPr="00643A71">
        <w:rPr>
          <w:rFonts w:asciiTheme="minorHAnsi" w:hAnsiTheme="minorHAnsi" w:cstheme="minorHAnsi"/>
          <w:color w:val="000000"/>
        </w:rPr>
        <w:t>.</w:t>
      </w:r>
    </w:p>
    <w:p w14:paraId="0BEBB432" w14:textId="77777777" w:rsidR="00E51C4C" w:rsidRPr="00643A71" w:rsidRDefault="0042658F" w:rsidP="00E51C4C">
      <w:pPr>
        <w:pStyle w:val="BodyText2"/>
        <w:rPr>
          <w:rFonts w:ascii="Calibri" w:hAnsi="Calibri" w:cs="RobotoCondensed-Regular"/>
          <w:color w:val="1A1A1A"/>
        </w:rPr>
      </w:pPr>
      <w:r w:rsidRPr="00643A71">
        <w:rPr>
          <w:rFonts w:ascii="Calibri" w:hAnsi="Calibri" w:cs="RobotoCondensed-Regular"/>
          <w:color w:val="1A1A1A"/>
        </w:rPr>
        <w:t>Shown in Table 1</w:t>
      </w:r>
      <w:r w:rsidR="00E51C4C" w:rsidRPr="00643A71">
        <w:rPr>
          <w:rFonts w:ascii="Calibri" w:hAnsi="Calibri" w:cs="RobotoCondensed-Regular"/>
          <w:color w:val="1A1A1A"/>
        </w:rPr>
        <w:t xml:space="preserve">, Program Student Learning Outcomes (PSLO’s) and current measures used evaluate students’ attainment of knowledge and skills related to each specific outcome. </w:t>
      </w:r>
    </w:p>
    <w:p w14:paraId="6C6C8767" w14:textId="77777777" w:rsidR="00E51C4C" w:rsidRPr="00643A71" w:rsidRDefault="00E51C4C" w:rsidP="00E51C4C">
      <w:pPr>
        <w:pStyle w:val="HeadingA"/>
        <w:jc w:val="left"/>
        <w:rPr>
          <w:b w:val="0"/>
          <w:smallCaps w:val="0"/>
          <w:color w:val="000000"/>
          <w:sz w:val="24"/>
        </w:rPr>
      </w:pPr>
    </w:p>
    <w:p w14:paraId="1A935ED3" w14:textId="77777777" w:rsidR="00E51C4C" w:rsidRPr="00643A71" w:rsidRDefault="00E51C4C" w:rsidP="008C0302">
      <w:pPr>
        <w:pStyle w:val="HeadingA"/>
        <w:jc w:val="left"/>
        <w:rPr>
          <w:b w:val="0"/>
          <w:smallCaps w:val="0"/>
          <w:color w:val="000000"/>
          <w:sz w:val="24"/>
        </w:rPr>
      </w:pPr>
    </w:p>
    <w:p w14:paraId="22A9876A" w14:textId="77777777" w:rsidR="00643A71" w:rsidRPr="00643A71" w:rsidRDefault="00643A71" w:rsidP="008C0302">
      <w:pPr>
        <w:pStyle w:val="HeadingA"/>
        <w:jc w:val="left"/>
        <w:rPr>
          <w:b w:val="0"/>
          <w:smallCaps w:val="0"/>
          <w:color w:val="000000"/>
          <w:sz w:val="24"/>
        </w:rPr>
      </w:pPr>
    </w:p>
    <w:p w14:paraId="5CBCC147" w14:textId="77777777" w:rsidR="00643A71" w:rsidRDefault="00643A71" w:rsidP="008C0302">
      <w:pPr>
        <w:pStyle w:val="HeadingA"/>
        <w:jc w:val="left"/>
        <w:rPr>
          <w:b w:val="0"/>
          <w:smallCaps w:val="0"/>
          <w:color w:val="000000"/>
          <w:sz w:val="24"/>
        </w:rPr>
      </w:pPr>
    </w:p>
    <w:p w14:paraId="504F9D7B" w14:textId="77777777" w:rsidR="00643A71" w:rsidRDefault="00643A71" w:rsidP="008C0302">
      <w:pPr>
        <w:pStyle w:val="HeadingA"/>
        <w:jc w:val="left"/>
        <w:rPr>
          <w:b w:val="0"/>
          <w:smallCaps w:val="0"/>
          <w:color w:val="000000"/>
          <w:sz w:val="24"/>
        </w:rPr>
      </w:pPr>
    </w:p>
    <w:p w14:paraId="1959459D" w14:textId="77777777" w:rsidR="00643A71" w:rsidRDefault="00643A71" w:rsidP="008C0302">
      <w:pPr>
        <w:pStyle w:val="HeadingA"/>
        <w:jc w:val="left"/>
        <w:rPr>
          <w:b w:val="0"/>
          <w:smallCaps w:val="0"/>
          <w:color w:val="000000"/>
          <w:sz w:val="24"/>
        </w:rPr>
      </w:pPr>
    </w:p>
    <w:p w14:paraId="10D047EB" w14:textId="77777777" w:rsidR="00643A71" w:rsidRDefault="00643A71" w:rsidP="008C0302">
      <w:pPr>
        <w:pStyle w:val="HeadingA"/>
        <w:jc w:val="left"/>
        <w:rPr>
          <w:b w:val="0"/>
          <w:smallCaps w:val="0"/>
          <w:color w:val="000000"/>
          <w:sz w:val="24"/>
        </w:rPr>
      </w:pPr>
    </w:p>
    <w:p w14:paraId="2163B879" w14:textId="77777777" w:rsidR="00643A71" w:rsidRDefault="00643A71" w:rsidP="008C0302">
      <w:pPr>
        <w:pStyle w:val="HeadingA"/>
        <w:jc w:val="left"/>
        <w:rPr>
          <w:b w:val="0"/>
          <w:smallCaps w:val="0"/>
          <w:color w:val="000000"/>
          <w:sz w:val="24"/>
        </w:rPr>
      </w:pPr>
    </w:p>
    <w:p w14:paraId="09A8B2FB" w14:textId="77777777" w:rsidR="00643A71" w:rsidRDefault="00643A71" w:rsidP="008C0302">
      <w:pPr>
        <w:pStyle w:val="HeadingA"/>
        <w:jc w:val="left"/>
        <w:rPr>
          <w:b w:val="0"/>
          <w:smallCaps w:val="0"/>
          <w:color w:val="000000"/>
          <w:sz w:val="24"/>
        </w:rPr>
      </w:pPr>
    </w:p>
    <w:p w14:paraId="27E7036E" w14:textId="77777777" w:rsidR="00643A71" w:rsidRDefault="00643A71" w:rsidP="008C0302">
      <w:pPr>
        <w:pStyle w:val="HeadingA"/>
        <w:jc w:val="left"/>
        <w:rPr>
          <w:b w:val="0"/>
          <w:smallCaps w:val="0"/>
          <w:color w:val="000000"/>
          <w:sz w:val="24"/>
        </w:rPr>
      </w:pPr>
    </w:p>
    <w:p w14:paraId="647B47EF" w14:textId="77777777" w:rsidR="00643A71" w:rsidRDefault="00643A71" w:rsidP="008C0302">
      <w:pPr>
        <w:pStyle w:val="HeadingA"/>
        <w:jc w:val="left"/>
        <w:rPr>
          <w:b w:val="0"/>
          <w:smallCaps w:val="0"/>
          <w:color w:val="000000"/>
          <w:sz w:val="24"/>
        </w:rPr>
      </w:pPr>
    </w:p>
    <w:p w14:paraId="688385C5" w14:textId="77777777" w:rsidR="00643A71" w:rsidRDefault="00643A71" w:rsidP="008C0302">
      <w:pPr>
        <w:pStyle w:val="HeadingA"/>
        <w:jc w:val="left"/>
        <w:rPr>
          <w:b w:val="0"/>
          <w:smallCaps w:val="0"/>
          <w:color w:val="000000"/>
          <w:sz w:val="24"/>
        </w:rPr>
      </w:pPr>
    </w:p>
    <w:p w14:paraId="18AFD0A1" w14:textId="77777777" w:rsidR="00E51C4C" w:rsidRPr="00FB0C13" w:rsidRDefault="00E51C4C" w:rsidP="008C0302">
      <w:pPr>
        <w:pStyle w:val="HeadingA"/>
        <w:jc w:val="left"/>
        <w:rPr>
          <w:b w:val="0"/>
          <w:smallCaps w:val="0"/>
          <w:color w:val="000000"/>
          <w:sz w:val="24"/>
        </w:rPr>
      </w:pPr>
      <w:r>
        <w:rPr>
          <w:b w:val="0"/>
          <w:smallCaps w:val="0"/>
          <w:color w:val="000000"/>
          <w:sz w:val="24"/>
        </w:rPr>
        <w:t>Table 1</w:t>
      </w:r>
    </w:p>
    <w:tbl>
      <w:tblPr>
        <w:tblStyle w:val="TableGrid"/>
        <w:tblW w:w="9813" w:type="dxa"/>
        <w:tblLook w:val="04A0" w:firstRow="1" w:lastRow="0" w:firstColumn="1" w:lastColumn="0" w:noHBand="0" w:noVBand="1"/>
        <w:tblCaption w:val="Alignment of outcomes and which measures are used for each"/>
      </w:tblPr>
      <w:tblGrid>
        <w:gridCol w:w="3035"/>
        <w:gridCol w:w="912"/>
        <w:gridCol w:w="1006"/>
        <w:gridCol w:w="1350"/>
        <w:gridCol w:w="1530"/>
        <w:gridCol w:w="1980"/>
      </w:tblGrid>
      <w:tr w:rsidR="00497402" w:rsidRPr="00505B25" w14:paraId="2F24DE23" w14:textId="77777777" w:rsidTr="00E26EE2">
        <w:trPr>
          <w:trHeight w:val="2230"/>
          <w:tblHeader/>
        </w:trPr>
        <w:tc>
          <w:tcPr>
            <w:tcW w:w="3035" w:type="dxa"/>
          </w:tcPr>
          <w:p w14:paraId="2BE35FD8" w14:textId="77777777" w:rsidR="00497402" w:rsidRPr="00505B25" w:rsidRDefault="008C0302" w:rsidP="00497402">
            <w:pPr>
              <w:rPr>
                <w:rStyle w:val="Emphasis"/>
                <w:rFonts w:ascii="Calibri" w:hAnsi="Calibri"/>
                <w:b/>
                <w:i w:val="0"/>
                <w:caps w:val="0"/>
                <w:color w:val="000000"/>
              </w:rPr>
            </w:pPr>
            <w:r w:rsidRPr="00505B25">
              <w:rPr>
                <w:rStyle w:val="Emphasis"/>
                <w:rFonts w:ascii="Calibri" w:hAnsi="Calibri"/>
                <w:b/>
                <w:i w:val="0"/>
                <w:caps w:val="0"/>
                <w:color w:val="000000"/>
              </w:rPr>
              <w:t>Outcomes</w:t>
            </w:r>
          </w:p>
          <w:p w14:paraId="4CE0B384" w14:textId="77777777" w:rsidR="00497402" w:rsidRPr="00505B25" w:rsidRDefault="00497402" w:rsidP="00497402">
            <w:pPr>
              <w:rPr>
                <w:rStyle w:val="Emphasis"/>
                <w:rFonts w:ascii="Calibri" w:hAnsi="Calibri"/>
                <w:i w:val="0"/>
                <w:caps w:val="0"/>
                <w:color w:val="000000"/>
              </w:rPr>
            </w:pPr>
          </w:p>
          <w:p w14:paraId="6353A4D2" w14:textId="77777777" w:rsidR="008C0302" w:rsidRPr="00505B25" w:rsidRDefault="00497402" w:rsidP="00497402">
            <w:pPr>
              <w:rPr>
                <w:rStyle w:val="Emphasis"/>
                <w:rFonts w:ascii="Calibri" w:hAnsi="Calibri"/>
                <w:i w:val="0"/>
                <w:caps w:val="0"/>
                <w:color w:val="000000"/>
              </w:rPr>
            </w:pPr>
            <w:r w:rsidRPr="00505B25">
              <w:rPr>
                <w:rStyle w:val="Emphasis"/>
                <w:rFonts w:ascii="Calibri" w:hAnsi="Calibri"/>
                <w:i w:val="0"/>
                <w:caps w:val="0"/>
                <w:color w:val="000000"/>
              </w:rPr>
              <w:t xml:space="preserve">0 = Measure not used to </w:t>
            </w:r>
            <w:r w:rsidR="008C0302" w:rsidRPr="00505B25">
              <w:rPr>
                <w:rStyle w:val="Emphasis"/>
                <w:rFonts w:ascii="Calibri" w:hAnsi="Calibri"/>
                <w:i w:val="0"/>
                <w:caps w:val="0"/>
                <w:color w:val="000000"/>
              </w:rPr>
              <w:t>evaluate associated outcome</w:t>
            </w:r>
            <w:r w:rsidRPr="00505B25">
              <w:rPr>
                <w:rStyle w:val="Emphasis"/>
                <w:rFonts w:ascii="Calibri" w:hAnsi="Calibri"/>
                <w:i w:val="0"/>
                <w:caps w:val="0"/>
                <w:color w:val="000000"/>
              </w:rPr>
              <w:t>.</w:t>
            </w:r>
          </w:p>
          <w:p w14:paraId="1AE6EC46" w14:textId="77777777" w:rsidR="008C0302" w:rsidRPr="00505B25" w:rsidRDefault="00497402" w:rsidP="00497402">
            <w:pPr>
              <w:rPr>
                <w:rStyle w:val="Emphasis"/>
                <w:rFonts w:ascii="Calibri" w:hAnsi="Calibri"/>
                <w:i w:val="0"/>
                <w:caps w:val="0"/>
                <w:color w:val="000000"/>
              </w:rPr>
            </w:pPr>
            <w:r w:rsidRPr="00505B25">
              <w:rPr>
                <w:rStyle w:val="Emphasis"/>
                <w:rFonts w:ascii="Calibri" w:hAnsi="Calibri"/>
                <w:i w:val="0"/>
                <w:caps w:val="0"/>
                <w:color w:val="000000"/>
              </w:rPr>
              <w:t>1= M</w:t>
            </w:r>
            <w:r w:rsidR="008C0302" w:rsidRPr="00505B25">
              <w:rPr>
                <w:rStyle w:val="Emphasis"/>
                <w:rFonts w:ascii="Calibri" w:hAnsi="Calibri"/>
                <w:i w:val="0"/>
                <w:caps w:val="0"/>
                <w:color w:val="000000"/>
              </w:rPr>
              <w:t xml:space="preserve">easure is used to </w:t>
            </w:r>
            <w:r w:rsidRPr="00505B25">
              <w:rPr>
                <w:rStyle w:val="Emphasis"/>
                <w:rFonts w:ascii="Calibri" w:hAnsi="Calibri"/>
                <w:i w:val="0"/>
                <w:caps w:val="0"/>
                <w:color w:val="000000"/>
              </w:rPr>
              <w:t>evaluate</w:t>
            </w:r>
            <w:r w:rsidR="008C0302" w:rsidRPr="00505B25">
              <w:rPr>
                <w:rStyle w:val="Emphasis"/>
                <w:rFonts w:ascii="Calibri" w:hAnsi="Calibri"/>
                <w:i w:val="0"/>
                <w:caps w:val="0"/>
                <w:color w:val="000000"/>
              </w:rPr>
              <w:t xml:space="preserve"> outcome</w:t>
            </w:r>
            <w:r w:rsidRPr="00505B25">
              <w:rPr>
                <w:rStyle w:val="Emphasis"/>
                <w:rFonts w:ascii="Calibri" w:hAnsi="Calibri"/>
                <w:i w:val="0"/>
                <w:caps w:val="0"/>
                <w:color w:val="000000"/>
              </w:rPr>
              <w:t>.</w:t>
            </w:r>
          </w:p>
        </w:tc>
        <w:tc>
          <w:tcPr>
            <w:tcW w:w="912" w:type="dxa"/>
            <w:textDirection w:val="btLr"/>
          </w:tcPr>
          <w:p w14:paraId="2803070F" w14:textId="77777777" w:rsidR="008C0302" w:rsidRPr="00505B25" w:rsidRDefault="008C0302" w:rsidP="00505B25">
            <w:pPr>
              <w:pStyle w:val="HeadingA"/>
              <w:ind w:left="113" w:right="113"/>
              <w:jc w:val="left"/>
              <w:rPr>
                <w:rStyle w:val="Emphasis"/>
                <w:rFonts w:ascii="Calibri" w:hAnsi="Calibri"/>
                <w:i w:val="0"/>
                <w:caps w:val="0"/>
                <w:color w:val="000000"/>
                <w:sz w:val="24"/>
              </w:rPr>
            </w:pPr>
            <w:r w:rsidRPr="00505B25">
              <w:rPr>
                <w:rStyle w:val="Emphasis"/>
                <w:rFonts w:ascii="Calibri" w:hAnsi="Calibri"/>
                <w:i w:val="0"/>
                <w:caps w:val="0"/>
                <w:color w:val="000000"/>
                <w:sz w:val="24"/>
              </w:rPr>
              <w:t>Student records</w:t>
            </w:r>
          </w:p>
        </w:tc>
        <w:tc>
          <w:tcPr>
            <w:tcW w:w="1006" w:type="dxa"/>
            <w:textDirection w:val="btLr"/>
          </w:tcPr>
          <w:p w14:paraId="173284D2" w14:textId="77777777" w:rsidR="008C0302" w:rsidRPr="00505B25" w:rsidRDefault="008C0302" w:rsidP="00505B25">
            <w:pPr>
              <w:pStyle w:val="HeadingA"/>
              <w:ind w:left="113" w:right="113"/>
              <w:jc w:val="left"/>
              <w:rPr>
                <w:rStyle w:val="Emphasis"/>
                <w:rFonts w:ascii="Calibri" w:hAnsi="Calibri"/>
                <w:i w:val="0"/>
                <w:caps w:val="0"/>
                <w:color w:val="000000"/>
                <w:sz w:val="24"/>
              </w:rPr>
            </w:pPr>
            <w:proofErr w:type="spellStart"/>
            <w:r w:rsidRPr="00505B25">
              <w:rPr>
                <w:rStyle w:val="Emphasis"/>
                <w:rFonts w:ascii="Calibri" w:hAnsi="Calibri"/>
                <w:i w:val="0"/>
                <w:caps w:val="0"/>
                <w:color w:val="000000"/>
                <w:sz w:val="24"/>
              </w:rPr>
              <w:t>hesi</w:t>
            </w:r>
            <w:proofErr w:type="spellEnd"/>
            <w:r w:rsidRPr="00505B25">
              <w:rPr>
                <w:rStyle w:val="Emphasis"/>
                <w:rFonts w:ascii="Calibri" w:hAnsi="Calibri"/>
                <w:i w:val="0"/>
                <w:caps w:val="0"/>
                <w:color w:val="000000"/>
                <w:sz w:val="24"/>
              </w:rPr>
              <w:t xml:space="preserve"> exam scores</w:t>
            </w:r>
          </w:p>
        </w:tc>
        <w:tc>
          <w:tcPr>
            <w:tcW w:w="1350" w:type="dxa"/>
            <w:textDirection w:val="btLr"/>
          </w:tcPr>
          <w:p w14:paraId="081E32E0" w14:textId="77777777" w:rsidR="008C0302" w:rsidRPr="00505B25" w:rsidRDefault="008C0302" w:rsidP="00505B25">
            <w:pPr>
              <w:pStyle w:val="HeadingA"/>
              <w:ind w:left="113" w:right="113"/>
              <w:jc w:val="left"/>
              <w:rPr>
                <w:rStyle w:val="Emphasis"/>
                <w:rFonts w:ascii="Calibri" w:hAnsi="Calibri"/>
                <w:i w:val="0"/>
                <w:caps w:val="0"/>
                <w:color w:val="000000"/>
                <w:sz w:val="24"/>
              </w:rPr>
            </w:pPr>
            <w:r w:rsidRPr="00505B25">
              <w:rPr>
                <w:rStyle w:val="Emphasis"/>
                <w:rFonts w:ascii="Calibri" w:hAnsi="Calibri"/>
                <w:i w:val="0"/>
                <w:caps w:val="0"/>
                <w:color w:val="000000"/>
                <w:sz w:val="24"/>
              </w:rPr>
              <w:t>NCLEX pass rates and program reports</w:t>
            </w:r>
          </w:p>
        </w:tc>
        <w:tc>
          <w:tcPr>
            <w:tcW w:w="1530" w:type="dxa"/>
            <w:textDirection w:val="btLr"/>
          </w:tcPr>
          <w:p w14:paraId="099272E7" w14:textId="77777777" w:rsidR="008C0302" w:rsidRPr="00505B25" w:rsidRDefault="008C0302" w:rsidP="00505B25">
            <w:pPr>
              <w:pStyle w:val="HeadingA"/>
              <w:ind w:left="113" w:right="113"/>
              <w:jc w:val="left"/>
              <w:rPr>
                <w:rStyle w:val="Emphasis"/>
                <w:rFonts w:ascii="Calibri" w:hAnsi="Calibri"/>
                <w:i w:val="0"/>
                <w:caps w:val="0"/>
                <w:color w:val="000000"/>
                <w:sz w:val="24"/>
              </w:rPr>
            </w:pPr>
            <w:r w:rsidRPr="00505B25">
              <w:rPr>
                <w:rStyle w:val="Emphasis"/>
                <w:rFonts w:ascii="Calibri" w:hAnsi="Calibri"/>
                <w:i w:val="0"/>
                <w:caps w:val="0"/>
                <w:color w:val="000000"/>
                <w:sz w:val="24"/>
              </w:rPr>
              <w:t>AAS Nursing Graduate surveys</w:t>
            </w:r>
          </w:p>
        </w:tc>
        <w:tc>
          <w:tcPr>
            <w:tcW w:w="1980" w:type="dxa"/>
            <w:textDirection w:val="btLr"/>
          </w:tcPr>
          <w:p w14:paraId="524EABE2" w14:textId="77777777" w:rsidR="008C0302" w:rsidRPr="00505B25" w:rsidRDefault="008C0302" w:rsidP="00505B25">
            <w:pPr>
              <w:pStyle w:val="HeadingA"/>
              <w:ind w:left="113" w:right="113"/>
              <w:jc w:val="left"/>
              <w:rPr>
                <w:rStyle w:val="Emphasis"/>
                <w:rFonts w:ascii="Calibri" w:hAnsi="Calibri"/>
                <w:i w:val="0"/>
                <w:caps w:val="0"/>
                <w:color w:val="000000"/>
                <w:sz w:val="24"/>
              </w:rPr>
            </w:pPr>
            <w:r w:rsidRPr="00505B25">
              <w:rPr>
                <w:rStyle w:val="Emphasis"/>
                <w:rFonts w:ascii="Calibri" w:hAnsi="Calibri"/>
                <w:i w:val="0"/>
                <w:caps w:val="0"/>
                <w:color w:val="000000"/>
                <w:sz w:val="24"/>
              </w:rPr>
              <w:t>Employer survey</w:t>
            </w:r>
          </w:p>
        </w:tc>
      </w:tr>
      <w:tr w:rsidR="008C0302" w:rsidRPr="00505B25" w14:paraId="35335674" w14:textId="77777777" w:rsidTr="00147754">
        <w:tc>
          <w:tcPr>
            <w:tcW w:w="3035" w:type="dxa"/>
          </w:tcPr>
          <w:p w14:paraId="346AA0CF" w14:textId="77777777" w:rsidR="008C0302" w:rsidRPr="00505B25" w:rsidRDefault="00497402" w:rsidP="00505B25">
            <w:pPr>
              <w:pStyle w:val="Heading1"/>
              <w:jc w:val="left"/>
              <w:rPr>
                <w:rStyle w:val="Emphasis"/>
                <w:rFonts w:ascii="Calibri" w:hAnsi="Calibri"/>
                <w:b w:val="0"/>
                <w:i w:val="0"/>
                <w:color w:val="000000"/>
                <w:sz w:val="24"/>
                <w:szCs w:val="24"/>
              </w:rPr>
            </w:pPr>
            <w:bookmarkStart w:id="23" w:name="_Toc465682839"/>
            <w:r w:rsidRPr="00505B25">
              <w:rPr>
                <w:rStyle w:val="Emphasis"/>
                <w:rFonts w:ascii="Calibri" w:hAnsi="Calibri"/>
                <w:b w:val="0"/>
                <w:i w:val="0"/>
                <w:caps w:val="0"/>
                <w:color w:val="000000"/>
                <w:sz w:val="24"/>
                <w:szCs w:val="24"/>
              </w:rPr>
              <w:t>Effectively communicate in writing and electronically with health team members, patients and their families.</w:t>
            </w:r>
            <w:bookmarkEnd w:id="23"/>
          </w:p>
          <w:p w14:paraId="79A7F299" w14:textId="77777777" w:rsidR="008C0302" w:rsidRPr="00505B25" w:rsidRDefault="008C0302" w:rsidP="00505B25">
            <w:pPr>
              <w:pStyle w:val="HeadingA"/>
              <w:jc w:val="left"/>
              <w:rPr>
                <w:rStyle w:val="Emphasis"/>
                <w:rFonts w:ascii="Calibri" w:hAnsi="Calibri"/>
                <w:i w:val="0"/>
                <w:color w:val="000000"/>
                <w:sz w:val="24"/>
              </w:rPr>
            </w:pPr>
          </w:p>
        </w:tc>
        <w:tc>
          <w:tcPr>
            <w:tcW w:w="912" w:type="dxa"/>
          </w:tcPr>
          <w:p w14:paraId="3B12C9C6" w14:textId="77777777" w:rsidR="008C0302" w:rsidRPr="00505B25" w:rsidRDefault="008C0302" w:rsidP="00505B25">
            <w:pPr>
              <w:pStyle w:val="HeadingA"/>
              <w:jc w:val="left"/>
              <w:rPr>
                <w:rStyle w:val="Emphasis"/>
                <w:rFonts w:ascii="Calibri" w:hAnsi="Calibri"/>
                <w:i w:val="0"/>
                <w:color w:val="000000"/>
                <w:sz w:val="24"/>
              </w:rPr>
            </w:pPr>
            <w:r w:rsidRPr="00505B25">
              <w:rPr>
                <w:rStyle w:val="Emphasis"/>
                <w:rFonts w:ascii="Calibri" w:hAnsi="Calibri"/>
                <w:i w:val="0"/>
                <w:color w:val="000000"/>
                <w:sz w:val="24"/>
              </w:rPr>
              <w:t>0</w:t>
            </w:r>
          </w:p>
        </w:tc>
        <w:tc>
          <w:tcPr>
            <w:tcW w:w="1006" w:type="dxa"/>
          </w:tcPr>
          <w:p w14:paraId="5AD383E0" w14:textId="77777777" w:rsidR="008C0302" w:rsidRPr="00505B25" w:rsidRDefault="008C0302" w:rsidP="00505B25">
            <w:pPr>
              <w:pStyle w:val="HeadingA"/>
              <w:jc w:val="left"/>
              <w:rPr>
                <w:rStyle w:val="Emphasis"/>
                <w:rFonts w:ascii="Calibri" w:hAnsi="Calibri"/>
                <w:i w:val="0"/>
                <w:color w:val="000000"/>
                <w:sz w:val="24"/>
              </w:rPr>
            </w:pPr>
            <w:r w:rsidRPr="00505B25">
              <w:rPr>
                <w:rStyle w:val="Emphasis"/>
                <w:rFonts w:ascii="Calibri" w:hAnsi="Calibri"/>
                <w:i w:val="0"/>
                <w:color w:val="000000"/>
                <w:sz w:val="24"/>
              </w:rPr>
              <w:t>1</w:t>
            </w:r>
          </w:p>
        </w:tc>
        <w:tc>
          <w:tcPr>
            <w:tcW w:w="1350" w:type="dxa"/>
          </w:tcPr>
          <w:p w14:paraId="7F770522" w14:textId="77777777" w:rsidR="008C0302" w:rsidRPr="00505B25" w:rsidRDefault="008C0302" w:rsidP="00505B25">
            <w:pPr>
              <w:pStyle w:val="HeadingA"/>
              <w:jc w:val="left"/>
              <w:rPr>
                <w:rStyle w:val="Emphasis"/>
                <w:rFonts w:ascii="Calibri" w:hAnsi="Calibri"/>
                <w:i w:val="0"/>
                <w:color w:val="000000"/>
                <w:sz w:val="24"/>
              </w:rPr>
            </w:pPr>
            <w:r w:rsidRPr="00505B25">
              <w:rPr>
                <w:rStyle w:val="Emphasis"/>
                <w:rFonts w:ascii="Calibri" w:hAnsi="Calibri"/>
                <w:i w:val="0"/>
                <w:color w:val="000000"/>
                <w:sz w:val="24"/>
              </w:rPr>
              <w:t>1</w:t>
            </w:r>
          </w:p>
        </w:tc>
        <w:tc>
          <w:tcPr>
            <w:tcW w:w="1530" w:type="dxa"/>
          </w:tcPr>
          <w:p w14:paraId="140CE49D" w14:textId="77777777" w:rsidR="008C0302" w:rsidRPr="00505B25" w:rsidRDefault="008C0302" w:rsidP="00505B25">
            <w:pPr>
              <w:pStyle w:val="HeadingA"/>
              <w:jc w:val="left"/>
              <w:rPr>
                <w:rStyle w:val="Emphasis"/>
                <w:rFonts w:ascii="Calibri" w:hAnsi="Calibri"/>
                <w:i w:val="0"/>
                <w:color w:val="000000"/>
                <w:sz w:val="24"/>
              </w:rPr>
            </w:pPr>
            <w:r w:rsidRPr="00505B25">
              <w:rPr>
                <w:rStyle w:val="Emphasis"/>
                <w:rFonts w:ascii="Calibri" w:hAnsi="Calibri"/>
                <w:i w:val="0"/>
                <w:color w:val="000000"/>
                <w:sz w:val="24"/>
              </w:rPr>
              <w:t>1</w:t>
            </w:r>
          </w:p>
        </w:tc>
        <w:tc>
          <w:tcPr>
            <w:tcW w:w="1980" w:type="dxa"/>
          </w:tcPr>
          <w:p w14:paraId="4DAB06DE" w14:textId="77777777" w:rsidR="008C0302" w:rsidRPr="00505B25" w:rsidRDefault="008C0302" w:rsidP="00505B25">
            <w:pPr>
              <w:pStyle w:val="HeadingA"/>
              <w:jc w:val="left"/>
              <w:rPr>
                <w:rStyle w:val="Emphasis"/>
                <w:rFonts w:ascii="Calibri" w:hAnsi="Calibri"/>
                <w:i w:val="0"/>
                <w:color w:val="000000"/>
                <w:sz w:val="24"/>
              </w:rPr>
            </w:pPr>
            <w:r w:rsidRPr="00505B25">
              <w:rPr>
                <w:rStyle w:val="Emphasis"/>
                <w:rFonts w:ascii="Calibri" w:hAnsi="Calibri"/>
                <w:i w:val="0"/>
                <w:color w:val="000000"/>
                <w:sz w:val="24"/>
              </w:rPr>
              <w:t>1</w:t>
            </w:r>
          </w:p>
        </w:tc>
      </w:tr>
      <w:tr w:rsidR="008C0302" w14:paraId="0E8FBA27" w14:textId="77777777" w:rsidTr="00147754">
        <w:tc>
          <w:tcPr>
            <w:tcW w:w="3035" w:type="dxa"/>
          </w:tcPr>
          <w:p w14:paraId="0D8877E3" w14:textId="77777777" w:rsidR="008C0302" w:rsidRPr="00505B25" w:rsidRDefault="00497402" w:rsidP="00505B25">
            <w:pPr>
              <w:widowControl w:val="0"/>
              <w:tabs>
                <w:tab w:val="left" w:pos="220"/>
                <w:tab w:val="left" w:pos="720"/>
              </w:tabs>
              <w:autoSpaceDE w:val="0"/>
              <w:autoSpaceDN w:val="0"/>
              <w:adjustRightInd w:val="0"/>
              <w:rPr>
                <w:rStyle w:val="Emphasis"/>
                <w:rFonts w:ascii="Calibri" w:hAnsi="Calibri"/>
                <w:i w:val="0"/>
                <w:color w:val="000000"/>
              </w:rPr>
            </w:pPr>
            <w:r w:rsidRPr="00505B25">
              <w:rPr>
                <w:rStyle w:val="Emphasis"/>
                <w:rFonts w:ascii="Calibri" w:hAnsi="Calibri"/>
                <w:i w:val="0"/>
                <w:caps w:val="0"/>
                <w:color w:val="000000"/>
              </w:rPr>
              <w:t xml:space="preserve">Utilize critical thinking skills to assess and diagnose nursing needs and to prioritize, plan, implement, and evaluate care for patients and their families in institutional and </w:t>
            </w:r>
            <w:r w:rsidR="007C4B57" w:rsidRPr="00505B25">
              <w:rPr>
                <w:rStyle w:val="Emphasis"/>
                <w:rFonts w:ascii="Calibri" w:hAnsi="Calibri"/>
                <w:i w:val="0"/>
                <w:caps w:val="0"/>
                <w:color w:val="000000"/>
              </w:rPr>
              <w:t>community-based</w:t>
            </w:r>
            <w:r w:rsidRPr="00505B25">
              <w:rPr>
                <w:rStyle w:val="Emphasis"/>
                <w:rFonts w:ascii="Calibri" w:hAnsi="Calibri"/>
                <w:i w:val="0"/>
                <w:caps w:val="0"/>
                <w:color w:val="000000"/>
              </w:rPr>
              <w:t xml:space="preserve"> settings.</w:t>
            </w:r>
          </w:p>
          <w:p w14:paraId="476BE77A" w14:textId="77777777" w:rsidR="008C0302" w:rsidRPr="00505B25" w:rsidRDefault="008C0302" w:rsidP="00505B25">
            <w:pPr>
              <w:pStyle w:val="HeadingA"/>
              <w:jc w:val="left"/>
              <w:rPr>
                <w:rStyle w:val="Emphasis"/>
                <w:rFonts w:ascii="Calibri" w:hAnsi="Calibri"/>
                <w:i w:val="0"/>
                <w:color w:val="000000"/>
                <w:sz w:val="24"/>
              </w:rPr>
            </w:pPr>
          </w:p>
        </w:tc>
        <w:tc>
          <w:tcPr>
            <w:tcW w:w="912" w:type="dxa"/>
          </w:tcPr>
          <w:p w14:paraId="119C0D03" w14:textId="77777777" w:rsidR="008C0302" w:rsidRPr="00505B25" w:rsidRDefault="008C0302" w:rsidP="00505B25">
            <w:pPr>
              <w:pStyle w:val="HeadingA"/>
              <w:jc w:val="left"/>
              <w:rPr>
                <w:rStyle w:val="Emphasis"/>
                <w:rFonts w:ascii="Calibri" w:hAnsi="Calibri"/>
                <w:i w:val="0"/>
                <w:color w:val="000000"/>
                <w:sz w:val="24"/>
              </w:rPr>
            </w:pPr>
            <w:r w:rsidRPr="00505B25">
              <w:rPr>
                <w:rStyle w:val="Emphasis"/>
                <w:rFonts w:ascii="Calibri" w:hAnsi="Calibri"/>
                <w:i w:val="0"/>
                <w:color w:val="000000"/>
                <w:sz w:val="24"/>
              </w:rPr>
              <w:t>0</w:t>
            </w:r>
          </w:p>
        </w:tc>
        <w:tc>
          <w:tcPr>
            <w:tcW w:w="1006" w:type="dxa"/>
          </w:tcPr>
          <w:p w14:paraId="2AABEFD4" w14:textId="77777777" w:rsidR="008C0302" w:rsidRPr="00505B25" w:rsidRDefault="008C0302" w:rsidP="00505B25">
            <w:pPr>
              <w:pStyle w:val="HeadingA"/>
              <w:jc w:val="left"/>
              <w:rPr>
                <w:rStyle w:val="Emphasis"/>
                <w:rFonts w:ascii="Calibri" w:hAnsi="Calibri"/>
                <w:i w:val="0"/>
                <w:color w:val="000000"/>
                <w:sz w:val="24"/>
              </w:rPr>
            </w:pPr>
            <w:r w:rsidRPr="00505B25">
              <w:rPr>
                <w:rStyle w:val="Emphasis"/>
                <w:rFonts w:ascii="Calibri" w:hAnsi="Calibri"/>
                <w:i w:val="0"/>
                <w:color w:val="000000"/>
                <w:sz w:val="24"/>
              </w:rPr>
              <w:t>1</w:t>
            </w:r>
          </w:p>
        </w:tc>
        <w:tc>
          <w:tcPr>
            <w:tcW w:w="1350" w:type="dxa"/>
          </w:tcPr>
          <w:p w14:paraId="211C5349" w14:textId="77777777" w:rsidR="008C0302" w:rsidRPr="00505B25" w:rsidRDefault="008C0302" w:rsidP="00505B25">
            <w:pPr>
              <w:pStyle w:val="HeadingA"/>
              <w:jc w:val="left"/>
              <w:rPr>
                <w:rStyle w:val="Emphasis"/>
                <w:rFonts w:ascii="Calibri" w:hAnsi="Calibri"/>
                <w:i w:val="0"/>
                <w:color w:val="000000"/>
                <w:sz w:val="24"/>
              </w:rPr>
            </w:pPr>
            <w:r w:rsidRPr="00505B25">
              <w:rPr>
                <w:rStyle w:val="Emphasis"/>
                <w:rFonts w:ascii="Calibri" w:hAnsi="Calibri"/>
                <w:i w:val="0"/>
                <w:color w:val="000000"/>
                <w:sz w:val="24"/>
              </w:rPr>
              <w:t>1</w:t>
            </w:r>
          </w:p>
        </w:tc>
        <w:tc>
          <w:tcPr>
            <w:tcW w:w="1530" w:type="dxa"/>
          </w:tcPr>
          <w:p w14:paraId="56B3E4FF" w14:textId="77777777" w:rsidR="008C0302" w:rsidRPr="00505B25" w:rsidRDefault="008C0302" w:rsidP="00505B25">
            <w:pPr>
              <w:pStyle w:val="HeadingA"/>
              <w:jc w:val="left"/>
              <w:rPr>
                <w:rStyle w:val="Emphasis"/>
                <w:rFonts w:ascii="Calibri" w:hAnsi="Calibri"/>
                <w:i w:val="0"/>
                <w:color w:val="000000"/>
                <w:sz w:val="24"/>
              </w:rPr>
            </w:pPr>
            <w:r w:rsidRPr="00505B25">
              <w:rPr>
                <w:rStyle w:val="Emphasis"/>
                <w:rFonts w:ascii="Calibri" w:hAnsi="Calibri"/>
                <w:i w:val="0"/>
                <w:color w:val="000000"/>
                <w:sz w:val="24"/>
              </w:rPr>
              <w:t>1</w:t>
            </w:r>
          </w:p>
        </w:tc>
        <w:tc>
          <w:tcPr>
            <w:tcW w:w="1980" w:type="dxa"/>
          </w:tcPr>
          <w:p w14:paraId="4E64DD6F" w14:textId="77777777" w:rsidR="008C0302" w:rsidRPr="00505B25" w:rsidRDefault="008C0302" w:rsidP="00505B25">
            <w:pPr>
              <w:pStyle w:val="HeadingA"/>
              <w:jc w:val="left"/>
              <w:rPr>
                <w:rStyle w:val="Emphasis"/>
                <w:rFonts w:ascii="Calibri" w:hAnsi="Calibri"/>
                <w:i w:val="0"/>
                <w:color w:val="000000"/>
                <w:sz w:val="24"/>
              </w:rPr>
            </w:pPr>
            <w:r w:rsidRPr="00505B25">
              <w:rPr>
                <w:rStyle w:val="Emphasis"/>
                <w:rFonts w:ascii="Calibri" w:hAnsi="Calibri"/>
                <w:i w:val="0"/>
                <w:color w:val="000000"/>
                <w:sz w:val="24"/>
              </w:rPr>
              <w:t>1</w:t>
            </w:r>
          </w:p>
        </w:tc>
      </w:tr>
      <w:tr w:rsidR="008C0302" w:rsidRPr="00505B25" w14:paraId="03D37C14" w14:textId="77777777" w:rsidTr="00147754">
        <w:tc>
          <w:tcPr>
            <w:tcW w:w="3035" w:type="dxa"/>
          </w:tcPr>
          <w:p w14:paraId="3AE520F1" w14:textId="77777777" w:rsidR="008C0302" w:rsidRPr="00505B25" w:rsidRDefault="00497402" w:rsidP="00505B25">
            <w:pPr>
              <w:widowControl w:val="0"/>
              <w:tabs>
                <w:tab w:val="left" w:pos="220"/>
                <w:tab w:val="left" w:pos="720"/>
              </w:tabs>
              <w:autoSpaceDE w:val="0"/>
              <w:autoSpaceDN w:val="0"/>
              <w:adjustRightInd w:val="0"/>
              <w:rPr>
                <w:rStyle w:val="Emphasis"/>
                <w:rFonts w:ascii="Calibri" w:hAnsi="Calibri"/>
                <w:i w:val="0"/>
                <w:color w:val="000000"/>
              </w:rPr>
            </w:pPr>
            <w:r w:rsidRPr="00505B25">
              <w:rPr>
                <w:rStyle w:val="Emphasis"/>
                <w:rFonts w:ascii="Calibri" w:hAnsi="Calibri"/>
                <w:i w:val="0"/>
                <w:caps w:val="0"/>
                <w:color w:val="000000"/>
              </w:rPr>
              <w:t>Plan, implement and evaluate care that is safe, evidence-based, caring, and developmentally and culturally sensitive within ethical, legal and professional standards.</w:t>
            </w:r>
          </w:p>
          <w:p w14:paraId="032D8EED" w14:textId="77777777" w:rsidR="008C0302" w:rsidRPr="00505B25" w:rsidRDefault="008C0302" w:rsidP="00505B25">
            <w:pPr>
              <w:pStyle w:val="HeadingA"/>
              <w:jc w:val="left"/>
              <w:rPr>
                <w:rStyle w:val="Emphasis"/>
                <w:rFonts w:ascii="Calibri" w:hAnsi="Calibri"/>
                <w:i w:val="0"/>
                <w:color w:val="000000"/>
                <w:sz w:val="24"/>
              </w:rPr>
            </w:pPr>
          </w:p>
        </w:tc>
        <w:tc>
          <w:tcPr>
            <w:tcW w:w="912" w:type="dxa"/>
          </w:tcPr>
          <w:p w14:paraId="05D0D79E" w14:textId="77777777" w:rsidR="008C0302" w:rsidRPr="00505B25" w:rsidRDefault="008C0302" w:rsidP="00505B25">
            <w:pPr>
              <w:pStyle w:val="HeadingA"/>
              <w:jc w:val="left"/>
              <w:rPr>
                <w:rStyle w:val="Emphasis"/>
                <w:rFonts w:ascii="Calibri" w:hAnsi="Calibri"/>
                <w:i w:val="0"/>
                <w:color w:val="000000"/>
                <w:sz w:val="24"/>
              </w:rPr>
            </w:pPr>
            <w:r w:rsidRPr="00505B25">
              <w:rPr>
                <w:rStyle w:val="Emphasis"/>
                <w:rFonts w:ascii="Calibri" w:hAnsi="Calibri"/>
                <w:i w:val="0"/>
                <w:color w:val="000000"/>
                <w:sz w:val="24"/>
              </w:rPr>
              <w:t>0</w:t>
            </w:r>
          </w:p>
        </w:tc>
        <w:tc>
          <w:tcPr>
            <w:tcW w:w="1006" w:type="dxa"/>
          </w:tcPr>
          <w:p w14:paraId="37EC80BF" w14:textId="77777777" w:rsidR="008C0302" w:rsidRPr="00505B25" w:rsidRDefault="008C0302" w:rsidP="00505B25">
            <w:pPr>
              <w:pStyle w:val="HeadingA"/>
              <w:jc w:val="left"/>
              <w:rPr>
                <w:rStyle w:val="Emphasis"/>
                <w:rFonts w:ascii="Calibri" w:hAnsi="Calibri"/>
                <w:i w:val="0"/>
                <w:color w:val="000000"/>
                <w:sz w:val="24"/>
              </w:rPr>
            </w:pPr>
            <w:r w:rsidRPr="00505B25">
              <w:rPr>
                <w:rStyle w:val="Emphasis"/>
                <w:rFonts w:ascii="Calibri" w:hAnsi="Calibri"/>
                <w:i w:val="0"/>
                <w:color w:val="000000"/>
                <w:sz w:val="24"/>
              </w:rPr>
              <w:t>1</w:t>
            </w:r>
          </w:p>
        </w:tc>
        <w:tc>
          <w:tcPr>
            <w:tcW w:w="1350" w:type="dxa"/>
          </w:tcPr>
          <w:p w14:paraId="071400A3" w14:textId="77777777" w:rsidR="008C0302" w:rsidRPr="00505B25" w:rsidRDefault="008C0302" w:rsidP="00505B25">
            <w:pPr>
              <w:pStyle w:val="HeadingA"/>
              <w:jc w:val="left"/>
              <w:rPr>
                <w:rStyle w:val="Emphasis"/>
                <w:rFonts w:ascii="Calibri" w:hAnsi="Calibri"/>
                <w:i w:val="0"/>
                <w:color w:val="000000"/>
                <w:sz w:val="24"/>
              </w:rPr>
            </w:pPr>
            <w:r w:rsidRPr="00505B25">
              <w:rPr>
                <w:rStyle w:val="Emphasis"/>
                <w:rFonts w:ascii="Calibri" w:hAnsi="Calibri"/>
                <w:i w:val="0"/>
                <w:color w:val="000000"/>
                <w:sz w:val="24"/>
              </w:rPr>
              <w:t>1</w:t>
            </w:r>
          </w:p>
        </w:tc>
        <w:tc>
          <w:tcPr>
            <w:tcW w:w="1530" w:type="dxa"/>
          </w:tcPr>
          <w:p w14:paraId="25692EEE" w14:textId="77777777" w:rsidR="008C0302" w:rsidRPr="00505B25" w:rsidRDefault="008C0302" w:rsidP="00505B25">
            <w:pPr>
              <w:pStyle w:val="HeadingA"/>
              <w:jc w:val="left"/>
              <w:rPr>
                <w:rStyle w:val="Emphasis"/>
                <w:rFonts w:ascii="Calibri" w:hAnsi="Calibri"/>
                <w:i w:val="0"/>
                <w:color w:val="000000"/>
                <w:sz w:val="24"/>
              </w:rPr>
            </w:pPr>
            <w:r w:rsidRPr="00505B25">
              <w:rPr>
                <w:rStyle w:val="Emphasis"/>
                <w:rFonts w:ascii="Calibri" w:hAnsi="Calibri"/>
                <w:i w:val="0"/>
                <w:color w:val="000000"/>
                <w:sz w:val="24"/>
              </w:rPr>
              <w:t>1</w:t>
            </w:r>
          </w:p>
        </w:tc>
        <w:tc>
          <w:tcPr>
            <w:tcW w:w="1980" w:type="dxa"/>
          </w:tcPr>
          <w:p w14:paraId="4F3A1F66" w14:textId="77777777" w:rsidR="008C0302" w:rsidRPr="00505B25" w:rsidRDefault="008C0302" w:rsidP="00505B25">
            <w:pPr>
              <w:pStyle w:val="HeadingA"/>
              <w:jc w:val="left"/>
              <w:rPr>
                <w:rStyle w:val="Emphasis"/>
                <w:rFonts w:ascii="Calibri" w:hAnsi="Calibri"/>
                <w:i w:val="0"/>
                <w:color w:val="000000"/>
                <w:sz w:val="24"/>
              </w:rPr>
            </w:pPr>
            <w:r w:rsidRPr="00505B25">
              <w:rPr>
                <w:rStyle w:val="Emphasis"/>
                <w:rFonts w:ascii="Calibri" w:hAnsi="Calibri"/>
                <w:i w:val="0"/>
                <w:color w:val="000000"/>
                <w:sz w:val="24"/>
              </w:rPr>
              <w:t>1</w:t>
            </w:r>
          </w:p>
        </w:tc>
      </w:tr>
      <w:tr w:rsidR="008C0302" w14:paraId="06FDC59B" w14:textId="77777777" w:rsidTr="00147754">
        <w:tc>
          <w:tcPr>
            <w:tcW w:w="3035" w:type="dxa"/>
          </w:tcPr>
          <w:p w14:paraId="634BAD95" w14:textId="77777777" w:rsidR="008C0302" w:rsidRPr="00505B25" w:rsidRDefault="00497402" w:rsidP="00505B25">
            <w:pPr>
              <w:widowControl w:val="0"/>
              <w:tabs>
                <w:tab w:val="left" w:pos="220"/>
                <w:tab w:val="left" w:pos="720"/>
              </w:tabs>
              <w:autoSpaceDE w:val="0"/>
              <w:autoSpaceDN w:val="0"/>
              <w:adjustRightInd w:val="0"/>
              <w:rPr>
                <w:rStyle w:val="Emphasis"/>
                <w:rFonts w:ascii="Calibri" w:hAnsi="Calibri"/>
                <w:i w:val="0"/>
                <w:color w:val="000000"/>
              </w:rPr>
            </w:pPr>
            <w:r w:rsidRPr="00505B25">
              <w:rPr>
                <w:rStyle w:val="Emphasis"/>
                <w:rFonts w:ascii="Calibri" w:hAnsi="Calibri"/>
                <w:i w:val="0"/>
                <w:caps w:val="0"/>
                <w:color w:val="000000"/>
              </w:rPr>
              <w:t>Coordinate care of small groups of patients in collaboration with other members of the health care team.</w:t>
            </w:r>
          </w:p>
          <w:p w14:paraId="694F0E4F" w14:textId="77777777" w:rsidR="008C0302" w:rsidRPr="00505B25" w:rsidRDefault="008C0302" w:rsidP="00505B25">
            <w:pPr>
              <w:pStyle w:val="HeadingA"/>
              <w:jc w:val="left"/>
              <w:rPr>
                <w:rStyle w:val="Emphasis"/>
                <w:rFonts w:ascii="Calibri" w:hAnsi="Calibri"/>
                <w:i w:val="0"/>
                <w:color w:val="000000"/>
                <w:sz w:val="24"/>
              </w:rPr>
            </w:pPr>
          </w:p>
        </w:tc>
        <w:tc>
          <w:tcPr>
            <w:tcW w:w="912" w:type="dxa"/>
          </w:tcPr>
          <w:p w14:paraId="18E4DD18" w14:textId="77777777" w:rsidR="008C0302" w:rsidRPr="00505B25" w:rsidRDefault="00643A71" w:rsidP="00505B25">
            <w:pPr>
              <w:pStyle w:val="HeadingA"/>
              <w:jc w:val="left"/>
              <w:rPr>
                <w:rStyle w:val="Emphasis"/>
                <w:rFonts w:ascii="Calibri" w:hAnsi="Calibri"/>
                <w:i w:val="0"/>
                <w:color w:val="000000"/>
                <w:sz w:val="24"/>
              </w:rPr>
            </w:pPr>
            <w:r>
              <w:rPr>
                <w:rStyle w:val="Emphasis"/>
                <w:rFonts w:ascii="Calibri" w:hAnsi="Calibri"/>
                <w:i w:val="0"/>
                <w:color w:val="000000"/>
                <w:sz w:val="24"/>
              </w:rPr>
              <w:t>0</w:t>
            </w:r>
          </w:p>
        </w:tc>
        <w:tc>
          <w:tcPr>
            <w:tcW w:w="1006" w:type="dxa"/>
          </w:tcPr>
          <w:p w14:paraId="1F02A6E1" w14:textId="77777777" w:rsidR="008C0302" w:rsidRPr="00505B25" w:rsidRDefault="008C0302" w:rsidP="00505B25">
            <w:pPr>
              <w:pStyle w:val="HeadingA"/>
              <w:jc w:val="left"/>
              <w:rPr>
                <w:rStyle w:val="Emphasis"/>
                <w:rFonts w:ascii="Calibri" w:hAnsi="Calibri"/>
                <w:i w:val="0"/>
                <w:color w:val="000000"/>
                <w:sz w:val="24"/>
              </w:rPr>
            </w:pPr>
            <w:r w:rsidRPr="00505B25">
              <w:rPr>
                <w:rStyle w:val="Emphasis"/>
                <w:rFonts w:ascii="Calibri" w:hAnsi="Calibri"/>
                <w:i w:val="0"/>
                <w:color w:val="000000"/>
                <w:sz w:val="24"/>
              </w:rPr>
              <w:t>1</w:t>
            </w:r>
          </w:p>
        </w:tc>
        <w:tc>
          <w:tcPr>
            <w:tcW w:w="1350" w:type="dxa"/>
          </w:tcPr>
          <w:p w14:paraId="43C8D251" w14:textId="77777777" w:rsidR="008C0302" w:rsidRPr="00505B25" w:rsidRDefault="008C0302" w:rsidP="00505B25">
            <w:pPr>
              <w:pStyle w:val="HeadingA"/>
              <w:jc w:val="left"/>
              <w:rPr>
                <w:rStyle w:val="Emphasis"/>
                <w:rFonts w:ascii="Calibri" w:hAnsi="Calibri"/>
                <w:i w:val="0"/>
                <w:color w:val="000000"/>
                <w:sz w:val="24"/>
              </w:rPr>
            </w:pPr>
            <w:r w:rsidRPr="00505B25">
              <w:rPr>
                <w:rStyle w:val="Emphasis"/>
                <w:rFonts w:ascii="Calibri" w:hAnsi="Calibri"/>
                <w:i w:val="0"/>
                <w:color w:val="000000"/>
                <w:sz w:val="24"/>
              </w:rPr>
              <w:t>1</w:t>
            </w:r>
          </w:p>
        </w:tc>
        <w:tc>
          <w:tcPr>
            <w:tcW w:w="1530" w:type="dxa"/>
          </w:tcPr>
          <w:p w14:paraId="0A393955" w14:textId="77777777" w:rsidR="008C0302" w:rsidRPr="00505B25" w:rsidRDefault="008C0302" w:rsidP="00505B25">
            <w:pPr>
              <w:pStyle w:val="HeadingA"/>
              <w:jc w:val="left"/>
              <w:rPr>
                <w:rStyle w:val="Emphasis"/>
                <w:rFonts w:ascii="Calibri" w:hAnsi="Calibri"/>
                <w:i w:val="0"/>
                <w:color w:val="000000"/>
                <w:sz w:val="24"/>
              </w:rPr>
            </w:pPr>
            <w:r w:rsidRPr="00505B25">
              <w:rPr>
                <w:rStyle w:val="Emphasis"/>
                <w:rFonts w:ascii="Calibri" w:hAnsi="Calibri"/>
                <w:i w:val="0"/>
                <w:color w:val="000000"/>
                <w:sz w:val="24"/>
              </w:rPr>
              <w:t>1</w:t>
            </w:r>
          </w:p>
        </w:tc>
        <w:tc>
          <w:tcPr>
            <w:tcW w:w="1980" w:type="dxa"/>
          </w:tcPr>
          <w:p w14:paraId="5059256E" w14:textId="77777777" w:rsidR="008C0302" w:rsidRPr="00505B25" w:rsidRDefault="008C0302" w:rsidP="00505B25">
            <w:pPr>
              <w:pStyle w:val="HeadingA"/>
              <w:jc w:val="left"/>
              <w:rPr>
                <w:rStyle w:val="Emphasis"/>
                <w:rFonts w:ascii="Calibri" w:hAnsi="Calibri"/>
                <w:i w:val="0"/>
                <w:color w:val="000000"/>
                <w:sz w:val="24"/>
              </w:rPr>
            </w:pPr>
            <w:r w:rsidRPr="00505B25">
              <w:rPr>
                <w:rStyle w:val="Emphasis"/>
                <w:rFonts w:ascii="Calibri" w:hAnsi="Calibri"/>
                <w:i w:val="0"/>
                <w:color w:val="000000"/>
                <w:sz w:val="24"/>
              </w:rPr>
              <w:t>1</w:t>
            </w:r>
          </w:p>
        </w:tc>
      </w:tr>
      <w:tr w:rsidR="008C0302" w:rsidRPr="00505B25" w14:paraId="5BD73E7B" w14:textId="77777777" w:rsidTr="00147754">
        <w:trPr>
          <w:trHeight w:val="1627"/>
        </w:trPr>
        <w:tc>
          <w:tcPr>
            <w:tcW w:w="3035" w:type="dxa"/>
          </w:tcPr>
          <w:p w14:paraId="50927A37" w14:textId="77777777" w:rsidR="008C0302" w:rsidRPr="00505B25" w:rsidRDefault="00497402" w:rsidP="00FE1E71">
            <w:pPr>
              <w:pStyle w:val="BodyText2"/>
              <w:rPr>
                <w:rStyle w:val="Emphasis"/>
                <w:rFonts w:ascii="Calibri" w:hAnsi="Calibri"/>
                <w:i w:val="0"/>
              </w:rPr>
            </w:pPr>
            <w:r w:rsidRPr="00505B25">
              <w:rPr>
                <w:rStyle w:val="Emphasis"/>
                <w:rFonts w:ascii="Calibri" w:hAnsi="Calibri"/>
                <w:i w:val="0"/>
                <w:caps w:val="0"/>
              </w:rPr>
              <w:t>Develop a plan for lifelong learning and continuing professional development.</w:t>
            </w:r>
          </w:p>
          <w:p w14:paraId="1E675E95" w14:textId="77777777" w:rsidR="008C0302" w:rsidRPr="00505B25" w:rsidRDefault="008C0302" w:rsidP="00505B25">
            <w:pPr>
              <w:pStyle w:val="BodyText2"/>
              <w:ind w:left="720"/>
              <w:rPr>
                <w:rStyle w:val="Emphasis"/>
                <w:rFonts w:ascii="Calibri" w:hAnsi="Calibri"/>
                <w:i w:val="0"/>
              </w:rPr>
            </w:pPr>
          </w:p>
          <w:p w14:paraId="7EA4425B" w14:textId="77777777" w:rsidR="008C0302" w:rsidRPr="00505B25" w:rsidRDefault="008C0302" w:rsidP="00505B25">
            <w:pPr>
              <w:pStyle w:val="HeadingA"/>
              <w:jc w:val="left"/>
              <w:rPr>
                <w:rStyle w:val="Emphasis"/>
                <w:rFonts w:ascii="Calibri" w:hAnsi="Calibri"/>
                <w:i w:val="0"/>
                <w:color w:val="000000"/>
                <w:sz w:val="24"/>
              </w:rPr>
            </w:pPr>
          </w:p>
        </w:tc>
        <w:tc>
          <w:tcPr>
            <w:tcW w:w="912" w:type="dxa"/>
          </w:tcPr>
          <w:p w14:paraId="7E92A127" w14:textId="77777777" w:rsidR="008C0302" w:rsidRPr="00505B25" w:rsidRDefault="00580B29" w:rsidP="00505B25">
            <w:pPr>
              <w:pStyle w:val="HeadingA"/>
              <w:jc w:val="left"/>
              <w:rPr>
                <w:rStyle w:val="Emphasis"/>
                <w:rFonts w:ascii="Calibri" w:hAnsi="Calibri"/>
                <w:i w:val="0"/>
                <w:color w:val="000000"/>
                <w:sz w:val="24"/>
              </w:rPr>
            </w:pPr>
            <w:r>
              <w:rPr>
                <w:rStyle w:val="Emphasis"/>
                <w:rFonts w:ascii="Calibri" w:hAnsi="Calibri"/>
                <w:i w:val="0"/>
                <w:color w:val="000000"/>
                <w:sz w:val="24"/>
              </w:rPr>
              <w:lastRenderedPageBreak/>
              <w:t>1</w:t>
            </w:r>
          </w:p>
        </w:tc>
        <w:tc>
          <w:tcPr>
            <w:tcW w:w="1006" w:type="dxa"/>
          </w:tcPr>
          <w:p w14:paraId="5A3D5E5C" w14:textId="77777777" w:rsidR="008C0302" w:rsidRPr="00505B25" w:rsidRDefault="008C0302" w:rsidP="00505B25">
            <w:pPr>
              <w:pStyle w:val="HeadingA"/>
              <w:jc w:val="left"/>
              <w:rPr>
                <w:rStyle w:val="Emphasis"/>
                <w:rFonts w:ascii="Calibri" w:hAnsi="Calibri"/>
                <w:i w:val="0"/>
                <w:color w:val="000000"/>
                <w:sz w:val="24"/>
              </w:rPr>
            </w:pPr>
            <w:r w:rsidRPr="00505B25">
              <w:rPr>
                <w:rStyle w:val="Emphasis"/>
                <w:rFonts w:ascii="Calibri" w:hAnsi="Calibri"/>
                <w:i w:val="0"/>
                <w:color w:val="000000"/>
                <w:sz w:val="24"/>
              </w:rPr>
              <w:t>1</w:t>
            </w:r>
          </w:p>
        </w:tc>
        <w:tc>
          <w:tcPr>
            <w:tcW w:w="1350" w:type="dxa"/>
          </w:tcPr>
          <w:p w14:paraId="7F59DFBC" w14:textId="77777777" w:rsidR="008C0302" w:rsidRPr="00505B25" w:rsidRDefault="008C0302" w:rsidP="00505B25">
            <w:pPr>
              <w:pStyle w:val="HeadingA"/>
              <w:jc w:val="left"/>
              <w:rPr>
                <w:rStyle w:val="Emphasis"/>
                <w:rFonts w:ascii="Calibri" w:hAnsi="Calibri"/>
                <w:i w:val="0"/>
                <w:color w:val="000000"/>
                <w:sz w:val="24"/>
              </w:rPr>
            </w:pPr>
            <w:r w:rsidRPr="00505B25">
              <w:rPr>
                <w:rStyle w:val="Emphasis"/>
                <w:rFonts w:ascii="Calibri" w:hAnsi="Calibri"/>
                <w:i w:val="0"/>
                <w:color w:val="000000"/>
                <w:sz w:val="24"/>
              </w:rPr>
              <w:t>1</w:t>
            </w:r>
          </w:p>
        </w:tc>
        <w:tc>
          <w:tcPr>
            <w:tcW w:w="1530" w:type="dxa"/>
          </w:tcPr>
          <w:p w14:paraId="35E93A37" w14:textId="77777777" w:rsidR="008C0302" w:rsidRPr="00505B25" w:rsidRDefault="008C0302" w:rsidP="00505B25">
            <w:pPr>
              <w:pStyle w:val="HeadingA"/>
              <w:jc w:val="left"/>
              <w:rPr>
                <w:rStyle w:val="Emphasis"/>
                <w:rFonts w:ascii="Calibri" w:hAnsi="Calibri"/>
                <w:i w:val="0"/>
                <w:color w:val="000000"/>
                <w:sz w:val="24"/>
              </w:rPr>
            </w:pPr>
            <w:r w:rsidRPr="00505B25">
              <w:rPr>
                <w:rStyle w:val="Emphasis"/>
                <w:rFonts w:ascii="Calibri" w:hAnsi="Calibri"/>
                <w:i w:val="0"/>
                <w:color w:val="000000"/>
                <w:sz w:val="24"/>
              </w:rPr>
              <w:t>1</w:t>
            </w:r>
          </w:p>
        </w:tc>
        <w:tc>
          <w:tcPr>
            <w:tcW w:w="1980" w:type="dxa"/>
          </w:tcPr>
          <w:p w14:paraId="4F6B20D4" w14:textId="77777777" w:rsidR="008C0302" w:rsidRPr="00505B25" w:rsidRDefault="008C0302" w:rsidP="00505B25">
            <w:pPr>
              <w:pStyle w:val="HeadingA"/>
              <w:jc w:val="left"/>
              <w:rPr>
                <w:rStyle w:val="Emphasis"/>
                <w:rFonts w:ascii="Calibri" w:hAnsi="Calibri"/>
                <w:i w:val="0"/>
                <w:color w:val="000000"/>
                <w:sz w:val="24"/>
              </w:rPr>
            </w:pPr>
            <w:r w:rsidRPr="00505B25">
              <w:rPr>
                <w:rStyle w:val="Emphasis"/>
                <w:rFonts w:ascii="Calibri" w:hAnsi="Calibri"/>
                <w:i w:val="0"/>
                <w:color w:val="000000"/>
                <w:sz w:val="24"/>
              </w:rPr>
              <w:t>1</w:t>
            </w:r>
          </w:p>
        </w:tc>
      </w:tr>
    </w:tbl>
    <w:p w14:paraId="6B84C9E0" w14:textId="77777777" w:rsidR="008C0302" w:rsidRDefault="008C0302" w:rsidP="008C0302">
      <w:pPr>
        <w:pStyle w:val="HeadingA"/>
        <w:jc w:val="left"/>
      </w:pPr>
    </w:p>
    <w:p w14:paraId="6041845E" w14:textId="77777777" w:rsidR="004725EA" w:rsidRDefault="004725EA" w:rsidP="00497402">
      <w:pPr>
        <w:pStyle w:val="BodyText2"/>
        <w:jc w:val="center"/>
        <w:rPr>
          <w:rFonts w:ascii="Calibri" w:hAnsi="Calibri" w:cs="RobotoCondensed-Regular"/>
          <w:b/>
          <w:color w:val="1A1A1A"/>
          <w:sz w:val="28"/>
          <w:szCs w:val="28"/>
        </w:rPr>
      </w:pPr>
    </w:p>
    <w:p w14:paraId="4C7FFCDD" w14:textId="77777777" w:rsidR="004725EA" w:rsidRPr="004725EA" w:rsidRDefault="004725EA" w:rsidP="004725EA"/>
    <w:p w14:paraId="651487A5" w14:textId="77777777" w:rsidR="004725EA" w:rsidRPr="004725EA" w:rsidRDefault="004725EA" w:rsidP="004725EA"/>
    <w:p w14:paraId="5FA4AB38" w14:textId="77777777" w:rsidR="004725EA" w:rsidRPr="004725EA" w:rsidRDefault="004725EA" w:rsidP="004725EA"/>
    <w:p w14:paraId="4B495ADC" w14:textId="77777777" w:rsidR="004725EA" w:rsidRPr="004725EA" w:rsidRDefault="004725EA" w:rsidP="004725EA"/>
    <w:p w14:paraId="582F89C1" w14:textId="77777777" w:rsidR="004725EA" w:rsidRPr="004725EA" w:rsidRDefault="004725EA" w:rsidP="004725EA"/>
    <w:p w14:paraId="32C4972B" w14:textId="77777777" w:rsidR="004725EA" w:rsidRPr="004725EA" w:rsidRDefault="004725EA" w:rsidP="004725EA"/>
    <w:p w14:paraId="3AE80F3C" w14:textId="77777777" w:rsidR="004725EA" w:rsidRDefault="004725EA" w:rsidP="004725EA"/>
    <w:p w14:paraId="739D36A1" w14:textId="77777777" w:rsidR="008C0302" w:rsidRPr="00643A71" w:rsidRDefault="004725EA" w:rsidP="006D3FB0">
      <w:pPr>
        <w:pStyle w:val="Heading2"/>
        <w:rPr>
          <w:rFonts w:asciiTheme="minorHAnsi" w:hAnsiTheme="minorHAnsi" w:cstheme="minorHAnsi"/>
        </w:rPr>
      </w:pPr>
      <w:r>
        <w:br w:type="page"/>
      </w:r>
      <w:bookmarkStart w:id="24" w:name="_Toc465682840"/>
      <w:r w:rsidR="00E51C4C" w:rsidRPr="00643A71">
        <w:rPr>
          <w:rFonts w:asciiTheme="minorHAnsi" w:hAnsiTheme="minorHAnsi" w:cstheme="minorHAnsi"/>
        </w:rPr>
        <w:lastRenderedPageBreak/>
        <w:t>ASSESSMENT MEASURES</w:t>
      </w:r>
      <w:bookmarkEnd w:id="24"/>
    </w:p>
    <w:p w14:paraId="7145A36A" w14:textId="77777777" w:rsidR="00E51C4C" w:rsidRPr="00643A71" w:rsidRDefault="00E51C4C" w:rsidP="007F52B6">
      <w:pPr>
        <w:pStyle w:val="BodyText2"/>
        <w:rPr>
          <w:rFonts w:asciiTheme="minorHAnsi" w:hAnsiTheme="minorHAnsi" w:cstheme="minorHAnsi"/>
          <w:color w:val="1A1A1A"/>
        </w:rPr>
      </w:pPr>
      <w:r w:rsidRPr="00643A71">
        <w:rPr>
          <w:rFonts w:asciiTheme="minorHAnsi" w:hAnsiTheme="minorHAnsi" w:cstheme="minorHAnsi"/>
          <w:color w:val="1A1A1A"/>
        </w:rPr>
        <w:t>Shown in Table 2</w:t>
      </w:r>
      <w:r w:rsidR="00643A71" w:rsidRPr="00643A71">
        <w:rPr>
          <w:rFonts w:asciiTheme="minorHAnsi" w:hAnsiTheme="minorHAnsi" w:cstheme="minorHAnsi"/>
          <w:color w:val="1A1A1A"/>
        </w:rPr>
        <w:t>; Description</w:t>
      </w:r>
      <w:r w:rsidR="00E94F98" w:rsidRPr="00643A71">
        <w:rPr>
          <w:rFonts w:asciiTheme="minorHAnsi" w:hAnsiTheme="minorHAnsi" w:cstheme="minorHAnsi"/>
          <w:color w:val="1A1A1A"/>
        </w:rPr>
        <w:t xml:space="preserve"> of the measures used in the assessment of the program objectives and implementation.</w:t>
      </w:r>
    </w:p>
    <w:p w14:paraId="179B0D20" w14:textId="77777777" w:rsidR="00E94F98" w:rsidRPr="00643A71" w:rsidRDefault="00E94F98" w:rsidP="007F52B6">
      <w:pPr>
        <w:pStyle w:val="BodyText2"/>
        <w:rPr>
          <w:rFonts w:asciiTheme="minorHAnsi" w:hAnsiTheme="minorHAnsi" w:cstheme="minorHAnsi"/>
          <w:color w:val="1A1A1A"/>
        </w:rPr>
      </w:pPr>
    </w:p>
    <w:tbl>
      <w:tblPr>
        <w:tblStyle w:val="TableGrid"/>
        <w:tblW w:w="0" w:type="auto"/>
        <w:tblLook w:val="04A0" w:firstRow="1" w:lastRow="0" w:firstColumn="1" w:lastColumn="0" w:noHBand="0" w:noVBand="1"/>
        <w:tblCaption w:val="Description of the measures used in the assessment of the program objectives and implementation."/>
      </w:tblPr>
      <w:tblGrid>
        <w:gridCol w:w="1929"/>
        <w:gridCol w:w="1991"/>
        <w:gridCol w:w="2113"/>
        <w:gridCol w:w="1920"/>
        <w:gridCol w:w="1973"/>
      </w:tblGrid>
      <w:tr w:rsidR="00C6174F" w:rsidRPr="00505B25" w14:paraId="653293FA" w14:textId="77777777" w:rsidTr="00E26EE2">
        <w:trPr>
          <w:tblHeader/>
        </w:trPr>
        <w:tc>
          <w:tcPr>
            <w:tcW w:w="2030" w:type="dxa"/>
          </w:tcPr>
          <w:p w14:paraId="32534298" w14:textId="77777777" w:rsidR="00C6174F" w:rsidRPr="00505B25" w:rsidRDefault="00C6174F" w:rsidP="007F52B6">
            <w:pPr>
              <w:pStyle w:val="BodyText2"/>
              <w:rPr>
                <w:rFonts w:ascii="Calibri" w:hAnsi="Calibri"/>
                <w:caps/>
              </w:rPr>
            </w:pPr>
            <w:r w:rsidRPr="00505B25">
              <w:rPr>
                <w:rFonts w:ascii="Calibri" w:hAnsi="Calibri"/>
                <w:caps/>
              </w:rPr>
              <w:t>Tool</w:t>
            </w:r>
          </w:p>
        </w:tc>
        <w:tc>
          <w:tcPr>
            <w:tcW w:w="2030" w:type="dxa"/>
          </w:tcPr>
          <w:p w14:paraId="3F2E7D03" w14:textId="77777777" w:rsidR="00C6174F" w:rsidRPr="00505B25" w:rsidRDefault="00C6174F" w:rsidP="007F52B6">
            <w:pPr>
              <w:pStyle w:val="BodyText2"/>
              <w:rPr>
                <w:rFonts w:ascii="Calibri" w:hAnsi="Calibri"/>
                <w:caps/>
              </w:rPr>
            </w:pPr>
            <w:r w:rsidRPr="00505B25">
              <w:rPr>
                <w:rFonts w:ascii="Calibri" w:hAnsi="Calibri"/>
                <w:caps/>
              </w:rPr>
              <w:t>Description</w:t>
            </w:r>
          </w:p>
        </w:tc>
        <w:tc>
          <w:tcPr>
            <w:tcW w:w="2030" w:type="dxa"/>
          </w:tcPr>
          <w:p w14:paraId="757EB3FA" w14:textId="77777777" w:rsidR="00C6174F" w:rsidRPr="00505B25" w:rsidRDefault="00C6174F" w:rsidP="007F52B6">
            <w:pPr>
              <w:pStyle w:val="BodyText2"/>
              <w:rPr>
                <w:rFonts w:ascii="Calibri" w:hAnsi="Calibri"/>
                <w:caps/>
              </w:rPr>
            </w:pPr>
            <w:r w:rsidRPr="00505B25">
              <w:rPr>
                <w:rFonts w:ascii="Calibri" w:hAnsi="Calibri"/>
                <w:caps/>
              </w:rPr>
              <w:t>Frequency/Start date</w:t>
            </w:r>
          </w:p>
        </w:tc>
        <w:tc>
          <w:tcPr>
            <w:tcW w:w="2031" w:type="dxa"/>
          </w:tcPr>
          <w:p w14:paraId="18CB807F" w14:textId="77777777" w:rsidR="00C6174F" w:rsidRPr="00505B25" w:rsidRDefault="00C6174F" w:rsidP="007F52B6">
            <w:pPr>
              <w:pStyle w:val="BodyText2"/>
              <w:rPr>
                <w:rFonts w:ascii="Calibri" w:hAnsi="Calibri"/>
                <w:caps/>
              </w:rPr>
            </w:pPr>
            <w:r w:rsidRPr="00505B25">
              <w:rPr>
                <w:rFonts w:ascii="Calibri" w:hAnsi="Calibri"/>
                <w:caps/>
              </w:rPr>
              <w:t>Collection Method</w:t>
            </w:r>
          </w:p>
        </w:tc>
        <w:tc>
          <w:tcPr>
            <w:tcW w:w="2031" w:type="dxa"/>
          </w:tcPr>
          <w:p w14:paraId="520D5995" w14:textId="77777777" w:rsidR="00C6174F" w:rsidRPr="00505B25" w:rsidRDefault="00C6174F" w:rsidP="007F52B6">
            <w:pPr>
              <w:pStyle w:val="BodyText2"/>
              <w:rPr>
                <w:rFonts w:ascii="Calibri" w:hAnsi="Calibri"/>
                <w:caps/>
              </w:rPr>
            </w:pPr>
            <w:r w:rsidRPr="00505B25">
              <w:rPr>
                <w:rFonts w:ascii="Calibri" w:hAnsi="Calibri"/>
                <w:caps/>
              </w:rPr>
              <w:t>Administered by</w:t>
            </w:r>
          </w:p>
        </w:tc>
      </w:tr>
      <w:tr w:rsidR="00C6174F" w:rsidRPr="00505B25" w14:paraId="54B01F6A" w14:textId="77777777" w:rsidTr="00147754">
        <w:tc>
          <w:tcPr>
            <w:tcW w:w="2030" w:type="dxa"/>
          </w:tcPr>
          <w:p w14:paraId="6063B868" w14:textId="77777777" w:rsidR="00C6174F" w:rsidRPr="00505B25" w:rsidRDefault="00280556" w:rsidP="007F52B6">
            <w:pPr>
              <w:pStyle w:val="BodyText2"/>
              <w:rPr>
                <w:rFonts w:ascii="Calibri" w:hAnsi="Calibri"/>
              </w:rPr>
            </w:pPr>
            <w:r w:rsidRPr="00505B25">
              <w:rPr>
                <w:rFonts w:ascii="Calibri" w:hAnsi="Calibri"/>
              </w:rPr>
              <w:t>NCLEX-RN pass/non-pass report.</w:t>
            </w:r>
          </w:p>
        </w:tc>
        <w:tc>
          <w:tcPr>
            <w:tcW w:w="2030" w:type="dxa"/>
          </w:tcPr>
          <w:p w14:paraId="6CA65EC5" w14:textId="77777777" w:rsidR="00C6174F" w:rsidRPr="00505B25" w:rsidRDefault="00280556" w:rsidP="007F52B6">
            <w:pPr>
              <w:pStyle w:val="BodyText2"/>
              <w:rPr>
                <w:rFonts w:ascii="Calibri" w:hAnsi="Calibri"/>
              </w:rPr>
            </w:pPr>
            <w:r w:rsidRPr="00505B25">
              <w:rPr>
                <w:rFonts w:ascii="Calibri" w:hAnsi="Calibri"/>
              </w:rPr>
              <w:t>Alaska Board of Nursing posts passing candidate names and send reports to the SON Director.</w:t>
            </w:r>
          </w:p>
        </w:tc>
        <w:tc>
          <w:tcPr>
            <w:tcW w:w="2030" w:type="dxa"/>
          </w:tcPr>
          <w:p w14:paraId="458EA879" w14:textId="77777777" w:rsidR="00C6174F" w:rsidRPr="00505B25" w:rsidRDefault="00280556" w:rsidP="007F52B6">
            <w:pPr>
              <w:pStyle w:val="BodyText2"/>
              <w:rPr>
                <w:rFonts w:ascii="Calibri" w:hAnsi="Calibri"/>
              </w:rPr>
            </w:pPr>
            <w:r w:rsidRPr="00505B25">
              <w:rPr>
                <w:rFonts w:ascii="Calibri" w:hAnsi="Calibri"/>
              </w:rPr>
              <w:t>After each graduation until all graduates have tested.</w:t>
            </w:r>
          </w:p>
        </w:tc>
        <w:tc>
          <w:tcPr>
            <w:tcW w:w="2031" w:type="dxa"/>
          </w:tcPr>
          <w:p w14:paraId="0CE1FC02" w14:textId="77777777" w:rsidR="00C6174F" w:rsidRPr="00505B25" w:rsidRDefault="00280556" w:rsidP="007F52B6">
            <w:pPr>
              <w:pStyle w:val="BodyText2"/>
              <w:rPr>
                <w:rFonts w:ascii="Calibri" w:hAnsi="Calibri"/>
              </w:rPr>
            </w:pPr>
            <w:r w:rsidRPr="00505B25">
              <w:rPr>
                <w:rFonts w:ascii="Calibri" w:hAnsi="Calibri"/>
              </w:rPr>
              <w:t>View BON web sites or reports.</w:t>
            </w:r>
          </w:p>
        </w:tc>
        <w:tc>
          <w:tcPr>
            <w:tcW w:w="2031" w:type="dxa"/>
          </w:tcPr>
          <w:p w14:paraId="548D883B" w14:textId="77777777" w:rsidR="00C6174F" w:rsidRPr="00505B25" w:rsidRDefault="00280556" w:rsidP="007F52B6">
            <w:pPr>
              <w:pStyle w:val="BodyText2"/>
              <w:rPr>
                <w:rFonts w:ascii="Calibri" w:hAnsi="Calibri"/>
              </w:rPr>
            </w:pPr>
            <w:r w:rsidRPr="00505B25">
              <w:rPr>
                <w:rFonts w:ascii="Calibri" w:hAnsi="Calibri"/>
              </w:rPr>
              <w:t>National Council State Boards of Nursing.</w:t>
            </w:r>
          </w:p>
        </w:tc>
      </w:tr>
      <w:tr w:rsidR="00C6174F" w:rsidRPr="00505B25" w14:paraId="5ADD9D0D" w14:textId="77777777" w:rsidTr="00147754">
        <w:tc>
          <w:tcPr>
            <w:tcW w:w="2030" w:type="dxa"/>
          </w:tcPr>
          <w:p w14:paraId="03B21980" w14:textId="77777777" w:rsidR="00C6174F" w:rsidRPr="00505B25" w:rsidRDefault="00280556" w:rsidP="007F52B6">
            <w:pPr>
              <w:pStyle w:val="BodyText2"/>
              <w:rPr>
                <w:rFonts w:ascii="Calibri" w:hAnsi="Calibri"/>
              </w:rPr>
            </w:pPr>
            <w:r w:rsidRPr="00505B25">
              <w:rPr>
                <w:rFonts w:ascii="Calibri" w:hAnsi="Calibri"/>
              </w:rPr>
              <w:t xml:space="preserve">HESI </w:t>
            </w:r>
            <w:r w:rsidR="00C6174F" w:rsidRPr="00505B25">
              <w:rPr>
                <w:rFonts w:ascii="Calibri" w:hAnsi="Calibri"/>
              </w:rPr>
              <w:t>Standardized Exam Scores</w:t>
            </w:r>
          </w:p>
        </w:tc>
        <w:tc>
          <w:tcPr>
            <w:tcW w:w="2030" w:type="dxa"/>
          </w:tcPr>
          <w:p w14:paraId="6288FDDE" w14:textId="77777777" w:rsidR="00C6174F" w:rsidRPr="00505B25" w:rsidRDefault="00280556" w:rsidP="007F52B6">
            <w:pPr>
              <w:pStyle w:val="BodyText2"/>
              <w:rPr>
                <w:rFonts w:ascii="Calibri" w:hAnsi="Calibri"/>
              </w:rPr>
            </w:pPr>
            <w:r w:rsidRPr="00505B25">
              <w:rPr>
                <w:rFonts w:ascii="Calibri" w:hAnsi="Calibri"/>
              </w:rPr>
              <w:t>HESI Evolve Standardized exams.</w:t>
            </w:r>
          </w:p>
          <w:p w14:paraId="3C801A98" w14:textId="77777777" w:rsidR="00E94F98" w:rsidRPr="00505B25" w:rsidRDefault="00E94F98" w:rsidP="0080722E">
            <w:pPr>
              <w:pStyle w:val="BodyText2"/>
              <w:rPr>
                <w:rFonts w:ascii="Calibri" w:hAnsi="Calibri"/>
              </w:rPr>
            </w:pPr>
            <w:r w:rsidRPr="00505B25">
              <w:rPr>
                <w:rFonts w:ascii="Calibri" w:hAnsi="Calibri"/>
              </w:rPr>
              <w:t>HESI Admission Assessment Exam is used to evaluate academic knowledge in English, math, and science</w:t>
            </w:r>
            <w:r w:rsidR="0080722E" w:rsidRPr="00505B25">
              <w:rPr>
                <w:rFonts w:ascii="Calibri" w:hAnsi="Calibri"/>
              </w:rPr>
              <w:t xml:space="preserve"> as well as learning and personality styles. </w:t>
            </w:r>
          </w:p>
          <w:p w14:paraId="1989171B" w14:textId="77777777" w:rsidR="005A2B75" w:rsidRPr="00505B25" w:rsidRDefault="00F217B5" w:rsidP="0080722E">
            <w:pPr>
              <w:pStyle w:val="BodyText2"/>
              <w:rPr>
                <w:rFonts w:ascii="Calibri" w:hAnsi="Calibri"/>
              </w:rPr>
            </w:pPr>
            <w:r w:rsidRPr="00505B25">
              <w:rPr>
                <w:rFonts w:ascii="Calibri" w:hAnsi="Calibri"/>
              </w:rPr>
              <w:t>HESI exams are utilized throughout the curriculum in key nursing courses</w:t>
            </w:r>
            <w:r w:rsidR="005A2B75" w:rsidRPr="00505B25">
              <w:rPr>
                <w:rFonts w:ascii="Calibri" w:hAnsi="Calibri"/>
              </w:rPr>
              <w:t xml:space="preserve"> to evaluate PLSO’s.</w:t>
            </w:r>
          </w:p>
        </w:tc>
        <w:tc>
          <w:tcPr>
            <w:tcW w:w="2030" w:type="dxa"/>
          </w:tcPr>
          <w:p w14:paraId="3B483123" w14:textId="77777777" w:rsidR="00C6174F" w:rsidRPr="00505B25" w:rsidRDefault="00280556" w:rsidP="007F52B6">
            <w:pPr>
              <w:pStyle w:val="BodyText2"/>
              <w:rPr>
                <w:rFonts w:ascii="Calibri" w:hAnsi="Calibri"/>
              </w:rPr>
            </w:pPr>
            <w:r w:rsidRPr="00505B25">
              <w:rPr>
                <w:rFonts w:ascii="Calibri" w:hAnsi="Calibri"/>
              </w:rPr>
              <w:t>Start date 2010</w:t>
            </w:r>
          </w:p>
          <w:p w14:paraId="5B91ECBF" w14:textId="77777777" w:rsidR="00280556" w:rsidRPr="00505B25" w:rsidRDefault="00280556" w:rsidP="007F52B6">
            <w:pPr>
              <w:pStyle w:val="BodyText2"/>
              <w:rPr>
                <w:rFonts w:ascii="Calibri" w:hAnsi="Calibri"/>
              </w:rPr>
            </w:pPr>
            <w:r w:rsidRPr="00505B25">
              <w:rPr>
                <w:rFonts w:ascii="Calibri" w:hAnsi="Calibri"/>
              </w:rPr>
              <w:t>Used in all core courses.</w:t>
            </w:r>
          </w:p>
          <w:p w14:paraId="08343DD9" w14:textId="77777777" w:rsidR="00280556" w:rsidRPr="00505B25" w:rsidRDefault="00280556" w:rsidP="007F52B6">
            <w:pPr>
              <w:pStyle w:val="BodyText2"/>
              <w:rPr>
                <w:rFonts w:ascii="Calibri" w:hAnsi="Calibri"/>
              </w:rPr>
            </w:pPr>
          </w:p>
        </w:tc>
        <w:tc>
          <w:tcPr>
            <w:tcW w:w="2031" w:type="dxa"/>
          </w:tcPr>
          <w:p w14:paraId="573554DE" w14:textId="77777777" w:rsidR="00C6174F" w:rsidRPr="00505B25" w:rsidRDefault="00280556" w:rsidP="007F52B6">
            <w:pPr>
              <w:pStyle w:val="BodyText2"/>
              <w:rPr>
                <w:rFonts w:ascii="Calibri" w:hAnsi="Calibri"/>
              </w:rPr>
            </w:pPr>
            <w:r w:rsidRPr="00505B25">
              <w:rPr>
                <w:rFonts w:ascii="Calibri" w:hAnsi="Calibri"/>
              </w:rPr>
              <w:t>Exams given near the end of the semester in core nursing courses.</w:t>
            </w:r>
          </w:p>
        </w:tc>
        <w:tc>
          <w:tcPr>
            <w:tcW w:w="2031" w:type="dxa"/>
          </w:tcPr>
          <w:p w14:paraId="3405BAD7" w14:textId="77777777" w:rsidR="00C6174F" w:rsidRPr="00505B25" w:rsidRDefault="00280556" w:rsidP="007F52B6">
            <w:pPr>
              <w:pStyle w:val="BodyText2"/>
              <w:rPr>
                <w:rFonts w:ascii="Calibri" w:hAnsi="Calibri"/>
              </w:rPr>
            </w:pPr>
            <w:r w:rsidRPr="00505B25">
              <w:rPr>
                <w:rFonts w:ascii="Calibri" w:hAnsi="Calibri"/>
              </w:rPr>
              <w:t>AAS Nursing Faculty and Scored by HESI Evolve.</w:t>
            </w:r>
          </w:p>
        </w:tc>
      </w:tr>
      <w:tr w:rsidR="00C6174F" w:rsidRPr="00505B25" w14:paraId="69985794" w14:textId="77777777" w:rsidTr="00147754">
        <w:tc>
          <w:tcPr>
            <w:tcW w:w="2030" w:type="dxa"/>
          </w:tcPr>
          <w:p w14:paraId="02DED87D" w14:textId="77777777" w:rsidR="00C6174F" w:rsidRPr="00505B25" w:rsidRDefault="00280556" w:rsidP="007F52B6">
            <w:pPr>
              <w:pStyle w:val="BodyText2"/>
              <w:rPr>
                <w:rFonts w:ascii="Calibri" w:hAnsi="Calibri"/>
              </w:rPr>
            </w:pPr>
            <w:r w:rsidRPr="00505B25">
              <w:rPr>
                <w:rFonts w:ascii="Calibri" w:hAnsi="Calibri"/>
              </w:rPr>
              <w:t xml:space="preserve">AAS Graduate </w:t>
            </w:r>
            <w:r w:rsidR="00C6174F" w:rsidRPr="00505B25">
              <w:rPr>
                <w:rFonts w:ascii="Calibri" w:hAnsi="Calibri"/>
              </w:rPr>
              <w:t>Survey Results</w:t>
            </w:r>
          </w:p>
        </w:tc>
        <w:tc>
          <w:tcPr>
            <w:tcW w:w="2030" w:type="dxa"/>
          </w:tcPr>
          <w:p w14:paraId="3A23E1F1" w14:textId="77777777" w:rsidR="00C6174F" w:rsidRPr="00505B25" w:rsidRDefault="00280556" w:rsidP="007F52B6">
            <w:pPr>
              <w:pStyle w:val="BodyText2"/>
              <w:rPr>
                <w:rFonts w:ascii="Calibri" w:hAnsi="Calibri"/>
              </w:rPr>
            </w:pPr>
            <w:r w:rsidRPr="00505B25">
              <w:rPr>
                <w:rFonts w:ascii="Calibri" w:hAnsi="Calibri"/>
              </w:rPr>
              <w:t xml:space="preserve">The AAS Program developed tool designed to measure graduate perception of </w:t>
            </w:r>
            <w:r w:rsidRPr="00505B25">
              <w:rPr>
                <w:rFonts w:ascii="Calibri" w:hAnsi="Calibri"/>
              </w:rPr>
              <w:lastRenderedPageBreak/>
              <w:t xml:space="preserve">program outcomes.  </w:t>
            </w:r>
            <w:r w:rsidR="00487255" w:rsidRPr="00505B25">
              <w:rPr>
                <w:rFonts w:ascii="Calibri" w:hAnsi="Calibri"/>
              </w:rPr>
              <w:t>Solicits</w:t>
            </w:r>
            <w:r w:rsidRPr="00505B25">
              <w:rPr>
                <w:rFonts w:ascii="Calibri" w:hAnsi="Calibri"/>
              </w:rPr>
              <w:t xml:space="preserve"> demographic data and uses Likert scale to measure perceptions of skill with:  Use of Nursing Process, Communication, Organization, Critical Thinking and Therapeutic Nursing Interventions.</w:t>
            </w:r>
          </w:p>
        </w:tc>
        <w:tc>
          <w:tcPr>
            <w:tcW w:w="2030" w:type="dxa"/>
          </w:tcPr>
          <w:p w14:paraId="0D9FACAE" w14:textId="77777777" w:rsidR="00C6174F" w:rsidRPr="00505B25" w:rsidRDefault="00280556" w:rsidP="007F52B6">
            <w:pPr>
              <w:pStyle w:val="BodyText2"/>
              <w:rPr>
                <w:rFonts w:ascii="Calibri" w:hAnsi="Calibri"/>
              </w:rPr>
            </w:pPr>
            <w:r w:rsidRPr="00505B25">
              <w:rPr>
                <w:rFonts w:ascii="Calibri" w:hAnsi="Calibri"/>
              </w:rPr>
              <w:lastRenderedPageBreak/>
              <w:t>Annual since 1900’s.</w:t>
            </w:r>
          </w:p>
        </w:tc>
        <w:tc>
          <w:tcPr>
            <w:tcW w:w="2031" w:type="dxa"/>
          </w:tcPr>
          <w:p w14:paraId="41B03653" w14:textId="77777777" w:rsidR="00C6174F" w:rsidRPr="00505B25" w:rsidRDefault="00280556" w:rsidP="007F52B6">
            <w:pPr>
              <w:pStyle w:val="BodyText2"/>
              <w:rPr>
                <w:rFonts w:ascii="Calibri" w:hAnsi="Calibri"/>
              </w:rPr>
            </w:pPr>
            <w:r w:rsidRPr="00505B25">
              <w:rPr>
                <w:rFonts w:ascii="Calibri" w:hAnsi="Calibri"/>
              </w:rPr>
              <w:t xml:space="preserve">Mailed one-year post graduation or soon as possible after 1 year.  </w:t>
            </w:r>
          </w:p>
          <w:p w14:paraId="2020E0F3" w14:textId="77777777" w:rsidR="00280556" w:rsidRPr="00505B25" w:rsidRDefault="00280556" w:rsidP="007F52B6">
            <w:pPr>
              <w:pStyle w:val="BodyText2"/>
              <w:rPr>
                <w:rFonts w:ascii="Calibri" w:hAnsi="Calibri"/>
              </w:rPr>
            </w:pPr>
            <w:r w:rsidRPr="00505B25">
              <w:rPr>
                <w:rFonts w:ascii="Calibri" w:hAnsi="Calibri"/>
              </w:rPr>
              <w:lastRenderedPageBreak/>
              <w:t>2015 began using the UAA Qualtrics database to email surveys.</w:t>
            </w:r>
          </w:p>
        </w:tc>
        <w:tc>
          <w:tcPr>
            <w:tcW w:w="2031" w:type="dxa"/>
          </w:tcPr>
          <w:p w14:paraId="2862991B" w14:textId="77777777" w:rsidR="00C6174F" w:rsidRPr="00505B25" w:rsidRDefault="00487255" w:rsidP="007F52B6">
            <w:pPr>
              <w:pStyle w:val="BodyText2"/>
              <w:rPr>
                <w:rFonts w:ascii="Calibri" w:hAnsi="Calibri"/>
              </w:rPr>
            </w:pPr>
            <w:r w:rsidRPr="00505B25">
              <w:rPr>
                <w:rFonts w:ascii="Calibri" w:hAnsi="Calibri"/>
              </w:rPr>
              <w:lastRenderedPageBreak/>
              <w:t xml:space="preserve">AAS Program Chair assisted by AAS Program Evaluation Committee and administrative </w:t>
            </w:r>
            <w:r w:rsidRPr="00505B25">
              <w:rPr>
                <w:rFonts w:ascii="Calibri" w:hAnsi="Calibri"/>
              </w:rPr>
              <w:lastRenderedPageBreak/>
              <w:t xml:space="preserve">assistants.  The data is analyzed </w:t>
            </w:r>
            <w:r w:rsidR="00643A71" w:rsidRPr="00505B25">
              <w:rPr>
                <w:rFonts w:ascii="Calibri" w:hAnsi="Calibri"/>
              </w:rPr>
              <w:t>using IBM</w:t>
            </w:r>
            <w:r w:rsidRPr="00505B25">
              <w:rPr>
                <w:rFonts w:ascii="Calibri" w:hAnsi="Calibri"/>
              </w:rPr>
              <w:t xml:space="preserve"> SPSS.</w:t>
            </w:r>
          </w:p>
        </w:tc>
      </w:tr>
      <w:tr w:rsidR="00C6174F" w:rsidRPr="00505B25" w14:paraId="41A35703" w14:textId="77777777" w:rsidTr="00147754">
        <w:tc>
          <w:tcPr>
            <w:tcW w:w="2030" w:type="dxa"/>
          </w:tcPr>
          <w:p w14:paraId="1464C081" w14:textId="77777777" w:rsidR="00C6174F" w:rsidRPr="00505B25" w:rsidRDefault="00487255" w:rsidP="007F52B6">
            <w:pPr>
              <w:pStyle w:val="BodyText2"/>
              <w:rPr>
                <w:rFonts w:ascii="Calibri" w:hAnsi="Calibri"/>
              </w:rPr>
            </w:pPr>
            <w:r w:rsidRPr="00505B25">
              <w:rPr>
                <w:rFonts w:ascii="Calibri" w:hAnsi="Calibri"/>
              </w:rPr>
              <w:lastRenderedPageBreak/>
              <w:t>AAS Nursing Graduate Employer Survey</w:t>
            </w:r>
          </w:p>
        </w:tc>
        <w:tc>
          <w:tcPr>
            <w:tcW w:w="2030" w:type="dxa"/>
          </w:tcPr>
          <w:p w14:paraId="7839D260" w14:textId="77777777" w:rsidR="00C6174F" w:rsidRPr="00505B25" w:rsidRDefault="00487255" w:rsidP="007F52B6">
            <w:pPr>
              <w:pStyle w:val="BodyText2"/>
              <w:rPr>
                <w:rFonts w:ascii="Calibri" w:hAnsi="Calibri"/>
              </w:rPr>
            </w:pPr>
            <w:r w:rsidRPr="00505B25">
              <w:rPr>
                <w:rFonts w:ascii="Calibri" w:hAnsi="Calibri"/>
              </w:rPr>
              <w:t>The AAS Program developed tool designed to measure employer perception of graduate outcomes.  Uses Likert scale to measure perceptions of graduate skill with: Use of Nursing process, Communication, Organization, Critical Thinking and Therapeutic Nursing Interventions.</w:t>
            </w:r>
          </w:p>
        </w:tc>
        <w:tc>
          <w:tcPr>
            <w:tcW w:w="2030" w:type="dxa"/>
          </w:tcPr>
          <w:p w14:paraId="5D48B1F2" w14:textId="77777777" w:rsidR="00C6174F" w:rsidRPr="00505B25" w:rsidRDefault="00487255" w:rsidP="007F52B6">
            <w:pPr>
              <w:pStyle w:val="BodyText2"/>
              <w:rPr>
                <w:rFonts w:ascii="Calibri" w:hAnsi="Calibri"/>
              </w:rPr>
            </w:pPr>
            <w:r w:rsidRPr="00505B25">
              <w:rPr>
                <w:rFonts w:ascii="Calibri" w:hAnsi="Calibri"/>
              </w:rPr>
              <w:t>Annual since 1900’s</w:t>
            </w:r>
          </w:p>
        </w:tc>
        <w:tc>
          <w:tcPr>
            <w:tcW w:w="2031" w:type="dxa"/>
          </w:tcPr>
          <w:p w14:paraId="48DF8188" w14:textId="77777777" w:rsidR="00C6174F" w:rsidRPr="00505B25" w:rsidRDefault="00487255" w:rsidP="007F52B6">
            <w:pPr>
              <w:pStyle w:val="BodyText2"/>
              <w:rPr>
                <w:rFonts w:ascii="Calibri" w:hAnsi="Calibri"/>
              </w:rPr>
            </w:pPr>
            <w:r w:rsidRPr="00505B25">
              <w:rPr>
                <w:rFonts w:ascii="Calibri" w:hAnsi="Calibri"/>
              </w:rPr>
              <w:t>Mailed to graduates one-year post graduation to give to their employer.</w:t>
            </w:r>
          </w:p>
          <w:p w14:paraId="41791878" w14:textId="77777777" w:rsidR="00487255" w:rsidRPr="00505B25" w:rsidRDefault="00487255" w:rsidP="007F52B6">
            <w:pPr>
              <w:pStyle w:val="BodyText2"/>
              <w:rPr>
                <w:rFonts w:ascii="Calibri" w:hAnsi="Calibri"/>
              </w:rPr>
            </w:pPr>
            <w:r w:rsidRPr="00505B25">
              <w:rPr>
                <w:rFonts w:ascii="Calibri" w:hAnsi="Calibri"/>
              </w:rPr>
              <w:t>AY 2015 began using UAA Qualtrics data collection system to email surveys to employers.</w:t>
            </w:r>
          </w:p>
        </w:tc>
        <w:tc>
          <w:tcPr>
            <w:tcW w:w="2031" w:type="dxa"/>
          </w:tcPr>
          <w:p w14:paraId="5DAC9A2B" w14:textId="77777777" w:rsidR="00C6174F" w:rsidRPr="00505B25" w:rsidRDefault="00487255" w:rsidP="007F52B6">
            <w:pPr>
              <w:pStyle w:val="BodyText2"/>
              <w:rPr>
                <w:rFonts w:ascii="Calibri" w:hAnsi="Calibri"/>
              </w:rPr>
            </w:pPr>
            <w:r w:rsidRPr="00505B25">
              <w:rPr>
                <w:rFonts w:ascii="Calibri" w:hAnsi="Calibri"/>
              </w:rPr>
              <w:t>AAS Program Chair, AAS Program Evaluation Committee, assisted by administrative assistants.   Data is evaluated using the IBM SPSS data tool.</w:t>
            </w:r>
          </w:p>
        </w:tc>
      </w:tr>
    </w:tbl>
    <w:p w14:paraId="324DDD71" w14:textId="77777777" w:rsidR="00886C6E" w:rsidRPr="00505B25" w:rsidRDefault="00886C6E" w:rsidP="007F52B6">
      <w:pPr>
        <w:pStyle w:val="BodyText2"/>
        <w:rPr>
          <w:rFonts w:ascii="Calibri" w:hAnsi="Calibri"/>
        </w:rPr>
      </w:pPr>
    </w:p>
    <w:p w14:paraId="7034F93C" w14:textId="77777777" w:rsidR="004C7E08" w:rsidRPr="00643A71" w:rsidRDefault="00FB0C13" w:rsidP="006D3FB0">
      <w:pPr>
        <w:pStyle w:val="Heading2"/>
        <w:rPr>
          <w:rFonts w:asciiTheme="minorHAnsi" w:hAnsiTheme="minorHAnsi" w:cstheme="minorHAnsi"/>
        </w:rPr>
      </w:pPr>
      <w:r>
        <w:rPr>
          <w:smallCaps/>
          <w:color w:val="000000"/>
          <w:sz w:val="24"/>
        </w:rPr>
        <w:br w:type="page"/>
      </w:r>
      <w:bookmarkStart w:id="25" w:name="_Toc465682841"/>
      <w:bookmarkEnd w:id="18"/>
      <w:r w:rsidR="004C7E08" w:rsidRPr="00643A71">
        <w:rPr>
          <w:rFonts w:asciiTheme="minorHAnsi" w:hAnsiTheme="minorHAnsi" w:cstheme="minorHAnsi"/>
        </w:rPr>
        <w:lastRenderedPageBreak/>
        <w:t>Process</w:t>
      </w:r>
      <w:bookmarkEnd w:id="25"/>
    </w:p>
    <w:p w14:paraId="3B4A740C" w14:textId="77777777" w:rsidR="00D91413" w:rsidRPr="00643A71" w:rsidRDefault="00AC4D61" w:rsidP="004C7E08">
      <w:pPr>
        <w:pStyle w:val="BodyText2"/>
        <w:rPr>
          <w:rFonts w:asciiTheme="minorHAnsi" w:hAnsiTheme="minorHAnsi" w:cstheme="minorHAnsi"/>
          <w:color w:val="auto"/>
        </w:rPr>
      </w:pPr>
      <w:r w:rsidRPr="00643A71">
        <w:rPr>
          <w:rFonts w:asciiTheme="minorHAnsi" w:hAnsiTheme="minorHAnsi" w:cstheme="minorHAnsi"/>
          <w:color w:val="auto"/>
        </w:rPr>
        <w:t>The University of Alaska (UAA), School of Nursing (SON), Associate of Applied Science Program has been accredited since 1976 from the Accreditation Commission for Education in Nursing (ACEN) formerly known as The National League for Nursing Accrediting Commission (NLNAC).  In meeting the requirements for ACEN</w:t>
      </w:r>
      <w:r w:rsidR="007C4B57" w:rsidRPr="00643A71">
        <w:rPr>
          <w:rFonts w:asciiTheme="minorHAnsi" w:hAnsiTheme="minorHAnsi" w:cstheme="minorHAnsi"/>
          <w:color w:val="auto"/>
        </w:rPr>
        <w:t>,</w:t>
      </w:r>
      <w:r w:rsidRPr="00643A71">
        <w:rPr>
          <w:rFonts w:asciiTheme="minorHAnsi" w:hAnsiTheme="minorHAnsi" w:cstheme="minorHAnsi"/>
          <w:color w:val="auto"/>
        </w:rPr>
        <w:t xml:space="preserve"> accreditation the AAS Nursing Program developed a systematic program evaluation plan based on the standards and criteria with interpretive guidelines published by the ACEN in 2013 and later revised in 2017.</w:t>
      </w:r>
    </w:p>
    <w:p w14:paraId="3252D6F0" w14:textId="77777777" w:rsidR="006D3FB0" w:rsidRPr="00643A71" w:rsidRDefault="006D3FB0" w:rsidP="004C7E08">
      <w:pPr>
        <w:pStyle w:val="BodyText2"/>
        <w:rPr>
          <w:rFonts w:asciiTheme="minorHAnsi" w:hAnsiTheme="minorHAnsi" w:cstheme="minorHAnsi"/>
          <w:color w:val="auto"/>
        </w:rPr>
      </w:pPr>
    </w:p>
    <w:p w14:paraId="2F0C8237" w14:textId="77777777" w:rsidR="005A2B75" w:rsidRPr="00643A71" w:rsidRDefault="005A2B75" w:rsidP="006D3FB0">
      <w:pPr>
        <w:pStyle w:val="Heading1"/>
        <w:rPr>
          <w:rFonts w:asciiTheme="minorHAnsi" w:hAnsiTheme="minorHAnsi" w:cstheme="minorHAnsi"/>
        </w:rPr>
      </w:pPr>
      <w:bookmarkStart w:id="26" w:name="_Toc465682842"/>
      <w:r w:rsidRPr="00643A71">
        <w:rPr>
          <w:rFonts w:asciiTheme="minorHAnsi" w:hAnsiTheme="minorHAnsi" w:cstheme="minorHAnsi"/>
        </w:rPr>
        <w:t>ASSESSMENT IMPLEMENTATION AND ANALYSIS FOR PROGRAM IMPROVEMENT</w:t>
      </w:r>
      <w:bookmarkEnd w:id="26"/>
    </w:p>
    <w:p w14:paraId="0DEC4755" w14:textId="77777777" w:rsidR="006D3FB0" w:rsidRPr="00AE601D" w:rsidRDefault="006D3FB0" w:rsidP="00AE601D"/>
    <w:p w14:paraId="3C794911" w14:textId="77777777" w:rsidR="005A2B75" w:rsidRPr="00643A71" w:rsidRDefault="005A2B75" w:rsidP="006D3FB0">
      <w:pPr>
        <w:pStyle w:val="Heading2"/>
        <w:rPr>
          <w:rFonts w:asciiTheme="minorHAnsi" w:hAnsiTheme="minorHAnsi" w:cstheme="minorHAnsi"/>
        </w:rPr>
      </w:pPr>
      <w:bookmarkStart w:id="27" w:name="_Toc465682843"/>
      <w:r w:rsidRPr="00643A71">
        <w:rPr>
          <w:rFonts w:asciiTheme="minorHAnsi" w:hAnsiTheme="minorHAnsi" w:cstheme="minorHAnsi"/>
        </w:rPr>
        <w:t>GENERAL IMPLEMENTATION STRATEGY</w:t>
      </w:r>
      <w:bookmarkEnd w:id="27"/>
    </w:p>
    <w:p w14:paraId="13F4EC11" w14:textId="77777777" w:rsidR="00DA013D" w:rsidRPr="00643A71" w:rsidRDefault="00DA013D" w:rsidP="00DA013D">
      <w:pPr>
        <w:pStyle w:val="BodyText2"/>
        <w:rPr>
          <w:rFonts w:asciiTheme="minorHAnsi" w:hAnsiTheme="minorHAnsi" w:cstheme="minorHAnsi"/>
        </w:rPr>
      </w:pPr>
      <w:r w:rsidRPr="00643A71">
        <w:rPr>
          <w:rFonts w:asciiTheme="minorHAnsi" w:hAnsiTheme="minorHAnsi" w:cstheme="minorHAnsi"/>
        </w:rPr>
        <w:t xml:space="preserve">The Associate Degree Nursing Program Assessment Plan strategy is for data to be collected from each cohort as appropriate throughout the program, upon graduation, after licensure and at one-year post-graduation.  </w:t>
      </w:r>
      <w:r w:rsidR="007C4B57" w:rsidRPr="00643A71">
        <w:rPr>
          <w:rFonts w:asciiTheme="minorHAnsi" w:hAnsiTheme="minorHAnsi" w:cstheme="minorHAnsi"/>
        </w:rPr>
        <w:t xml:space="preserve">The Chair of the AAS Program, AAS program evaluation committee and </w:t>
      </w:r>
      <w:r w:rsidR="0032121F">
        <w:rPr>
          <w:rFonts w:asciiTheme="minorHAnsi" w:hAnsiTheme="minorHAnsi" w:cstheme="minorHAnsi"/>
        </w:rPr>
        <w:t>the curriculum committee review the collected</w:t>
      </w:r>
      <w:r w:rsidR="007C4B57" w:rsidRPr="00643A71">
        <w:rPr>
          <w:rFonts w:asciiTheme="minorHAnsi" w:hAnsiTheme="minorHAnsi" w:cstheme="minorHAnsi"/>
        </w:rPr>
        <w:t xml:space="preserve"> data</w:t>
      </w:r>
      <w:r w:rsidRPr="00643A71">
        <w:rPr>
          <w:rFonts w:asciiTheme="minorHAnsi" w:hAnsiTheme="minorHAnsi" w:cstheme="minorHAnsi"/>
        </w:rPr>
        <w:t>.  Faculty members are provided the results at the AAS program meetings</w:t>
      </w:r>
      <w:r w:rsidR="00FE1E71" w:rsidRPr="00643A71">
        <w:rPr>
          <w:rFonts w:asciiTheme="minorHAnsi" w:hAnsiTheme="minorHAnsi" w:cstheme="minorHAnsi"/>
        </w:rPr>
        <w:t xml:space="preserve"> and the annual Spring Curriculum Workshop</w:t>
      </w:r>
      <w:r w:rsidRPr="00643A71">
        <w:rPr>
          <w:rFonts w:asciiTheme="minorHAnsi" w:hAnsiTheme="minorHAnsi" w:cstheme="minorHAnsi"/>
        </w:rPr>
        <w:t>.  The Alaska State Board of Nursing</w:t>
      </w:r>
      <w:r w:rsidR="0032121F">
        <w:rPr>
          <w:rFonts w:asciiTheme="minorHAnsi" w:hAnsiTheme="minorHAnsi" w:cstheme="minorHAnsi"/>
        </w:rPr>
        <w:t xml:space="preserve"> (BON) also</w:t>
      </w:r>
      <w:r w:rsidRPr="00643A71">
        <w:rPr>
          <w:rFonts w:asciiTheme="minorHAnsi" w:hAnsiTheme="minorHAnsi" w:cstheme="minorHAnsi"/>
        </w:rPr>
        <w:t xml:space="preserve"> receives an annual report of the data results.  </w:t>
      </w:r>
    </w:p>
    <w:p w14:paraId="36110851" w14:textId="77777777" w:rsidR="0032121F" w:rsidRDefault="00DA013D" w:rsidP="00DA013D">
      <w:pPr>
        <w:ind w:firstLine="374"/>
        <w:rPr>
          <w:rStyle w:val="HeadingBCharCharChar"/>
          <w:rFonts w:asciiTheme="minorHAnsi" w:hAnsiTheme="minorHAnsi" w:cstheme="minorHAnsi"/>
          <w:b w:val="0"/>
          <w:bCs/>
        </w:rPr>
      </w:pPr>
      <w:r w:rsidRPr="00643A71">
        <w:rPr>
          <w:rStyle w:val="HeadingBCharCharChar"/>
          <w:rFonts w:asciiTheme="minorHAnsi" w:hAnsiTheme="minorHAnsi" w:cstheme="minorHAnsi"/>
          <w:b w:val="0"/>
          <w:bCs/>
        </w:rPr>
        <w:t xml:space="preserve">Nationally standardized nursing examinations are given to students near the end of their core nursing courses each semester in the AAS program. </w:t>
      </w:r>
      <w:r w:rsidR="007C4B57" w:rsidRPr="00643A71">
        <w:rPr>
          <w:rStyle w:val="HeadingBCharCharChar"/>
          <w:rFonts w:asciiTheme="minorHAnsi" w:hAnsiTheme="minorHAnsi" w:cstheme="minorHAnsi"/>
          <w:b w:val="0"/>
          <w:bCs/>
        </w:rPr>
        <w:t>Evolve Elsevier provides the Health Educational Systems Inc. (HESI) exams</w:t>
      </w:r>
      <w:r w:rsidRPr="00643A71">
        <w:rPr>
          <w:rStyle w:val="HeadingBCharCharChar"/>
          <w:rFonts w:asciiTheme="minorHAnsi" w:hAnsiTheme="minorHAnsi" w:cstheme="minorHAnsi"/>
          <w:b w:val="0"/>
          <w:bCs/>
        </w:rPr>
        <w:t>. NCLEX-RN pass r</w:t>
      </w:r>
      <w:r w:rsidR="0032121F">
        <w:rPr>
          <w:rStyle w:val="HeadingBCharCharChar"/>
          <w:rFonts w:asciiTheme="minorHAnsi" w:hAnsiTheme="minorHAnsi" w:cstheme="minorHAnsi"/>
          <w:b w:val="0"/>
          <w:bCs/>
        </w:rPr>
        <w:t>ates</w:t>
      </w:r>
      <w:r w:rsidRPr="00643A71">
        <w:rPr>
          <w:rStyle w:val="HeadingBCharCharChar"/>
          <w:rFonts w:asciiTheme="minorHAnsi" w:hAnsiTheme="minorHAnsi" w:cstheme="minorHAnsi"/>
          <w:b w:val="0"/>
          <w:bCs/>
        </w:rPr>
        <w:t xml:space="preserve"> monitored and calculated as results become available from the Board of Nursing or other sources. </w:t>
      </w:r>
    </w:p>
    <w:p w14:paraId="4678D17C" w14:textId="77777777" w:rsidR="00DA013D" w:rsidRPr="00643A71" w:rsidRDefault="00DA013D" w:rsidP="00DA013D">
      <w:pPr>
        <w:ind w:firstLine="374"/>
        <w:rPr>
          <w:rStyle w:val="HeadingBCharCharChar"/>
          <w:rFonts w:asciiTheme="minorHAnsi" w:hAnsiTheme="minorHAnsi" w:cstheme="minorHAnsi"/>
          <w:b w:val="0"/>
          <w:bCs/>
        </w:rPr>
      </w:pPr>
      <w:r w:rsidRPr="00643A71">
        <w:rPr>
          <w:rStyle w:val="HeadingBCharCharChar"/>
          <w:rFonts w:asciiTheme="minorHAnsi" w:hAnsiTheme="minorHAnsi" w:cstheme="minorHAnsi"/>
          <w:b w:val="0"/>
          <w:bCs/>
        </w:rPr>
        <w:t>G</w:t>
      </w:r>
      <w:r w:rsidR="0032121F">
        <w:rPr>
          <w:rStyle w:val="HeadingBCharCharChar"/>
          <w:rFonts w:asciiTheme="minorHAnsi" w:hAnsiTheme="minorHAnsi" w:cstheme="minorHAnsi"/>
          <w:b w:val="0"/>
          <w:bCs/>
        </w:rPr>
        <w:t>raduate and Employer surveys,</w:t>
      </w:r>
      <w:r w:rsidRPr="00643A71">
        <w:rPr>
          <w:rStyle w:val="HeadingBCharCharChar"/>
          <w:rFonts w:asciiTheme="minorHAnsi" w:hAnsiTheme="minorHAnsi" w:cstheme="minorHAnsi"/>
          <w:b w:val="0"/>
          <w:bCs/>
        </w:rPr>
        <w:t xml:space="preserve"> mailed out one year after graduation: each summer to Anchorage graduates and each spring to AAS Outreach program (distance) graduates. Responses to the surveys are entered into SPSS for analysis and reports are generated and presented to faculty and stakeholders annually. Trended and agg</w:t>
      </w:r>
      <w:r w:rsidR="00643A71">
        <w:rPr>
          <w:rStyle w:val="HeadingBCharCharChar"/>
          <w:rFonts w:asciiTheme="minorHAnsi" w:hAnsiTheme="minorHAnsi" w:cstheme="minorHAnsi"/>
          <w:b w:val="0"/>
          <w:bCs/>
        </w:rPr>
        <w:t>regate data from all sources</w:t>
      </w:r>
      <w:r w:rsidRPr="00643A71">
        <w:rPr>
          <w:rStyle w:val="HeadingBCharCharChar"/>
          <w:rFonts w:asciiTheme="minorHAnsi" w:hAnsiTheme="minorHAnsi" w:cstheme="minorHAnsi"/>
          <w:b w:val="0"/>
          <w:bCs/>
        </w:rPr>
        <w:t xml:space="preserve"> reported</w:t>
      </w:r>
      <w:r w:rsidR="00643A71">
        <w:rPr>
          <w:rStyle w:val="HeadingBCharCharChar"/>
          <w:rFonts w:asciiTheme="minorHAnsi" w:hAnsiTheme="minorHAnsi" w:cstheme="minorHAnsi"/>
          <w:b w:val="0"/>
          <w:bCs/>
        </w:rPr>
        <w:t xml:space="preserve"> to the AAS nursing faculty,</w:t>
      </w:r>
      <w:r w:rsidRPr="00643A71">
        <w:rPr>
          <w:rStyle w:val="HeadingBCharCharChar"/>
          <w:rFonts w:asciiTheme="minorHAnsi" w:hAnsiTheme="minorHAnsi" w:cstheme="minorHAnsi"/>
          <w:b w:val="0"/>
          <w:bCs/>
        </w:rPr>
        <w:t xml:space="preserve"> UAA Educational Effectiveness Report and the Alaska Board of Nursing annually by the Chair of the program</w:t>
      </w:r>
      <w:r w:rsidR="00643A71">
        <w:rPr>
          <w:rStyle w:val="HeadingBCharCharChar"/>
          <w:rFonts w:asciiTheme="minorHAnsi" w:hAnsiTheme="minorHAnsi" w:cstheme="minorHAnsi"/>
          <w:b w:val="0"/>
          <w:bCs/>
        </w:rPr>
        <w:t>. B</w:t>
      </w:r>
      <w:r w:rsidRPr="00643A71">
        <w:rPr>
          <w:rStyle w:val="HeadingBCharCharChar"/>
          <w:rFonts w:asciiTheme="minorHAnsi" w:hAnsiTheme="minorHAnsi" w:cstheme="minorHAnsi"/>
          <w:b w:val="0"/>
          <w:bCs/>
        </w:rPr>
        <w:t>eginning in 2008</w:t>
      </w:r>
      <w:r w:rsidR="00643A71">
        <w:rPr>
          <w:rStyle w:val="HeadingBCharCharChar"/>
          <w:rFonts w:asciiTheme="minorHAnsi" w:hAnsiTheme="minorHAnsi" w:cstheme="minorHAnsi"/>
          <w:b w:val="0"/>
          <w:bCs/>
        </w:rPr>
        <w:t>,</w:t>
      </w:r>
      <w:r w:rsidRPr="00643A71">
        <w:rPr>
          <w:rStyle w:val="HeadingBCharCharChar"/>
          <w:rFonts w:asciiTheme="minorHAnsi" w:hAnsiTheme="minorHAnsi" w:cstheme="minorHAnsi"/>
          <w:b w:val="0"/>
          <w:bCs/>
        </w:rPr>
        <w:t xml:space="preserve"> </w:t>
      </w:r>
      <w:r w:rsidR="00643A71">
        <w:rPr>
          <w:rStyle w:val="HeadingBCharCharChar"/>
          <w:rFonts w:asciiTheme="minorHAnsi" w:hAnsiTheme="minorHAnsi" w:cstheme="minorHAnsi"/>
          <w:b w:val="0"/>
          <w:bCs/>
        </w:rPr>
        <w:t>designated AAS faculty person</w:t>
      </w:r>
      <w:r w:rsidRPr="00643A71">
        <w:rPr>
          <w:rStyle w:val="HeadingBCharCharChar"/>
          <w:rFonts w:asciiTheme="minorHAnsi" w:hAnsiTheme="minorHAnsi" w:cstheme="minorHAnsi"/>
          <w:b w:val="0"/>
          <w:bCs/>
        </w:rPr>
        <w:t xml:space="preserve"> as responsibility shifts toward a newly formed Program Evaluation Committee.</w:t>
      </w:r>
    </w:p>
    <w:p w14:paraId="24095585" w14:textId="77777777" w:rsidR="006D3FB0" w:rsidRPr="00AE601D" w:rsidRDefault="006D3FB0" w:rsidP="00AE601D">
      <w:bookmarkStart w:id="28" w:name="_Toc131323939"/>
    </w:p>
    <w:p w14:paraId="15229022" w14:textId="77777777" w:rsidR="002A7275" w:rsidRPr="00643A71" w:rsidRDefault="002A7275" w:rsidP="006D3FB0">
      <w:pPr>
        <w:pStyle w:val="Heading2"/>
        <w:rPr>
          <w:rFonts w:asciiTheme="minorHAnsi" w:hAnsiTheme="minorHAnsi" w:cstheme="minorHAnsi"/>
        </w:rPr>
      </w:pPr>
      <w:bookmarkStart w:id="29" w:name="_Toc465682844"/>
      <w:r w:rsidRPr="00643A71">
        <w:rPr>
          <w:rFonts w:asciiTheme="minorHAnsi" w:hAnsiTheme="minorHAnsi" w:cstheme="minorHAnsi"/>
        </w:rPr>
        <w:t>Method of Data Analysis and Formulation of Recommendations for Program Improvement</w:t>
      </w:r>
      <w:bookmarkEnd w:id="28"/>
      <w:bookmarkEnd w:id="29"/>
    </w:p>
    <w:p w14:paraId="6A002065" w14:textId="77777777" w:rsidR="002A7275" w:rsidRPr="00AE601D" w:rsidRDefault="002A7275" w:rsidP="00AE601D"/>
    <w:p w14:paraId="21E7BDCD" w14:textId="77777777" w:rsidR="002A7275" w:rsidRPr="00643A71" w:rsidRDefault="002A7275" w:rsidP="002A7275">
      <w:pPr>
        <w:ind w:firstLine="360"/>
        <w:rPr>
          <w:rStyle w:val="HeadingBCharCharChar"/>
          <w:rFonts w:asciiTheme="minorHAnsi" w:hAnsiTheme="minorHAnsi" w:cstheme="minorHAnsi"/>
          <w:b w:val="0"/>
          <w:bCs/>
        </w:rPr>
      </w:pPr>
      <w:r w:rsidRPr="00643A71">
        <w:rPr>
          <w:rStyle w:val="HeadingBCharCharChar"/>
          <w:rFonts w:asciiTheme="minorHAnsi" w:hAnsiTheme="minorHAnsi" w:cstheme="minorHAnsi"/>
          <w:b w:val="0"/>
          <w:bCs/>
        </w:rPr>
        <w:t xml:space="preserve">SPSS is utilized for statistical analysis of graduate and employer surveys as well as the HESI results. </w:t>
      </w:r>
      <w:r w:rsidR="007C4B57" w:rsidRPr="00643A71">
        <w:rPr>
          <w:rStyle w:val="HeadingBCharCharChar"/>
          <w:rFonts w:asciiTheme="minorHAnsi" w:hAnsiTheme="minorHAnsi" w:cstheme="minorHAnsi"/>
          <w:b w:val="0"/>
          <w:bCs/>
        </w:rPr>
        <w:t>The AAS Program Chair completes analysis</w:t>
      </w:r>
      <w:r w:rsidRPr="00643A71">
        <w:rPr>
          <w:rStyle w:val="HeadingBCharCharChar"/>
          <w:rFonts w:asciiTheme="minorHAnsi" w:hAnsiTheme="minorHAnsi" w:cstheme="minorHAnsi"/>
          <w:b w:val="0"/>
          <w:bCs/>
        </w:rPr>
        <w:t xml:space="preserve"> or other designated AAS faculty persons. </w:t>
      </w:r>
    </w:p>
    <w:p w14:paraId="526925A8" w14:textId="77777777" w:rsidR="002A7275" w:rsidRPr="00643A71" w:rsidRDefault="002A7275" w:rsidP="002A7275">
      <w:pPr>
        <w:ind w:firstLine="360"/>
        <w:rPr>
          <w:rStyle w:val="HeadingBCharCharChar"/>
          <w:rFonts w:asciiTheme="minorHAnsi" w:hAnsiTheme="minorHAnsi" w:cstheme="minorHAnsi"/>
          <w:b w:val="0"/>
          <w:bCs/>
        </w:rPr>
      </w:pPr>
      <w:r w:rsidRPr="00643A71">
        <w:rPr>
          <w:rStyle w:val="HeadingBCharCharChar"/>
          <w:rFonts w:asciiTheme="minorHAnsi" w:hAnsiTheme="minorHAnsi" w:cstheme="minorHAnsi"/>
          <w:b w:val="0"/>
          <w:bCs/>
        </w:rPr>
        <w:t>The annual AAS Curriculum Workshop at the close of each spring semester is utilized to review trended and aggregate data</w:t>
      </w:r>
      <w:r w:rsidR="005A3829" w:rsidRPr="00643A71">
        <w:rPr>
          <w:rStyle w:val="HeadingBCharCharChar"/>
          <w:rFonts w:asciiTheme="minorHAnsi" w:hAnsiTheme="minorHAnsi" w:cstheme="minorHAnsi"/>
          <w:b w:val="0"/>
          <w:bCs/>
        </w:rPr>
        <w:t xml:space="preserve"> and evaluate for</w:t>
      </w:r>
      <w:r w:rsidRPr="00643A71">
        <w:rPr>
          <w:rStyle w:val="HeadingBCharCharChar"/>
          <w:rFonts w:asciiTheme="minorHAnsi" w:hAnsiTheme="minorHAnsi" w:cstheme="minorHAnsi"/>
          <w:b w:val="0"/>
          <w:bCs/>
        </w:rPr>
        <w:t xml:space="preserve"> </w:t>
      </w:r>
      <w:r w:rsidR="005A3829" w:rsidRPr="00643A71">
        <w:rPr>
          <w:rStyle w:val="HeadingBCharCharChar"/>
          <w:rFonts w:asciiTheme="minorHAnsi" w:hAnsiTheme="minorHAnsi" w:cstheme="minorHAnsi"/>
          <w:b w:val="0"/>
          <w:bCs/>
        </w:rPr>
        <w:t>changes needed</w:t>
      </w:r>
      <w:r w:rsidRPr="00643A71">
        <w:rPr>
          <w:rStyle w:val="HeadingBCharCharChar"/>
          <w:rFonts w:asciiTheme="minorHAnsi" w:hAnsiTheme="minorHAnsi" w:cstheme="minorHAnsi"/>
          <w:b w:val="0"/>
          <w:bCs/>
        </w:rPr>
        <w:t xml:space="preserve"> to the AAS program based on the</w:t>
      </w:r>
      <w:r w:rsidR="005A3829" w:rsidRPr="00643A71">
        <w:rPr>
          <w:rStyle w:val="HeadingBCharCharChar"/>
          <w:rFonts w:asciiTheme="minorHAnsi" w:hAnsiTheme="minorHAnsi" w:cstheme="minorHAnsi"/>
          <w:b w:val="0"/>
          <w:bCs/>
        </w:rPr>
        <w:t xml:space="preserve"> data results.</w:t>
      </w:r>
      <w:r w:rsidRPr="00643A71">
        <w:rPr>
          <w:rStyle w:val="HeadingBCharCharChar"/>
          <w:rFonts w:asciiTheme="minorHAnsi" w:hAnsiTheme="minorHAnsi" w:cstheme="minorHAnsi"/>
          <w:b w:val="0"/>
          <w:bCs/>
        </w:rPr>
        <w:t xml:space="preserve"> The AAS Program Evaluation Committee (PEC)</w:t>
      </w:r>
      <w:r w:rsidR="005A3829" w:rsidRPr="00643A71">
        <w:rPr>
          <w:rStyle w:val="HeadingBCharCharChar"/>
          <w:rFonts w:asciiTheme="minorHAnsi" w:hAnsiTheme="minorHAnsi" w:cstheme="minorHAnsi"/>
          <w:b w:val="0"/>
          <w:bCs/>
        </w:rPr>
        <w:t xml:space="preserve"> gathers and</w:t>
      </w:r>
      <w:r w:rsidRPr="00643A71">
        <w:rPr>
          <w:rStyle w:val="HeadingBCharCharChar"/>
          <w:rFonts w:asciiTheme="minorHAnsi" w:hAnsiTheme="minorHAnsi" w:cstheme="minorHAnsi"/>
          <w:b w:val="0"/>
          <w:bCs/>
        </w:rPr>
        <w:t xml:space="preserve"> analyze</w:t>
      </w:r>
      <w:r w:rsidR="005A3829" w:rsidRPr="00643A71">
        <w:rPr>
          <w:rStyle w:val="HeadingBCharCharChar"/>
          <w:rFonts w:asciiTheme="minorHAnsi" w:hAnsiTheme="minorHAnsi" w:cstheme="minorHAnsi"/>
          <w:b w:val="0"/>
          <w:bCs/>
        </w:rPr>
        <w:t>s the data prior to presenting the information to the</w:t>
      </w:r>
      <w:r w:rsidRPr="00643A71">
        <w:rPr>
          <w:rStyle w:val="HeadingBCharCharChar"/>
          <w:rFonts w:asciiTheme="minorHAnsi" w:hAnsiTheme="minorHAnsi" w:cstheme="minorHAnsi"/>
          <w:b w:val="0"/>
          <w:bCs/>
        </w:rPr>
        <w:t xml:space="preserve"> faculty</w:t>
      </w:r>
      <w:r w:rsidR="005A3829" w:rsidRPr="00643A71">
        <w:rPr>
          <w:rStyle w:val="HeadingBCharCharChar"/>
          <w:rFonts w:asciiTheme="minorHAnsi" w:hAnsiTheme="minorHAnsi" w:cstheme="minorHAnsi"/>
          <w:b w:val="0"/>
          <w:bCs/>
        </w:rPr>
        <w:t>.</w:t>
      </w:r>
      <w:r w:rsidRPr="00643A71">
        <w:rPr>
          <w:rStyle w:val="HeadingBCharCharChar"/>
          <w:rFonts w:asciiTheme="minorHAnsi" w:hAnsiTheme="minorHAnsi" w:cstheme="minorHAnsi"/>
          <w:b w:val="0"/>
          <w:bCs/>
        </w:rPr>
        <w:t xml:space="preserve"> </w:t>
      </w:r>
    </w:p>
    <w:p w14:paraId="26D6831D" w14:textId="77777777" w:rsidR="00BD49ED" w:rsidRPr="00643A71" w:rsidRDefault="00BD49ED" w:rsidP="00BD49ED">
      <w:pPr>
        <w:rPr>
          <w:rStyle w:val="HeadingBCharCharChar"/>
          <w:rFonts w:asciiTheme="minorHAnsi" w:hAnsiTheme="minorHAnsi" w:cstheme="minorHAnsi"/>
          <w:b w:val="0"/>
        </w:rPr>
      </w:pPr>
      <w:r w:rsidRPr="00643A71">
        <w:rPr>
          <w:rStyle w:val="HeadingBCharCharChar"/>
          <w:rFonts w:asciiTheme="minorHAnsi" w:hAnsiTheme="minorHAnsi" w:cstheme="minorHAnsi"/>
          <w:b w:val="0"/>
        </w:rPr>
        <w:t xml:space="preserve">Recommendations by the Associate Program Evaluation Committee were made in 2015 and carried forward to 2016.  Faculty reviewed the current curriculum and program requirements in an effort to reduce the number of credit hours required for completion. </w:t>
      </w:r>
    </w:p>
    <w:p w14:paraId="0E70A44A" w14:textId="77777777" w:rsidR="00BD49ED" w:rsidRDefault="00BD49ED" w:rsidP="00BD49ED">
      <w:pPr>
        <w:rPr>
          <w:rStyle w:val="HeadingBCharCharChar"/>
          <w:rFonts w:asciiTheme="minorHAnsi" w:hAnsiTheme="minorHAnsi" w:cstheme="minorHAnsi"/>
          <w:b w:val="0"/>
        </w:rPr>
      </w:pPr>
      <w:r w:rsidRPr="00643A71">
        <w:rPr>
          <w:rStyle w:val="HeadingBCharCharChar"/>
          <w:rFonts w:asciiTheme="minorHAnsi" w:hAnsiTheme="minorHAnsi" w:cstheme="minorHAnsi"/>
          <w:b w:val="0"/>
        </w:rPr>
        <w:t xml:space="preserve"> The following are examples of the recommendations:</w:t>
      </w:r>
    </w:p>
    <w:p w14:paraId="125B5991" w14:textId="77777777" w:rsidR="00643A71" w:rsidRPr="00643A71" w:rsidRDefault="00643A71" w:rsidP="00BD49ED">
      <w:pPr>
        <w:rPr>
          <w:rStyle w:val="HeadingBCharCharChar"/>
          <w:rFonts w:asciiTheme="minorHAnsi" w:hAnsiTheme="minorHAnsi" w:cstheme="minorHAnsi"/>
          <w:b w:val="0"/>
        </w:rPr>
      </w:pPr>
    </w:p>
    <w:p w14:paraId="5587C95F" w14:textId="77777777" w:rsidR="00BD49ED" w:rsidRPr="00643A71" w:rsidRDefault="00BD49ED" w:rsidP="00B308C8">
      <w:pPr>
        <w:numPr>
          <w:ilvl w:val="0"/>
          <w:numId w:val="4"/>
        </w:numPr>
        <w:rPr>
          <w:rStyle w:val="HeadingBCharCharChar"/>
          <w:rFonts w:asciiTheme="minorHAnsi" w:hAnsiTheme="minorHAnsi" w:cstheme="minorHAnsi"/>
          <w:b w:val="0"/>
        </w:rPr>
      </w:pPr>
      <w:r w:rsidRPr="00643A71">
        <w:rPr>
          <w:rStyle w:val="HeadingBCharCharChar"/>
          <w:rFonts w:asciiTheme="minorHAnsi" w:hAnsiTheme="minorHAnsi" w:cstheme="minorHAnsi"/>
          <w:b w:val="0"/>
        </w:rPr>
        <w:t>Level the curriculum to establish a cohesive flow and build on previous learned skills</w:t>
      </w:r>
    </w:p>
    <w:p w14:paraId="5545161B" w14:textId="77777777" w:rsidR="00BD49ED" w:rsidRPr="00643A71" w:rsidRDefault="00BD49ED" w:rsidP="00B308C8">
      <w:pPr>
        <w:numPr>
          <w:ilvl w:val="0"/>
          <w:numId w:val="4"/>
        </w:numPr>
        <w:rPr>
          <w:rStyle w:val="HeadingBCharCharChar"/>
          <w:rFonts w:asciiTheme="minorHAnsi" w:hAnsiTheme="minorHAnsi" w:cstheme="minorHAnsi"/>
          <w:b w:val="0"/>
        </w:rPr>
      </w:pPr>
      <w:r w:rsidRPr="00643A71">
        <w:rPr>
          <w:rStyle w:val="HeadingBCharCharChar"/>
          <w:rFonts w:asciiTheme="minorHAnsi" w:hAnsiTheme="minorHAnsi" w:cstheme="minorHAnsi"/>
          <w:b w:val="0"/>
        </w:rPr>
        <w:lastRenderedPageBreak/>
        <w:t>Change course content, sequencing and structure</w:t>
      </w:r>
    </w:p>
    <w:p w14:paraId="566DE66B" w14:textId="77777777" w:rsidR="00BD49ED" w:rsidRPr="00643A71" w:rsidRDefault="00BD49ED" w:rsidP="00B308C8">
      <w:pPr>
        <w:numPr>
          <w:ilvl w:val="0"/>
          <w:numId w:val="4"/>
        </w:numPr>
        <w:rPr>
          <w:rStyle w:val="HeadingBCharCharChar"/>
          <w:rFonts w:asciiTheme="minorHAnsi" w:hAnsiTheme="minorHAnsi" w:cstheme="minorHAnsi"/>
          <w:b w:val="0"/>
        </w:rPr>
      </w:pPr>
      <w:r w:rsidRPr="00643A71">
        <w:rPr>
          <w:rStyle w:val="HeadingBCharCharChar"/>
          <w:rFonts w:asciiTheme="minorHAnsi" w:hAnsiTheme="minorHAnsi" w:cstheme="minorHAnsi"/>
          <w:b w:val="0"/>
        </w:rPr>
        <w:t>Change admission requirements</w:t>
      </w:r>
    </w:p>
    <w:p w14:paraId="512D8431" w14:textId="77777777" w:rsidR="00BD49ED" w:rsidRPr="00643A71" w:rsidRDefault="00627F30" w:rsidP="00B308C8">
      <w:pPr>
        <w:numPr>
          <w:ilvl w:val="0"/>
          <w:numId w:val="4"/>
        </w:numPr>
        <w:rPr>
          <w:rStyle w:val="HeadingBCharCharChar"/>
          <w:rFonts w:asciiTheme="minorHAnsi" w:hAnsiTheme="minorHAnsi" w:cstheme="minorHAnsi"/>
          <w:b w:val="0"/>
        </w:rPr>
      </w:pPr>
      <w:r w:rsidRPr="00643A71">
        <w:rPr>
          <w:rStyle w:val="HeadingBCharCharChar"/>
          <w:rFonts w:asciiTheme="minorHAnsi" w:hAnsiTheme="minorHAnsi" w:cstheme="minorHAnsi"/>
          <w:b w:val="0"/>
        </w:rPr>
        <w:t>Change in admission process</w:t>
      </w:r>
    </w:p>
    <w:p w14:paraId="5A35262A" w14:textId="77777777" w:rsidR="00BD49ED" w:rsidRPr="00643A71" w:rsidRDefault="00BD49ED" w:rsidP="00B308C8">
      <w:pPr>
        <w:numPr>
          <w:ilvl w:val="0"/>
          <w:numId w:val="4"/>
        </w:numPr>
        <w:rPr>
          <w:rStyle w:val="HeadingBCharCharChar"/>
          <w:rFonts w:asciiTheme="minorHAnsi" w:hAnsiTheme="minorHAnsi" w:cstheme="minorHAnsi"/>
          <w:b w:val="0"/>
        </w:rPr>
      </w:pPr>
      <w:r w:rsidRPr="00643A71">
        <w:rPr>
          <w:rStyle w:val="HeadingBCharCharChar"/>
          <w:rFonts w:asciiTheme="minorHAnsi" w:hAnsiTheme="minorHAnsi" w:cstheme="minorHAnsi"/>
          <w:b w:val="0"/>
        </w:rPr>
        <w:t>Evaluate current testing policy and make adjustments as needed</w:t>
      </w:r>
    </w:p>
    <w:p w14:paraId="4405F558" w14:textId="77777777" w:rsidR="00BD49ED" w:rsidRPr="00643A71" w:rsidRDefault="00BD49ED" w:rsidP="00B308C8">
      <w:pPr>
        <w:numPr>
          <w:ilvl w:val="0"/>
          <w:numId w:val="4"/>
        </w:numPr>
        <w:rPr>
          <w:rStyle w:val="HeadingBCharCharChar"/>
          <w:rFonts w:asciiTheme="minorHAnsi" w:hAnsiTheme="minorHAnsi" w:cstheme="minorHAnsi"/>
          <w:b w:val="0"/>
        </w:rPr>
      </w:pPr>
      <w:r w:rsidRPr="00643A71">
        <w:rPr>
          <w:rStyle w:val="HeadingBCharCharChar"/>
          <w:rFonts w:asciiTheme="minorHAnsi" w:hAnsiTheme="minorHAnsi" w:cstheme="minorHAnsi"/>
          <w:b w:val="0"/>
        </w:rPr>
        <w:t>Develop absence policy</w:t>
      </w:r>
    </w:p>
    <w:p w14:paraId="33A213E0" w14:textId="77777777" w:rsidR="00BD49ED" w:rsidRPr="00643A71" w:rsidRDefault="00BD49ED" w:rsidP="002A7275">
      <w:pPr>
        <w:ind w:firstLine="360"/>
        <w:rPr>
          <w:rStyle w:val="HeadingBCharCharChar"/>
          <w:rFonts w:asciiTheme="minorHAnsi" w:hAnsiTheme="minorHAnsi" w:cstheme="minorHAnsi"/>
          <w:b w:val="0"/>
          <w:bCs/>
        </w:rPr>
      </w:pPr>
    </w:p>
    <w:p w14:paraId="6BE14938" w14:textId="77777777" w:rsidR="006D3FB0" w:rsidRPr="00AE601D" w:rsidRDefault="006D3FB0" w:rsidP="00AE601D">
      <w:bookmarkStart w:id="30" w:name="_Toc131323940"/>
    </w:p>
    <w:p w14:paraId="3CC2E92C" w14:textId="77777777" w:rsidR="002A7275" w:rsidRPr="00643A71" w:rsidRDefault="002A7275" w:rsidP="006D3FB0">
      <w:pPr>
        <w:pStyle w:val="Heading2"/>
        <w:rPr>
          <w:rFonts w:asciiTheme="minorHAnsi" w:hAnsiTheme="minorHAnsi" w:cstheme="minorHAnsi"/>
        </w:rPr>
      </w:pPr>
      <w:bookmarkStart w:id="31" w:name="_Toc465682845"/>
      <w:r w:rsidRPr="00643A71">
        <w:rPr>
          <w:rFonts w:asciiTheme="minorHAnsi" w:hAnsiTheme="minorHAnsi" w:cstheme="minorHAnsi"/>
        </w:rPr>
        <w:t>Modification of the Assessment Plan</w:t>
      </w:r>
      <w:bookmarkEnd w:id="30"/>
      <w:bookmarkEnd w:id="31"/>
    </w:p>
    <w:p w14:paraId="1C781255" w14:textId="77777777" w:rsidR="002A7275" w:rsidRPr="00643A71" w:rsidRDefault="002A7275" w:rsidP="002A7275">
      <w:pPr>
        <w:ind w:left="360" w:hanging="360"/>
        <w:jc w:val="both"/>
        <w:rPr>
          <w:rStyle w:val="HeadingBCharCharChar"/>
          <w:rFonts w:asciiTheme="minorHAnsi" w:hAnsiTheme="minorHAnsi" w:cstheme="minorHAnsi"/>
        </w:rPr>
      </w:pPr>
    </w:p>
    <w:p w14:paraId="4563F615" w14:textId="77777777" w:rsidR="00B0174E" w:rsidRPr="00643A71" w:rsidRDefault="00BD49ED" w:rsidP="00BD49ED">
      <w:pPr>
        <w:rPr>
          <w:rStyle w:val="HeadingBCharCharChar"/>
          <w:rFonts w:asciiTheme="minorHAnsi" w:hAnsiTheme="minorHAnsi" w:cstheme="minorHAnsi"/>
          <w:b w:val="0"/>
        </w:rPr>
      </w:pPr>
      <w:r w:rsidRPr="00643A71">
        <w:rPr>
          <w:rStyle w:val="HeadingBCharCharChar"/>
          <w:rFonts w:asciiTheme="minorHAnsi" w:hAnsiTheme="minorHAnsi" w:cstheme="minorHAnsi"/>
          <w:b w:val="0"/>
        </w:rPr>
        <w:t>Changes approved by the faculty of the program and updated modifications of the assessment plan will be forwarded to the Office of Academic Affairs, the Dean’s Office, and the Director of the School of Nursing.</w:t>
      </w:r>
    </w:p>
    <w:p w14:paraId="26E46E1B" w14:textId="77777777" w:rsidR="00B0174E" w:rsidRPr="00643A71" w:rsidRDefault="00B0174E" w:rsidP="006D3FB0">
      <w:pPr>
        <w:rPr>
          <w:rStyle w:val="HeadingBCharCharChar"/>
          <w:rFonts w:asciiTheme="minorHAnsi" w:hAnsiTheme="minorHAnsi" w:cstheme="minorHAnsi"/>
          <w:b w:val="0"/>
        </w:rPr>
      </w:pPr>
    </w:p>
    <w:p w14:paraId="2460B98F" w14:textId="77777777" w:rsidR="00DA013D" w:rsidRPr="0032121F" w:rsidRDefault="00BD49ED" w:rsidP="006D3FB0">
      <w:pPr>
        <w:pStyle w:val="Heading1"/>
        <w:rPr>
          <w:rFonts w:asciiTheme="minorHAnsi" w:hAnsiTheme="minorHAnsi" w:cstheme="minorHAnsi"/>
          <w:sz w:val="24"/>
          <w:szCs w:val="24"/>
        </w:rPr>
      </w:pPr>
      <w:r>
        <w:br w:type="page"/>
      </w:r>
      <w:bookmarkStart w:id="32" w:name="_Toc465682846"/>
      <w:r w:rsidRPr="0032121F">
        <w:rPr>
          <w:rFonts w:asciiTheme="minorHAnsi" w:hAnsiTheme="minorHAnsi" w:cstheme="minorHAnsi"/>
          <w:sz w:val="24"/>
          <w:szCs w:val="24"/>
        </w:rPr>
        <w:lastRenderedPageBreak/>
        <w:t>Appendix A:</w:t>
      </w:r>
      <w:bookmarkEnd w:id="32"/>
      <w:r w:rsidRPr="0032121F">
        <w:rPr>
          <w:rFonts w:asciiTheme="minorHAnsi" w:hAnsiTheme="minorHAnsi" w:cstheme="minorHAnsi"/>
          <w:sz w:val="24"/>
          <w:szCs w:val="24"/>
        </w:rPr>
        <w:t xml:space="preserve"> </w:t>
      </w:r>
    </w:p>
    <w:p w14:paraId="2DBB5BD2" w14:textId="77777777" w:rsidR="00FE1E71" w:rsidRPr="0032121F" w:rsidRDefault="00FE1E71" w:rsidP="006D3FB0">
      <w:pPr>
        <w:pStyle w:val="Heading2"/>
        <w:rPr>
          <w:rFonts w:asciiTheme="minorHAnsi" w:hAnsiTheme="minorHAnsi" w:cstheme="minorHAnsi"/>
          <w:sz w:val="24"/>
          <w:szCs w:val="24"/>
        </w:rPr>
      </w:pPr>
      <w:bookmarkStart w:id="33" w:name="_Toc465682847"/>
      <w:r w:rsidRPr="0032121F">
        <w:rPr>
          <w:rFonts w:asciiTheme="minorHAnsi" w:hAnsiTheme="minorHAnsi" w:cstheme="minorHAnsi"/>
          <w:sz w:val="24"/>
          <w:szCs w:val="24"/>
        </w:rPr>
        <w:t>MEASURE DESCRIPTION</w:t>
      </w:r>
      <w:bookmarkEnd w:id="33"/>
    </w:p>
    <w:p w14:paraId="07BE5BF6" w14:textId="77777777" w:rsidR="00FE1E71" w:rsidRPr="0032121F" w:rsidRDefault="00A247E9" w:rsidP="00FE1E71">
      <w:pPr>
        <w:pStyle w:val="BodyText2"/>
        <w:rPr>
          <w:rFonts w:asciiTheme="minorHAnsi" w:hAnsiTheme="minorHAnsi" w:cstheme="minorHAnsi"/>
        </w:rPr>
      </w:pPr>
      <w:r w:rsidRPr="0032121F">
        <w:rPr>
          <w:rFonts w:asciiTheme="minorHAnsi" w:hAnsiTheme="minorHAnsi" w:cstheme="minorHAnsi"/>
        </w:rPr>
        <w:t>Graduation rates</w:t>
      </w:r>
      <w:r w:rsidR="00FE1E71" w:rsidRPr="0032121F">
        <w:rPr>
          <w:rFonts w:asciiTheme="minorHAnsi" w:hAnsiTheme="minorHAnsi" w:cstheme="minorHAnsi"/>
        </w:rPr>
        <w:t xml:space="preserve"> calculated as percentages of students who enter the program each term and completed the program</w:t>
      </w:r>
      <w:r w:rsidR="0032121F" w:rsidRPr="0032121F">
        <w:rPr>
          <w:rFonts w:asciiTheme="minorHAnsi" w:hAnsiTheme="minorHAnsi" w:cstheme="minorHAnsi"/>
        </w:rPr>
        <w:t xml:space="preserve"> in six semesters. </w:t>
      </w:r>
      <w:r w:rsidRPr="0032121F">
        <w:rPr>
          <w:rFonts w:asciiTheme="minorHAnsi" w:hAnsiTheme="minorHAnsi" w:cstheme="minorHAnsi"/>
        </w:rPr>
        <w:t xml:space="preserve"> </w:t>
      </w:r>
      <w:r w:rsidR="0032121F" w:rsidRPr="0032121F">
        <w:rPr>
          <w:rFonts w:asciiTheme="minorHAnsi" w:hAnsiTheme="minorHAnsi" w:cstheme="minorHAnsi"/>
        </w:rPr>
        <w:t>S</w:t>
      </w:r>
      <w:r w:rsidRPr="0032121F">
        <w:rPr>
          <w:rFonts w:asciiTheme="minorHAnsi" w:hAnsiTheme="minorHAnsi" w:cstheme="minorHAnsi"/>
        </w:rPr>
        <w:t>tudents</w:t>
      </w:r>
      <w:r w:rsidR="00FE1E71" w:rsidRPr="0032121F">
        <w:rPr>
          <w:rFonts w:asciiTheme="minorHAnsi" w:hAnsiTheme="minorHAnsi" w:cstheme="minorHAnsi"/>
        </w:rPr>
        <w:t xml:space="preserve"> not comple</w:t>
      </w:r>
      <w:r w:rsidRPr="0032121F">
        <w:rPr>
          <w:rFonts w:asciiTheme="minorHAnsi" w:hAnsiTheme="minorHAnsi" w:cstheme="minorHAnsi"/>
        </w:rPr>
        <w:t xml:space="preserve">ting the program </w:t>
      </w:r>
      <w:r w:rsidR="0032121F" w:rsidRPr="0032121F">
        <w:rPr>
          <w:rFonts w:asciiTheme="minorHAnsi" w:hAnsiTheme="minorHAnsi" w:cstheme="minorHAnsi"/>
        </w:rPr>
        <w:t>within six semesters are evaluated for cause</w:t>
      </w:r>
      <w:r w:rsidR="00FE1E71" w:rsidRPr="0032121F">
        <w:rPr>
          <w:rFonts w:asciiTheme="minorHAnsi" w:hAnsiTheme="minorHAnsi" w:cstheme="minorHAnsi"/>
        </w:rPr>
        <w:t xml:space="preserve">.  Attrition may be due to a variety of </w:t>
      </w:r>
      <w:r w:rsidR="0032121F" w:rsidRPr="0032121F">
        <w:rPr>
          <w:rFonts w:asciiTheme="minorHAnsi" w:hAnsiTheme="minorHAnsi" w:cstheme="minorHAnsi"/>
        </w:rPr>
        <w:t>factors,</w:t>
      </w:r>
      <w:r w:rsidR="006733F0" w:rsidRPr="0032121F">
        <w:rPr>
          <w:rFonts w:asciiTheme="minorHAnsi" w:hAnsiTheme="minorHAnsi" w:cstheme="minorHAnsi"/>
        </w:rPr>
        <w:t xml:space="preserve"> not listed in the table</w:t>
      </w:r>
      <w:r w:rsidR="00FE1E71" w:rsidRPr="0032121F">
        <w:rPr>
          <w:rFonts w:asciiTheme="minorHAnsi" w:hAnsiTheme="minorHAnsi" w:cstheme="minorHAnsi"/>
        </w:rPr>
        <w:t xml:space="preserve"> (i.e. academic or personal).  </w:t>
      </w:r>
      <w:r w:rsidR="006733F0" w:rsidRPr="0032121F">
        <w:rPr>
          <w:rFonts w:asciiTheme="minorHAnsi" w:hAnsiTheme="minorHAnsi" w:cstheme="minorHAnsi"/>
        </w:rPr>
        <w:t>The benchmark for the AAS Program is 85% of undergraduate students who enter the AAS program graduate within six semesters.  The benchmark was met for the academic year 2013 with the remainder of the years pending.  Graduation implies that students have successfully met the program and student learning outcomes.</w:t>
      </w:r>
    </w:p>
    <w:p w14:paraId="2CDAA996" w14:textId="77777777" w:rsidR="00DA013D" w:rsidRPr="00AE601D" w:rsidRDefault="00DA013D" w:rsidP="00AE601D"/>
    <w:p w14:paraId="5BA8A254" w14:textId="77777777" w:rsidR="005573F6" w:rsidRPr="0032121F" w:rsidRDefault="005573F6" w:rsidP="006D3FB0">
      <w:pPr>
        <w:pStyle w:val="Heading1"/>
        <w:rPr>
          <w:rFonts w:asciiTheme="minorHAnsi" w:hAnsiTheme="minorHAnsi" w:cstheme="minorHAnsi"/>
          <w:sz w:val="24"/>
          <w:szCs w:val="24"/>
        </w:rPr>
      </w:pPr>
      <w:bookmarkStart w:id="34" w:name="_Toc465682848"/>
      <w:r w:rsidRPr="0032121F">
        <w:rPr>
          <w:rFonts w:asciiTheme="minorHAnsi" w:hAnsiTheme="minorHAnsi" w:cstheme="minorHAnsi"/>
          <w:sz w:val="24"/>
          <w:szCs w:val="24"/>
        </w:rPr>
        <w:t>UAA AAS SON Six Term Graduation Rates</w:t>
      </w:r>
      <w:bookmarkEnd w:id="34"/>
      <w:r w:rsidRPr="0032121F">
        <w:rPr>
          <w:rFonts w:asciiTheme="minorHAnsi" w:hAnsiTheme="minorHAnsi" w:cstheme="minorHAnsi"/>
          <w:sz w:val="24"/>
          <w:szCs w:val="24"/>
        </w:rPr>
        <w:t xml:space="preserve"> </w:t>
      </w:r>
    </w:p>
    <w:p w14:paraId="0F1BD52F" w14:textId="77777777" w:rsidR="005573F6" w:rsidRPr="0032121F" w:rsidRDefault="005573F6" w:rsidP="006D3FB0">
      <w:pPr>
        <w:pStyle w:val="Heading2"/>
        <w:rPr>
          <w:rFonts w:asciiTheme="minorHAnsi" w:hAnsiTheme="minorHAnsi" w:cstheme="minorHAnsi"/>
          <w:sz w:val="24"/>
          <w:szCs w:val="24"/>
        </w:rPr>
      </w:pPr>
      <w:bookmarkStart w:id="35" w:name="_Toc465682849"/>
      <w:r w:rsidRPr="0032121F">
        <w:rPr>
          <w:rFonts w:asciiTheme="minorHAnsi" w:hAnsiTheme="minorHAnsi" w:cstheme="minorHAnsi"/>
          <w:sz w:val="24"/>
          <w:szCs w:val="24"/>
        </w:rPr>
        <w:t>AY 2013</w:t>
      </w:r>
      <w:bookmarkEnd w:id="35"/>
      <w:r w:rsidRPr="0032121F">
        <w:rPr>
          <w:rFonts w:asciiTheme="minorHAnsi" w:hAnsiTheme="minorHAnsi" w:cstheme="minorHAnsi"/>
          <w:sz w:val="24"/>
          <w:szCs w:val="24"/>
        </w:rPr>
        <w:t xml:space="preserve"> </w:t>
      </w:r>
    </w:p>
    <w:p w14:paraId="39CE1429" w14:textId="77777777" w:rsidR="005573F6" w:rsidRPr="0032121F" w:rsidRDefault="005573F6" w:rsidP="005573F6">
      <w:pPr>
        <w:rPr>
          <w:rFonts w:asciiTheme="minorHAnsi" w:hAnsiTheme="minorHAnsi" w:cstheme="minorHAnsi"/>
        </w:rPr>
      </w:pPr>
    </w:p>
    <w:tbl>
      <w:tblPr>
        <w:tblStyle w:val="TableGrid"/>
        <w:tblW w:w="0" w:type="auto"/>
        <w:tblLook w:val="04A0" w:firstRow="1" w:lastRow="0" w:firstColumn="1" w:lastColumn="0" w:noHBand="0" w:noVBand="1"/>
        <w:tblCaption w:val="AY2013 AAS Nursing Six Term Graduation Rate"/>
      </w:tblPr>
      <w:tblGrid>
        <w:gridCol w:w="2572"/>
        <w:gridCol w:w="961"/>
        <w:gridCol w:w="961"/>
        <w:gridCol w:w="961"/>
      </w:tblGrid>
      <w:tr w:rsidR="00147754" w:rsidRPr="0032121F" w14:paraId="7DC69AA9" w14:textId="77777777" w:rsidTr="00E26EE2">
        <w:trPr>
          <w:tblHeader/>
        </w:trPr>
        <w:tc>
          <w:tcPr>
            <w:tcW w:w="0" w:type="auto"/>
            <w:hideMark/>
          </w:tcPr>
          <w:p w14:paraId="31E8498E" w14:textId="77777777" w:rsidR="00147754" w:rsidRPr="0032121F" w:rsidRDefault="00147754">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Year - category</w:t>
            </w:r>
          </w:p>
        </w:tc>
        <w:tc>
          <w:tcPr>
            <w:tcW w:w="0" w:type="auto"/>
            <w:hideMark/>
          </w:tcPr>
          <w:p w14:paraId="375A8C33" w14:textId="77777777" w:rsidR="00147754" w:rsidRPr="0032121F" w:rsidRDefault="00147754">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4 terms</w:t>
            </w:r>
          </w:p>
        </w:tc>
        <w:tc>
          <w:tcPr>
            <w:tcW w:w="0" w:type="auto"/>
            <w:hideMark/>
          </w:tcPr>
          <w:p w14:paraId="27C16289" w14:textId="77777777" w:rsidR="00147754" w:rsidRPr="0032121F" w:rsidRDefault="00147754">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5 terms</w:t>
            </w:r>
          </w:p>
        </w:tc>
        <w:tc>
          <w:tcPr>
            <w:tcW w:w="0" w:type="auto"/>
            <w:hideMark/>
          </w:tcPr>
          <w:p w14:paraId="40EDEBB9" w14:textId="77777777" w:rsidR="00147754" w:rsidRPr="0032121F" w:rsidRDefault="00147754">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6 terms</w:t>
            </w:r>
          </w:p>
        </w:tc>
      </w:tr>
      <w:tr w:rsidR="00147754" w:rsidRPr="0032121F" w14:paraId="3A24EF68" w14:textId="77777777" w:rsidTr="00147754">
        <w:tc>
          <w:tcPr>
            <w:tcW w:w="0" w:type="auto"/>
            <w:hideMark/>
          </w:tcPr>
          <w:p w14:paraId="472839E8" w14:textId="77777777" w:rsidR="00147754" w:rsidRPr="0032121F" w:rsidRDefault="00147754">
            <w:pPr>
              <w:pStyle w:val="NormalWeb"/>
              <w:spacing w:before="0" w:beforeAutospacing="0" w:after="0" w:afterAutospacing="0"/>
              <w:rPr>
                <w:rFonts w:asciiTheme="minorHAnsi" w:hAnsiTheme="minorHAnsi" w:cstheme="minorHAnsi"/>
              </w:rPr>
            </w:pPr>
            <w:r w:rsidRPr="0032121F">
              <w:rPr>
                <w:rFonts w:asciiTheme="minorHAnsi" w:hAnsiTheme="minorHAnsi" w:cstheme="minorHAnsi"/>
                <w:color w:val="000000"/>
              </w:rPr>
              <w:t>Fall 2013 - traditional</w:t>
            </w:r>
          </w:p>
        </w:tc>
        <w:tc>
          <w:tcPr>
            <w:tcW w:w="0" w:type="auto"/>
            <w:hideMark/>
          </w:tcPr>
          <w:p w14:paraId="6D426480" w14:textId="77777777" w:rsidR="00147754" w:rsidRPr="0032121F" w:rsidRDefault="00147754">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77.8%</w:t>
            </w:r>
          </w:p>
        </w:tc>
        <w:tc>
          <w:tcPr>
            <w:tcW w:w="0" w:type="auto"/>
            <w:hideMark/>
          </w:tcPr>
          <w:p w14:paraId="27167FEF" w14:textId="77777777" w:rsidR="00147754" w:rsidRPr="0032121F" w:rsidRDefault="00147754">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82.2%</w:t>
            </w:r>
          </w:p>
        </w:tc>
        <w:tc>
          <w:tcPr>
            <w:tcW w:w="0" w:type="auto"/>
            <w:hideMark/>
          </w:tcPr>
          <w:p w14:paraId="2536AA00" w14:textId="77777777" w:rsidR="00147754" w:rsidRPr="0032121F" w:rsidRDefault="00147754">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82.2%</w:t>
            </w:r>
          </w:p>
        </w:tc>
      </w:tr>
      <w:tr w:rsidR="00147754" w:rsidRPr="0032121F" w14:paraId="64CC84A3" w14:textId="77777777" w:rsidTr="00147754">
        <w:tc>
          <w:tcPr>
            <w:tcW w:w="0" w:type="auto"/>
            <w:hideMark/>
          </w:tcPr>
          <w:p w14:paraId="360128D9" w14:textId="77777777" w:rsidR="00147754" w:rsidRPr="0032121F" w:rsidRDefault="00147754">
            <w:pPr>
              <w:pStyle w:val="NormalWeb"/>
              <w:spacing w:before="0" w:beforeAutospacing="0" w:after="0" w:afterAutospacing="0"/>
              <w:rPr>
                <w:rFonts w:asciiTheme="minorHAnsi" w:hAnsiTheme="minorHAnsi" w:cstheme="minorHAnsi"/>
              </w:rPr>
            </w:pPr>
            <w:r w:rsidRPr="0032121F">
              <w:rPr>
                <w:rFonts w:asciiTheme="minorHAnsi" w:hAnsiTheme="minorHAnsi" w:cstheme="minorHAnsi"/>
                <w:color w:val="000000"/>
              </w:rPr>
              <w:t>Spring 2014 - traditional</w:t>
            </w:r>
          </w:p>
        </w:tc>
        <w:tc>
          <w:tcPr>
            <w:tcW w:w="0" w:type="auto"/>
            <w:hideMark/>
          </w:tcPr>
          <w:p w14:paraId="6588CBEB" w14:textId="77777777" w:rsidR="00147754" w:rsidRPr="0032121F" w:rsidRDefault="00147754">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89.5%</w:t>
            </w:r>
          </w:p>
        </w:tc>
        <w:tc>
          <w:tcPr>
            <w:tcW w:w="0" w:type="auto"/>
            <w:hideMark/>
          </w:tcPr>
          <w:p w14:paraId="4C03F453" w14:textId="77777777" w:rsidR="00147754" w:rsidRPr="0032121F" w:rsidRDefault="00147754">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89.5%</w:t>
            </w:r>
          </w:p>
        </w:tc>
        <w:tc>
          <w:tcPr>
            <w:tcW w:w="0" w:type="auto"/>
            <w:hideMark/>
          </w:tcPr>
          <w:p w14:paraId="4EC0FAF4" w14:textId="77777777" w:rsidR="00147754" w:rsidRPr="0032121F" w:rsidRDefault="00147754">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93.0%</w:t>
            </w:r>
          </w:p>
        </w:tc>
      </w:tr>
      <w:tr w:rsidR="00147754" w:rsidRPr="0032121F" w14:paraId="2A302815" w14:textId="77777777" w:rsidTr="00147754">
        <w:tc>
          <w:tcPr>
            <w:tcW w:w="0" w:type="auto"/>
            <w:hideMark/>
          </w:tcPr>
          <w:p w14:paraId="150957E7" w14:textId="77777777" w:rsidR="00147754" w:rsidRPr="0032121F" w:rsidRDefault="00147754">
            <w:pPr>
              <w:pStyle w:val="NormalWeb"/>
              <w:spacing w:before="0" w:beforeAutospacing="0" w:after="0" w:afterAutospacing="0"/>
              <w:rPr>
                <w:rFonts w:asciiTheme="minorHAnsi" w:hAnsiTheme="minorHAnsi" w:cstheme="minorHAnsi"/>
              </w:rPr>
            </w:pPr>
            <w:r w:rsidRPr="0032121F">
              <w:rPr>
                <w:rFonts w:asciiTheme="minorHAnsi" w:hAnsiTheme="minorHAnsi" w:cstheme="minorHAnsi"/>
              </w:rPr>
              <w:t>2013 - traditional</w:t>
            </w:r>
          </w:p>
        </w:tc>
        <w:tc>
          <w:tcPr>
            <w:tcW w:w="0" w:type="auto"/>
            <w:hideMark/>
          </w:tcPr>
          <w:p w14:paraId="227E07F8" w14:textId="77777777" w:rsidR="00147754" w:rsidRPr="0032121F" w:rsidRDefault="00147754">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rPr>
              <w:t>83.7%</w:t>
            </w:r>
          </w:p>
        </w:tc>
        <w:tc>
          <w:tcPr>
            <w:tcW w:w="0" w:type="auto"/>
            <w:hideMark/>
          </w:tcPr>
          <w:p w14:paraId="580480C5" w14:textId="77777777" w:rsidR="00147754" w:rsidRPr="0032121F" w:rsidRDefault="00147754">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rPr>
              <w:t>85.9%</w:t>
            </w:r>
          </w:p>
        </w:tc>
        <w:tc>
          <w:tcPr>
            <w:tcW w:w="0" w:type="auto"/>
            <w:hideMark/>
          </w:tcPr>
          <w:p w14:paraId="3FCCF0F0" w14:textId="77777777" w:rsidR="00147754" w:rsidRPr="0032121F" w:rsidRDefault="00147754">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rPr>
              <w:t>87.6%</w:t>
            </w:r>
          </w:p>
        </w:tc>
      </w:tr>
      <w:tr w:rsidR="00147754" w:rsidRPr="0032121F" w14:paraId="5269FFEE" w14:textId="77777777" w:rsidTr="00147754">
        <w:tc>
          <w:tcPr>
            <w:tcW w:w="0" w:type="auto"/>
            <w:hideMark/>
          </w:tcPr>
          <w:p w14:paraId="147E66F4" w14:textId="77777777" w:rsidR="00147754" w:rsidRPr="0032121F" w:rsidRDefault="00147754" w:rsidP="005573F6">
            <w:pPr>
              <w:rPr>
                <w:rFonts w:asciiTheme="minorHAnsi" w:hAnsiTheme="minorHAnsi" w:cstheme="minorHAnsi"/>
              </w:rPr>
            </w:pPr>
          </w:p>
        </w:tc>
        <w:tc>
          <w:tcPr>
            <w:tcW w:w="0" w:type="auto"/>
            <w:hideMark/>
          </w:tcPr>
          <w:p w14:paraId="50405064" w14:textId="77777777" w:rsidR="00147754" w:rsidRPr="0032121F" w:rsidRDefault="00147754">
            <w:pPr>
              <w:jc w:val="center"/>
              <w:rPr>
                <w:rFonts w:asciiTheme="minorHAnsi" w:hAnsiTheme="minorHAnsi" w:cstheme="minorHAnsi"/>
              </w:rPr>
            </w:pPr>
          </w:p>
        </w:tc>
        <w:tc>
          <w:tcPr>
            <w:tcW w:w="0" w:type="auto"/>
            <w:hideMark/>
          </w:tcPr>
          <w:p w14:paraId="4E58FD8B" w14:textId="77777777" w:rsidR="00147754" w:rsidRPr="0032121F" w:rsidRDefault="00147754">
            <w:pPr>
              <w:jc w:val="center"/>
              <w:rPr>
                <w:rFonts w:asciiTheme="minorHAnsi" w:hAnsiTheme="minorHAnsi" w:cstheme="minorHAnsi"/>
              </w:rPr>
            </w:pPr>
          </w:p>
        </w:tc>
        <w:tc>
          <w:tcPr>
            <w:tcW w:w="0" w:type="auto"/>
            <w:hideMark/>
          </w:tcPr>
          <w:p w14:paraId="4703A8F1" w14:textId="77777777" w:rsidR="00147754" w:rsidRPr="0032121F" w:rsidRDefault="00147754">
            <w:pPr>
              <w:jc w:val="center"/>
              <w:rPr>
                <w:rFonts w:asciiTheme="minorHAnsi" w:hAnsiTheme="minorHAnsi" w:cstheme="minorHAnsi"/>
              </w:rPr>
            </w:pPr>
          </w:p>
        </w:tc>
      </w:tr>
      <w:tr w:rsidR="00147754" w:rsidRPr="0032121F" w14:paraId="36F5B38E" w14:textId="77777777" w:rsidTr="00147754">
        <w:tc>
          <w:tcPr>
            <w:tcW w:w="0" w:type="auto"/>
            <w:hideMark/>
          </w:tcPr>
          <w:p w14:paraId="478C299F" w14:textId="77777777" w:rsidR="00147754" w:rsidRPr="0032121F" w:rsidRDefault="00147754">
            <w:pPr>
              <w:pStyle w:val="NormalWeb"/>
              <w:spacing w:before="0" w:beforeAutospacing="0" w:after="0" w:afterAutospacing="0"/>
              <w:rPr>
                <w:rFonts w:asciiTheme="minorHAnsi" w:hAnsiTheme="minorHAnsi" w:cstheme="minorHAnsi"/>
              </w:rPr>
            </w:pPr>
            <w:r w:rsidRPr="0032121F">
              <w:rPr>
                <w:rFonts w:asciiTheme="minorHAnsi" w:hAnsiTheme="minorHAnsi" w:cstheme="minorHAnsi"/>
              </w:rPr>
              <w:t>Fall 2013 - LPN</w:t>
            </w:r>
          </w:p>
        </w:tc>
        <w:tc>
          <w:tcPr>
            <w:tcW w:w="0" w:type="auto"/>
            <w:hideMark/>
          </w:tcPr>
          <w:p w14:paraId="6725A2A2" w14:textId="77777777" w:rsidR="00147754" w:rsidRPr="0032121F" w:rsidRDefault="00147754">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rPr>
              <w:t>66.7%</w:t>
            </w:r>
          </w:p>
        </w:tc>
        <w:tc>
          <w:tcPr>
            <w:tcW w:w="0" w:type="auto"/>
            <w:hideMark/>
          </w:tcPr>
          <w:p w14:paraId="29DD13F1" w14:textId="77777777" w:rsidR="00147754" w:rsidRPr="0032121F" w:rsidRDefault="00147754">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rPr>
              <w:t>83.3%</w:t>
            </w:r>
          </w:p>
        </w:tc>
        <w:tc>
          <w:tcPr>
            <w:tcW w:w="0" w:type="auto"/>
            <w:hideMark/>
          </w:tcPr>
          <w:p w14:paraId="2152DE64" w14:textId="77777777" w:rsidR="00147754" w:rsidRPr="0032121F" w:rsidRDefault="00147754">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rPr>
              <w:t>83.3%</w:t>
            </w:r>
          </w:p>
        </w:tc>
      </w:tr>
      <w:tr w:rsidR="00147754" w:rsidRPr="0032121F" w14:paraId="51FBDD45" w14:textId="77777777" w:rsidTr="00147754">
        <w:tc>
          <w:tcPr>
            <w:tcW w:w="0" w:type="auto"/>
            <w:hideMark/>
          </w:tcPr>
          <w:p w14:paraId="0AF63158" w14:textId="77777777" w:rsidR="00147754" w:rsidRPr="0032121F" w:rsidRDefault="00147754">
            <w:pPr>
              <w:pStyle w:val="NormalWeb"/>
              <w:spacing w:before="0" w:beforeAutospacing="0" w:after="0" w:afterAutospacing="0"/>
              <w:rPr>
                <w:rFonts w:asciiTheme="minorHAnsi" w:hAnsiTheme="minorHAnsi" w:cstheme="minorHAnsi"/>
              </w:rPr>
            </w:pPr>
            <w:r w:rsidRPr="0032121F">
              <w:rPr>
                <w:rFonts w:asciiTheme="minorHAnsi" w:hAnsiTheme="minorHAnsi" w:cstheme="minorHAnsi"/>
              </w:rPr>
              <w:t>Spring 2014 - LPN</w:t>
            </w:r>
          </w:p>
        </w:tc>
        <w:tc>
          <w:tcPr>
            <w:tcW w:w="0" w:type="auto"/>
            <w:hideMark/>
          </w:tcPr>
          <w:p w14:paraId="21CFBFE2" w14:textId="77777777" w:rsidR="00147754" w:rsidRPr="0032121F" w:rsidRDefault="00147754">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rPr>
              <w:t>85.7%</w:t>
            </w:r>
          </w:p>
        </w:tc>
        <w:tc>
          <w:tcPr>
            <w:tcW w:w="0" w:type="auto"/>
            <w:hideMark/>
          </w:tcPr>
          <w:p w14:paraId="3A00FC72" w14:textId="77777777" w:rsidR="00147754" w:rsidRPr="0032121F" w:rsidRDefault="00147754">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rPr>
              <w:t>85.7%</w:t>
            </w:r>
          </w:p>
        </w:tc>
        <w:tc>
          <w:tcPr>
            <w:tcW w:w="0" w:type="auto"/>
            <w:hideMark/>
          </w:tcPr>
          <w:p w14:paraId="52E175DB" w14:textId="77777777" w:rsidR="00147754" w:rsidRPr="0032121F" w:rsidRDefault="00147754">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rPr>
              <w:t>85.7%</w:t>
            </w:r>
          </w:p>
        </w:tc>
      </w:tr>
      <w:tr w:rsidR="00147754" w:rsidRPr="0032121F" w14:paraId="0244830F" w14:textId="77777777" w:rsidTr="00147754">
        <w:tc>
          <w:tcPr>
            <w:tcW w:w="0" w:type="auto"/>
            <w:hideMark/>
          </w:tcPr>
          <w:p w14:paraId="46648332" w14:textId="77777777" w:rsidR="00147754" w:rsidRPr="0032121F" w:rsidRDefault="00147754">
            <w:pPr>
              <w:pStyle w:val="NormalWeb"/>
              <w:spacing w:before="0" w:beforeAutospacing="0" w:after="0" w:afterAutospacing="0"/>
              <w:rPr>
                <w:rFonts w:asciiTheme="minorHAnsi" w:hAnsiTheme="minorHAnsi" w:cstheme="minorHAnsi"/>
              </w:rPr>
            </w:pPr>
            <w:r w:rsidRPr="0032121F">
              <w:rPr>
                <w:rFonts w:asciiTheme="minorHAnsi" w:hAnsiTheme="minorHAnsi" w:cstheme="minorHAnsi"/>
              </w:rPr>
              <w:t>2013 - LPN</w:t>
            </w:r>
          </w:p>
        </w:tc>
        <w:tc>
          <w:tcPr>
            <w:tcW w:w="0" w:type="auto"/>
            <w:hideMark/>
          </w:tcPr>
          <w:p w14:paraId="1909FAEB" w14:textId="77777777" w:rsidR="00147754" w:rsidRPr="0032121F" w:rsidRDefault="00147754">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rPr>
              <w:t>76.2%</w:t>
            </w:r>
          </w:p>
        </w:tc>
        <w:tc>
          <w:tcPr>
            <w:tcW w:w="0" w:type="auto"/>
            <w:hideMark/>
          </w:tcPr>
          <w:p w14:paraId="2EEBD679" w14:textId="77777777" w:rsidR="00147754" w:rsidRPr="0032121F" w:rsidRDefault="00147754">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rPr>
              <w:t>84.5%</w:t>
            </w:r>
          </w:p>
        </w:tc>
        <w:tc>
          <w:tcPr>
            <w:tcW w:w="0" w:type="auto"/>
            <w:hideMark/>
          </w:tcPr>
          <w:p w14:paraId="288FB647" w14:textId="77777777" w:rsidR="00147754" w:rsidRPr="0032121F" w:rsidRDefault="00147754">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rPr>
              <w:t>84.5%</w:t>
            </w:r>
          </w:p>
        </w:tc>
      </w:tr>
      <w:tr w:rsidR="00147754" w:rsidRPr="0032121F" w14:paraId="52881280" w14:textId="77777777" w:rsidTr="00147754">
        <w:tc>
          <w:tcPr>
            <w:tcW w:w="0" w:type="auto"/>
            <w:hideMark/>
          </w:tcPr>
          <w:p w14:paraId="196487E8" w14:textId="77777777" w:rsidR="00147754" w:rsidRPr="0032121F" w:rsidRDefault="00147754" w:rsidP="005573F6">
            <w:pPr>
              <w:rPr>
                <w:rFonts w:asciiTheme="minorHAnsi" w:hAnsiTheme="minorHAnsi" w:cstheme="minorHAnsi"/>
              </w:rPr>
            </w:pPr>
          </w:p>
        </w:tc>
        <w:tc>
          <w:tcPr>
            <w:tcW w:w="0" w:type="auto"/>
            <w:hideMark/>
          </w:tcPr>
          <w:p w14:paraId="40BE7E44" w14:textId="77777777" w:rsidR="00147754" w:rsidRPr="0032121F" w:rsidRDefault="00147754">
            <w:pPr>
              <w:jc w:val="center"/>
              <w:rPr>
                <w:rFonts w:asciiTheme="minorHAnsi" w:hAnsiTheme="minorHAnsi" w:cstheme="minorHAnsi"/>
              </w:rPr>
            </w:pPr>
          </w:p>
        </w:tc>
        <w:tc>
          <w:tcPr>
            <w:tcW w:w="0" w:type="auto"/>
            <w:hideMark/>
          </w:tcPr>
          <w:p w14:paraId="66FEBCE9" w14:textId="77777777" w:rsidR="00147754" w:rsidRPr="0032121F" w:rsidRDefault="00147754">
            <w:pPr>
              <w:jc w:val="center"/>
              <w:rPr>
                <w:rFonts w:asciiTheme="minorHAnsi" w:hAnsiTheme="minorHAnsi" w:cstheme="minorHAnsi"/>
              </w:rPr>
            </w:pPr>
          </w:p>
        </w:tc>
        <w:tc>
          <w:tcPr>
            <w:tcW w:w="0" w:type="auto"/>
            <w:hideMark/>
          </w:tcPr>
          <w:p w14:paraId="55A2180D" w14:textId="77777777" w:rsidR="00147754" w:rsidRPr="0032121F" w:rsidRDefault="00147754">
            <w:pPr>
              <w:jc w:val="center"/>
              <w:rPr>
                <w:rFonts w:asciiTheme="minorHAnsi" w:hAnsiTheme="minorHAnsi" w:cstheme="minorHAnsi"/>
              </w:rPr>
            </w:pPr>
          </w:p>
        </w:tc>
      </w:tr>
      <w:tr w:rsidR="00147754" w:rsidRPr="0032121F" w14:paraId="31B89F79" w14:textId="77777777" w:rsidTr="00147754">
        <w:tc>
          <w:tcPr>
            <w:tcW w:w="0" w:type="auto"/>
            <w:hideMark/>
          </w:tcPr>
          <w:p w14:paraId="493AA047" w14:textId="77777777" w:rsidR="00147754" w:rsidRPr="0032121F" w:rsidRDefault="00147754">
            <w:pPr>
              <w:pStyle w:val="NormalWeb"/>
              <w:spacing w:before="0" w:beforeAutospacing="0" w:after="0" w:afterAutospacing="0"/>
              <w:rPr>
                <w:rFonts w:asciiTheme="minorHAnsi" w:hAnsiTheme="minorHAnsi" w:cstheme="minorHAnsi"/>
              </w:rPr>
            </w:pPr>
            <w:r w:rsidRPr="0032121F">
              <w:rPr>
                <w:rFonts w:asciiTheme="minorHAnsi" w:hAnsiTheme="minorHAnsi" w:cstheme="minorHAnsi"/>
              </w:rPr>
              <w:t>2013 combined</w:t>
            </w:r>
          </w:p>
        </w:tc>
        <w:tc>
          <w:tcPr>
            <w:tcW w:w="0" w:type="auto"/>
            <w:hideMark/>
          </w:tcPr>
          <w:p w14:paraId="69238D38" w14:textId="77777777" w:rsidR="00147754" w:rsidRPr="0032121F" w:rsidRDefault="00147754">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rPr>
              <w:t>80%</w:t>
            </w:r>
          </w:p>
        </w:tc>
        <w:tc>
          <w:tcPr>
            <w:tcW w:w="0" w:type="auto"/>
            <w:hideMark/>
          </w:tcPr>
          <w:p w14:paraId="13ED9DD9" w14:textId="77777777" w:rsidR="00147754" w:rsidRPr="0032121F" w:rsidRDefault="00147754">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rPr>
              <w:t>85.2%</w:t>
            </w:r>
          </w:p>
        </w:tc>
        <w:tc>
          <w:tcPr>
            <w:tcW w:w="0" w:type="auto"/>
            <w:hideMark/>
          </w:tcPr>
          <w:p w14:paraId="1DCD5504" w14:textId="77777777" w:rsidR="00147754" w:rsidRPr="0032121F" w:rsidRDefault="00147754">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rPr>
              <w:t>86.1%</w:t>
            </w:r>
          </w:p>
        </w:tc>
      </w:tr>
      <w:tr w:rsidR="00147754" w:rsidRPr="0032121F" w14:paraId="707981DA" w14:textId="77777777" w:rsidTr="00147754">
        <w:tc>
          <w:tcPr>
            <w:tcW w:w="0" w:type="auto"/>
            <w:hideMark/>
          </w:tcPr>
          <w:p w14:paraId="12CAAB3E" w14:textId="77777777" w:rsidR="00147754" w:rsidRPr="0032121F" w:rsidRDefault="00147754">
            <w:pPr>
              <w:pStyle w:val="NormalWeb"/>
              <w:spacing w:before="0" w:beforeAutospacing="0" w:after="0" w:afterAutospacing="0"/>
              <w:rPr>
                <w:rFonts w:asciiTheme="minorHAnsi" w:hAnsiTheme="minorHAnsi" w:cstheme="minorHAnsi"/>
              </w:rPr>
            </w:pPr>
            <w:r w:rsidRPr="0032121F">
              <w:rPr>
                <w:rFonts w:asciiTheme="minorHAnsi" w:hAnsiTheme="minorHAnsi" w:cstheme="minorHAnsi"/>
              </w:rPr>
              <w:t>2013 UAA standard</w:t>
            </w:r>
          </w:p>
        </w:tc>
        <w:tc>
          <w:tcPr>
            <w:tcW w:w="0" w:type="auto"/>
            <w:hideMark/>
          </w:tcPr>
          <w:p w14:paraId="04182B8A" w14:textId="77777777" w:rsidR="00147754" w:rsidRPr="0032121F" w:rsidRDefault="00147754" w:rsidP="005573F6">
            <w:pPr>
              <w:rPr>
                <w:rFonts w:asciiTheme="minorHAnsi" w:hAnsiTheme="minorHAnsi" w:cstheme="minorHAnsi"/>
              </w:rPr>
            </w:pPr>
          </w:p>
        </w:tc>
        <w:tc>
          <w:tcPr>
            <w:tcW w:w="0" w:type="auto"/>
            <w:hideMark/>
          </w:tcPr>
          <w:p w14:paraId="2E4B0196" w14:textId="77777777" w:rsidR="00147754" w:rsidRPr="0032121F" w:rsidRDefault="00147754">
            <w:pPr>
              <w:jc w:val="center"/>
              <w:rPr>
                <w:rFonts w:asciiTheme="minorHAnsi" w:hAnsiTheme="minorHAnsi" w:cstheme="minorHAnsi"/>
              </w:rPr>
            </w:pPr>
          </w:p>
        </w:tc>
        <w:tc>
          <w:tcPr>
            <w:tcW w:w="0" w:type="auto"/>
            <w:hideMark/>
          </w:tcPr>
          <w:p w14:paraId="0E8890AA" w14:textId="77777777" w:rsidR="00147754" w:rsidRPr="0032121F" w:rsidRDefault="00147754">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rPr>
              <w:t>85%</w:t>
            </w:r>
          </w:p>
        </w:tc>
      </w:tr>
    </w:tbl>
    <w:p w14:paraId="00777B37" w14:textId="77777777" w:rsidR="005573F6" w:rsidRPr="0032121F" w:rsidRDefault="005573F6" w:rsidP="005573F6">
      <w:pPr>
        <w:jc w:val="center"/>
        <w:rPr>
          <w:rFonts w:asciiTheme="minorHAnsi" w:hAnsiTheme="minorHAnsi" w:cstheme="minorHAnsi"/>
        </w:rPr>
      </w:pPr>
    </w:p>
    <w:p w14:paraId="65160613" w14:textId="77777777" w:rsidR="005573F6" w:rsidRPr="0032121F" w:rsidRDefault="005573F6" w:rsidP="006D3FB0">
      <w:pPr>
        <w:pStyle w:val="Heading2"/>
        <w:rPr>
          <w:rFonts w:asciiTheme="minorHAnsi" w:hAnsiTheme="minorHAnsi" w:cstheme="minorHAnsi"/>
          <w:sz w:val="24"/>
          <w:szCs w:val="24"/>
        </w:rPr>
      </w:pPr>
      <w:bookmarkStart w:id="36" w:name="_Toc465682850"/>
      <w:r w:rsidRPr="0032121F">
        <w:rPr>
          <w:rFonts w:asciiTheme="minorHAnsi" w:hAnsiTheme="minorHAnsi" w:cstheme="minorHAnsi"/>
          <w:sz w:val="24"/>
          <w:szCs w:val="24"/>
        </w:rPr>
        <w:t>AY 2014 - in progress</w:t>
      </w:r>
      <w:bookmarkEnd w:id="36"/>
    </w:p>
    <w:p w14:paraId="18F3E74C" w14:textId="77777777" w:rsidR="005573F6" w:rsidRPr="0032121F" w:rsidRDefault="005573F6" w:rsidP="005573F6">
      <w:pPr>
        <w:rPr>
          <w:rFonts w:asciiTheme="minorHAnsi" w:hAnsiTheme="minorHAnsi" w:cstheme="minorHAnsi"/>
        </w:rPr>
      </w:pPr>
    </w:p>
    <w:tbl>
      <w:tblPr>
        <w:tblStyle w:val="TableGrid"/>
        <w:tblW w:w="0" w:type="auto"/>
        <w:tblLook w:val="04A0" w:firstRow="1" w:lastRow="0" w:firstColumn="1" w:lastColumn="0" w:noHBand="0" w:noVBand="1"/>
        <w:tblCaption w:val="AY2014 AAS Nursing Six Term Graduation Rate  - In Progress"/>
      </w:tblPr>
      <w:tblGrid>
        <w:gridCol w:w="2572"/>
        <w:gridCol w:w="961"/>
        <w:gridCol w:w="961"/>
        <w:gridCol w:w="961"/>
      </w:tblGrid>
      <w:tr w:rsidR="005573F6" w:rsidRPr="0032121F" w14:paraId="5EB4909E" w14:textId="77777777" w:rsidTr="00E26EE2">
        <w:trPr>
          <w:tblHeader/>
        </w:trPr>
        <w:tc>
          <w:tcPr>
            <w:tcW w:w="0" w:type="auto"/>
            <w:hideMark/>
          </w:tcPr>
          <w:p w14:paraId="5FFD186A" w14:textId="77777777" w:rsidR="005573F6" w:rsidRPr="0032121F" w:rsidRDefault="005573F6">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Year - category</w:t>
            </w:r>
          </w:p>
        </w:tc>
        <w:tc>
          <w:tcPr>
            <w:tcW w:w="0" w:type="auto"/>
            <w:hideMark/>
          </w:tcPr>
          <w:p w14:paraId="0B9E7121" w14:textId="77777777" w:rsidR="005573F6" w:rsidRPr="0032121F" w:rsidRDefault="005573F6">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4 terms</w:t>
            </w:r>
          </w:p>
        </w:tc>
        <w:tc>
          <w:tcPr>
            <w:tcW w:w="0" w:type="auto"/>
            <w:hideMark/>
          </w:tcPr>
          <w:p w14:paraId="5866B190" w14:textId="77777777" w:rsidR="005573F6" w:rsidRPr="0032121F" w:rsidRDefault="005573F6">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5 terms</w:t>
            </w:r>
          </w:p>
        </w:tc>
        <w:tc>
          <w:tcPr>
            <w:tcW w:w="0" w:type="auto"/>
            <w:hideMark/>
          </w:tcPr>
          <w:p w14:paraId="76B6D274" w14:textId="77777777" w:rsidR="005573F6" w:rsidRPr="0032121F" w:rsidRDefault="005573F6">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6 terms</w:t>
            </w:r>
          </w:p>
        </w:tc>
      </w:tr>
      <w:tr w:rsidR="005573F6" w:rsidRPr="0032121F" w14:paraId="17D451F7" w14:textId="77777777" w:rsidTr="00C23A54">
        <w:tc>
          <w:tcPr>
            <w:tcW w:w="0" w:type="auto"/>
            <w:hideMark/>
          </w:tcPr>
          <w:p w14:paraId="501CED91" w14:textId="77777777" w:rsidR="005573F6" w:rsidRPr="0032121F" w:rsidRDefault="005573F6">
            <w:pPr>
              <w:pStyle w:val="NormalWeb"/>
              <w:spacing w:before="0" w:beforeAutospacing="0" w:after="0" w:afterAutospacing="0"/>
              <w:rPr>
                <w:rFonts w:asciiTheme="minorHAnsi" w:hAnsiTheme="minorHAnsi" w:cstheme="minorHAnsi"/>
              </w:rPr>
            </w:pPr>
            <w:r w:rsidRPr="0032121F">
              <w:rPr>
                <w:rFonts w:asciiTheme="minorHAnsi" w:hAnsiTheme="minorHAnsi" w:cstheme="minorHAnsi"/>
                <w:color w:val="000000"/>
              </w:rPr>
              <w:t>Fall 2014 - traditional</w:t>
            </w:r>
          </w:p>
        </w:tc>
        <w:tc>
          <w:tcPr>
            <w:tcW w:w="0" w:type="auto"/>
            <w:hideMark/>
          </w:tcPr>
          <w:p w14:paraId="00D2AA4C" w14:textId="77777777" w:rsidR="005573F6" w:rsidRPr="0032121F" w:rsidRDefault="005573F6">
            <w:pPr>
              <w:jc w:val="center"/>
              <w:rPr>
                <w:rFonts w:asciiTheme="minorHAnsi" w:hAnsiTheme="minorHAnsi" w:cstheme="minorHAnsi"/>
              </w:rPr>
            </w:pPr>
          </w:p>
        </w:tc>
        <w:tc>
          <w:tcPr>
            <w:tcW w:w="0" w:type="auto"/>
            <w:hideMark/>
          </w:tcPr>
          <w:p w14:paraId="2CDBD830" w14:textId="77777777" w:rsidR="005573F6" w:rsidRPr="0032121F" w:rsidRDefault="005573F6">
            <w:pPr>
              <w:jc w:val="center"/>
              <w:rPr>
                <w:rFonts w:asciiTheme="minorHAnsi" w:hAnsiTheme="minorHAnsi" w:cstheme="minorHAnsi"/>
              </w:rPr>
            </w:pPr>
          </w:p>
        </w:tc>
        <w:tc>
          <w:tcPr>
            <w:tcW w:w="0" w:type="auto"/>
            <w:hideMark/>
          </w:tcPr>
          <w:p w14:paraId="09017439" w14:textId="77777777" w:rsidR="005573F6" w:rsidRPr="0032121F" w:rsidRDefault="005573F6">
            <w:pPr>
              <w:jc w:val="center"/>
              <w:rPr>
                <w:rFonts w:asciiTheme="minorHAnsi" w:hAnsiTheme="minorHAnsi" w:cstheme="minorHAnsi"/>
              </w:rPr>
            </w:pPr>
          </w:p>
        </w:tc>
      </w:tr>
      <w:tr w:rsidR="005573F6" w:rsidRPr="0032121F" w14:paraId="0CAEFE39" w14:textId="77777777" w:rsidTr="00C23A54">
        <w:tc>
          <w:tcPr>
            <w:tcW w:w="0" w:type="auto"/>
            <w:hideMark/>
          </w:tcPr>
          <w:p w14:paraId="475922BF" w14:textId="77777777" w:rsidR="005573F6" w:rsidRPr="0032121F" w:rsidRDefault="005573F6">
            <w:pPr>
              <w:pStyle w:val="NormalWeb"/>
              <w:spacing w:before="0" w:beforeAutospacing="0" w:after="0" w:afterAutospacing="0"/>
              <w:rPr>
                <w:rFonts w:asciiTheme="minorHAnsi" w:hAnsiTheme="minorHAnsi" w:cstheme="minorHAnsi"/>
              </w:rPr>
            </w:pPr>
            <w:r w:rsidRPr="0032121F">
              <w:rPr>
                <w:rFonts w:asciiTheme="minorHAnsi" w:hAnsiTheme="minorHAnsi" w:cstheme="minorHAnsi"/>
                <w:color w:val="000000"/>
              </w:rPr>
              <w:t>Spring 2015 - traditional</w:t>
            </w:r>
          </w:p>
        </w:tc>
        <w:tc>
          <w:tcPr>
            <w:tcW w:w="0" w:type="auto"/>
            <w:hideMark/>
          </w:tcPr>
          <w:p w14:paraId="4196C973" w14:textId="77777777" w:rsidR="005573F6" w:rsidRPr="0032121F" w:rsidRDefault="005573F6">
            <w:pPr>
              <w:jc w:val="center"/>
              <w:rPr>
                <w:rFonts w:asciiTheme="minorHAnsi" w:hAnsiTheme="minorHAnsi" w:cstheme="minorHAnsi"/>
              </w:rPr>
            </w:pPr>
          </w:p>
        </w:tc>
        <w:tc>
          <w:tcPr>
            <w:tcW w:w="0" w:type="auto"/>
            <w:hideMark/>
          </w:tcPr>
          <w:p w14:paraId="50BB0AA8" w14:textId="77777777" w:rsidR="005573F6" w:rsidRPr="0032121F" w:rsidRDefault="005573F6">
            <w:pPr>
              <w:jc w:val="center"/>
              <w:rPr>
                <w:rFonts w:asciiTheme="minorHAnsi" w:hAnsiTheme="minorHAnsi" w:cstheme="minorHAnsi"/>
              </w:rPr>
            </w:pPr>
          </w:p>
        </w:tc>
        <w:tc>
          <w:tcPr>
            <w:tcW w:w="0" w:type="auto"/>
            <w:hideMark/>
          </w:tcPr>
          <w:p w14:paraId="3294AC9E" w14:textId="77777777" w:rsidR="005573F6" w:rsidRPr="0032121F" w:rsidRDefault="005573F6">
            <w:pPr>
              <w:jc w:val="center"/>
              <w:rPr>
                <w:rFonts w:asciiTheme="minorHAnsi" w:hAnsiTheme="minorHAnsi" w:cstheme="minorHAnsi"/>
              </w:rPr>
            </w:pPr>
          </w:p>
        </w:tc>
      </w:tr>
      <w:tr w:rsidR="005573F6" w:rsidRPr="0032121F" w14:paraId="5F753DBF" w14:textId="77777777" w:rsidTr="00C23A54">
        <w:tc>
          <w:tcPr>
            <w:tcW w:w="0" w:type="auto"/>
            <w:hideMark/>
          </w:tcPr>
          <w:p w14:paraId="305B7580" w14:textId="77777777" w:rsidR="005573F6" w:rsidRPr="0032121F" w:rsidRDefault="005573F6">
            <w:pPr>
              <w:pStyle w:val="NormalWeb"/>
              <w:spacing w:before="0" w:beforeAutospacing="0" w:after="0" w:afterAutospacing="0"/>
              <w:rPr>
                <w:rFonts w:asciiTheme="minorHAnsi" w:hAnsiTheme="minorHAnsi" w:cstheme="minorHAnsi"/>
              </w:rPr>
            </w:pPr>
            <w:r w:rsidRPr="0032121F">
              <w:rPr>
                <w:rFonts w:asciiTheme="minorHAnsi" w:hAnsiTheme="minorHAnsi" w:cstheme="minorHAnsi"/>
              </w:rPr>
              <w:t>2014 - traditional</w:t>
            </w:r>
          </w:p>
        </w:tc>
        <w:tc>
          <w:tcPr>
            <w:tcW w:w="0" w:type="auto"/>
            <w:hideMark/>
          </w:tcPr>
          <w:p w14:paraId="3FB76A18" w14:textId="77777777" w:rsidR="005573F6" w:rsidRPr="0032121F" w:rsidRDefault="005573F6">
            <w:pPr>
              <w:jc w:val="center"/>
              <w:rPr>
                <w:rFonts w:asciiTheme="minorHAnsi" w:hAnsiTheme="minorHAnsi" w:cstheme="minorHAnsi"/>
              </w:rPr>
            </w:pPr>
          </w:p>
        </w:tc>
        <w:tc>
          <w:tcPr>
            <w:tcW w:w="0" w:type="auto"/>
            <w:hideMark/>
          </w:tcPr>
          <w:p w14:paraId="7A6DF634" w14:textId="77777777" w:rsidR="005573F6" w:rsidRPr="0032121F" w:rsidRDefault="005573F6">
            <w:pPr>
              <w:jc w:val="center"/>
              <w:rPr>
                <w:rFonts w:asciiTheme="minorHAnsi" w:hAnsiTheme="minorHAnsi" w:cstheme="minorHAnsi"/>
              </w:rPr>
            </w:pPr>
          </w:p>
        </w:tc>
        <w:tc>
          <w:tcPr>
            <w:tcW w:w="0" w:type="auto"/>
            <w:hideMark/>
          </w:tcPr>
          <w:p w14:paraId="678B20C6" w14:textId="77777777" w:rsidR="005573F6" w:rsidRPr="0032121F" w:rsidRDefault="005573F6">
            <w:pPr>
              <w:jc w:val="center"/>
              <w:rPr>
                <w:rFonts w:asciiTheme="minorHAnsi" w:hAnsiTheme="minorHAnsi" w:cstheme="minorHAnsi"/>
              </w:rPr>
            </w:pPr>
          </w:p>
        </w:tc>
      </w:tr>
      <w:tr w:rsidR="005573F6" w:rsidRPr="0032121F" w14:paraId="75463A71" w14:textId="77777777" w:rsidTr="00C23A54">
        <w:tc>
          <w:tcPr>
            <w:tcW w:w="0" w:type="auto"/>
            <w:hideMark/>
          </w:tcPr>
          <w:p w14:paraId="2FCE9EDB" w14:textId="77777777" w:rsidR="005573F6" w:rsidRPr="0032121F" w:rsidRDefault="005573F6" w:rsidP="005573F6">
            <w:pPr>
              <w:rPr>
                <w:rFonts w:asciiTheme="minorHAnsi" w:hAnsiTheme="minorHAnsi" w:cstheme="minorHAnsi"/>
              </w:rPr>
            </w:pPr>
          </w:p>
        </w:tc>
        <w:tc>
          <w:tcPr>
            <w:tcW w:w="0" w:type="auto"/>
            <w:hideMark/>
          </w:tcPr>
          <w:p w14:paraId="24B10290" w14:textId="77777777" w:rsidR="005573F6" w:rsidRPr="0032121F" w:rsidRDefault="005573F6">
            <w:pPr>
              <w:jc w:val="center"/>
              <w:rPr>
                <w:rFonts w:asciiTheme="minorHAnsi" w:hAnsiTheme="minorHAnsi" w:cstheme="minorHAnsi"/>
              </w:rPr>
            </w:pPr>
          </w:p>
        </w:tc>
        <w:tc>
          <w:tcPr>
            <w:tcW w:w="0" w:type="auto"/>
            <w:hideMark/>
          </w:tcPr>
          <w:p w14:paraId="35BC2156" w14:textId="77777777" w:rsidR="005573F6" w:rsidRPr="0032121F" w:rsidRDefault="005573F6">
            <w:pPr>
              <w:jc w:val="center"/>
              <w:rPr>
                <w:rFonts w:asciiTheme="minorHAnsi" w:hAnsiTheme="minorHAnsi" w:cstheme="minorHAnsi"/>
              </w:rPr>
            </w:pPr>
          </w:p>
        </w:tc>
        <w:tc>
          <w:tcPr>
            <w:tcW w:w="0" w:type="auto"/>
            <w:hideMark/>
          </w:tcPr>
          <w:p w14:paraId="0D579D9D" w14:textId="77777777" w:rsidR="005573F6" w:rsidRPr="0032121F" w:rsidRDefault="005573F6">
            <w:pPr>
              <w:jc w:val="center"/>
              <w:rPr>
                <w:rFonts w:asciiTheme="minorHAnsi" w:hAnsiTheme="minorHAnsi" w:cstheme="minorHAnsi"/>
              </w:rPr>
            </w:pPr>
          </w:p>
        </w:tc>
      </w:tr>
      <w:tr w:rsidR="005573F6" w:rsidRPr="0032121F" w14:paraId="79FD59CD" w14:textId="77777777" w:rsidTr="00C23A54">
        <w:tc>
          <w:tcPr>
            <w:tcW w:w="0" w:type="auto"/>
            <w:hideMark/>
          </w:tcPr>
          <w:p w14:paraId="223CF9EA" w14:textId="77777777" w:rsidR="005573F6" w:rsidRPr="0032121F" w:rsidRDefault="005573F6">
            <w:pPr>
              <w:pStyle w:val="NormalWeb"/>
              <w:spacing w:before="0" w:beforeAutospacing="0" w:after="0" w:afterAutospacing="0"/>
              <w:rPr>
                <w:rFonts w:asciiTheme="minorHAnsi" w:hAnsiTheme="minorHAnsi" w:cstheme="minorHAnsi"/>
              </w:rPr>
            </w:pPr>
            <w:r w:rsidRPr="0032121F">
              <w:rPr>
                <w:rFonts w:asciiTheme="minorHAnsi" w:hAnsiTheme="minorHAnsi" w:cstheme="minorHAnsi"/>
                <w:color w:val="000000"/>
              </w:rPr>
              <w:t>Fall 2014 - LPN</w:t>
            </w:r>
          </w:p>
        </w:tc>
        <w:tc>
          <w:tcPr>
            <w:tcW w:w="0" w:type="auto"/>
            <w:hideMark/>
          </w:tcPr>
          <w:p w14:paraId="184C3909" w14:textId="77777777" w:rsidR="005573F6" w:rsidRPr="0032121F" w:rsidRDefault="005573F6">
            <w:pPr>
              <w:jc w:val="center"/>
              <w:rPr>
                <w:rFonts w:asciiTheme="minorHAnsi" w:hAnsiTheme="minorHAnsi" w:cstheme="minorHAnsi"/>
              </w:rPr>
            </w:pPr>
          </w:p>
        </w:tc>
        <w:tc>
          <w:tcPr>
            <w:tcW w:w="0" w:type="auto"/>
            <w:hideMark/>
          </w:tcPr>
          <w:p w14:paraId="3F34DC7F" w14:textId="77777777" w:rsidR="005573F6" w:rsidRPr="0032121F" w:rsidRDefault="005573F6">
            <w:pPr>
              <w:jc w:val="center"/>
              <w:rPr>
                <w:rFonts w:asciiTheme="minorHAnsi" w:hAnsiTheme="minorHAnsi" w:cstheme="minorHAnsi"/>
              </w:rPr>
            </w:pPr>
          </w:p>
        </w:tc>
        <w:tc>
          <w:tcPr>
            <w:tcW w:w="0" w:type="auto"/>
            <w:hideMark/>
          </w:tcPr>
          <w:p w14:paraId="69FBBFE3" w14:textId="77777777" w:rsidR="005573F6" w:rsidRPr="0032121F" w:rsidRDefault="005573F6">
            <w:pPr>
              <w:jc w:val="center"/>
              <w:rPr>
                <w:rFonts w:asciiTheme="minorHAnsi" w:hAnsiTheme="minorHAnsi" w:cstheme="minorHAnsi"/>
              </w:rPr>
            </w:pPr>
          </w:p>
        </w:tc>
      </w:tr>
      <w:tr w:rsidR="005573F6" w:rsidRPr="0032121F" w14:paraId="77B678D2" w14:textId="77777777" w:rsidTr="00C23A54">
        <w:tc>
          <w:tcPr>
            <w:tcW w:w="0" w:type="auto"/>
            <w:hideMark/>
          </w:tcPr>
          <w:p w14:paraId="076B14B9" w14:textId="77777777" w:rsidR="005573F6" w:rsidRPr="0032121F" w:rsidRDefault="005573F6">
            <w:pPr>
              <w:pStyle w:val="NormalWeb"/>
              <w:spacing w:before="0" w:beforeAutospacing="0" w:after="0" w:afterAutospacing="0"/>
              <w:rPr>
                <w:rFonts w:asciiTheme="minorHAnsi" w:hAnsiTheme="minorHAnsi" w:cstheme="minorHAnsi"/>
              </w:rPr>
            </w:pPr>
            <w:r w:rsidRPr="0032121F">
              <w:rPr>
                <w:rFonts w:asciiTheme="minorHAnsi" w:hAnsiTheme="minorHAnsi" w:cstheme="minorHAnsi"/>
                <w:color w:val="000000"/>
              </w:rPr>
              <w:t>Spring 2015 - LPN</w:t>
            </w:r>
          </w:p>
        </w:tc>
        <w:tc>
          <w:tcPr>
            <w:tcW w:w="0" w:type="auto"/>
            <w:hideMark/>
          </w:tcPr>
          <w:p w14:paraId="3206AB70" w14:textId="77777777" w:rsidR="005573F6" w:rsidRPr="0032121F" w:rsidRDefault="005573F6">
            <w:pPr>
              <w:jc w:val="center"/>
              <w:rPr>
                <w:rFonts w:asciiTheme="minorHAnsi" w:hAnsiTheme="minorHAnsi" w:cstheme="minorHAnsi"/>
              </w:rPr>
            </w:pPr>
          </w:p>
        </w:tc>
        <w:tc>
          <w:tcPr>
            <w:tcW w:w="0" w:type="auto"/>
            <w:hideMark/>
          </w:tcPr>
          <w:p w14:paraId="44EBC44D" w14:textId="77777777" w:rsidR="005573F6" w:rsidRPr="0032121F" w:rsidRDefault="005573F6">
            <w:pPr>
              <w:jc w:val="center"/>
              <w:rPr>
                <w:rFonts w:asciiTheme="minorHAnsi" w:hAnsiTheme="minorHAnsi" w:cstheme="minorHAnsi"/>
              </w:rPr>
            </w:pPr>
          </w:p>
        </w:tc>
        <w:tc>
          <w:tcPr>
            <w:tcW w:w="0" w:type="auto"/>
            <w:hideMark/>
          </w:tcPr>
          <w:p w14:paraId="23D684EF" w14:textId="77777777" w:rsidR="005573F6" w:rsidRPr="0032121F" w:rsidRDefault="005573F6">
            <w:pPr>
              <w:jc w:val="center"/>
              <w:rPr>
                <w:rFonts w:asciiTheme="minorHAnsi" w:hAnsiTheme="minorHAnsi" w:cstheme="minorHAnsi"/>
              </w:rPr>
            </w:pPr>
          </w:p>
        </w:tc>
      </w:tr>
      <w:tr w:rsidR="005573F6" w:rsidRPr="0032121F" w14:paraId="011004D8" w14:textId="77777777" w:rsidTr="00C23A54">
        <w:tc>
          <w:tcPr>
            <w:tcW w:w="0" w:type="auto"/>
            <w:hideMark/>
          </w:tcPr>
          <w:p w14:paraId="2E4612BE" w14:textId="77777777" w:rsidR="005573F6" w:rsidRPr="0032121F" w:rsidRDefault="005573F6">
            <w:pPr>
              <w:pStyle w:val="NormalWeb"/>
              <w:spacing w:before="0" w:beforeAutospacing="0" w:after="0" w:afterAutospacing="0"/>
              <w:rPr>
                <w:rFonts w:asciiTheme="minorHAnsi" w:hAnsiTheme="minorHAnsi" w:cstheme="minorHAnsi"/>
              </w:rPr>
            </w:pPr>
            <w:r w:rsidRPr="0032121F">
              <w:rPr>
                <w:rFonts w:asciiTheme="minorHAnsi" w:hAnsiTheme="minorHAnsi" w:cstheme="minorHAnsi"/>
              </w:rPr>
              <w:t>2014 - LPN</w:t>
            </w:r>
          </w:p>
        </w:tc>
        <w:tc>
          <w:tcPr>
            <w:tcW w:w="0" w:type="auto"/>
            <w:hideMark/>
          </w:tcPr>
          <w:p w14:paraId="5149BFA4" w14:textId="77777777" w:rsidR="005573F6" w:rsidRPr="0032121F" w:rsidRDefault="005573F6">
            <w:pPr>
              <w:jc w:val="center"/>
              <w:rPr>
                <w:rFonts w:asciiTheme="minorHAnsi" w:hAnsiTheme="minorHAnsi" w:cstheme="minorHAnsi"/>
              </w:rPr>
            </w:pPr>
          </w:p>
        </w:tc>
        <w:tc>
          <w:tcPr>
            <w:tcW w:w="0" w:type="auto"/>
            <w:hideMark/>
          </w:tcPr>
          <w:p w14:paraId="1549CE66" w14:textId="77777777" w:rsidR="005573F6" w:rsidRPr="0032121F" w:rsidRDefault="005573F6">
            <w:pPr>
              <w:jc w:val="center"/>
              <w:rPr>
                <w:rFonts w:asciiTheme="minorHAnsi" w:hAnsiTheme="minorHAnsi" w:cstheme="minorHAnsi"/>
              </w:rPr>
            </w:pPr>
          </w:p>
        </w:tc>
        <w:tc>
          <w:tcPr>
            <w:tcW w:w="0" w:type="auto"/>
            <w:hideMark/>
          </w:tcPr>
          <w:p w14:paraId="4B7FCE09" w14:textId="77777777" w:rsidR="005573F6" w:rsidRPr="0032121F" w:rsidRDefault="005573F6">
            <w:pPr>
              <w:jc w:val="center"/>
              <w:rPr>
                <w:rFonts w:asciiTheme="minorHAnsi" w:hAnsiTheme="minorHAnsi" w:cstheme="minorHAnsi"/>
              </w:rPr>
            </w:pPr>
          </w:p>
        </w:tc>
      </w:tr>
      <w:tr w:rsidR="005573F6" w:rsidRPr="0032121F" w14:paraId="363D579B" w14:textId="77777777" w:rsidTr="00C23A54">
        <w:tc>
          <w:tcPr>
            <w:tcW w:w="0" w:type="auto"/>
            <w:hideMark/>
          </w:tcPr>
          <w:p w14:paraId="5E967037" w14:textId="77777777" w:rsidR="005573F6" w:rsidRPr="0032121F" w:rsidRDefault="005573F6" w:rsidP="005573F6">
            <w:pPr>
              <w:rPr>
                <w:rFonts w:asciiTheme="minorHAnsi" w:hAnsiTheme="minorHAnsi" w:cstheme="minorHAnsi"/>
              </w:rPr>
            </w:pPr>
          </w:p>
        </w:tc>
        <w:tc>
          <w:tcPr>
            <w:tcW w:w="0" w:type="auto"/>
            <w:hideMark/>
          </w:tcPr>
          <w:p w14:paraId="4C5BCC17" w14:textId="77777777" w:rsidR="005573F6" w:rsidRPr="0032121F" w:rsidRDefault="005573F6">
            <w:pPr>
              <w:jc w:val="center"/>
              <w:rPr>
                <w:rFonts w:asciiTheme="minorHAnsi" w:hAnsiTheme="minorHAnsi" w:cstheme="minorHAnsi"/>
              </w:rPr>
            </w:pPr>
          </w:p>
        </w:tc>
        <w:tc>
          <w:tcPr>
            <w:tcW w:w="0" w:type="auto"/>
            <w:hideMark/>
          </w:tcPr>
          <w:p w14:paraId="78B1790D" w14:textId="77777777" w:rsidR="005573F6" w:rsidRPr="0032121F" w:rsidRDefault="005573F6">
            <w:pPr>
              <w:jc w:val="center"/>
              <w:rPr>
                <w:rFonts w:asciiTheme="minorHAnsi" w:hAnsiTheme="minorHAnsi" w:cstheme="minorHAnsi"/>
              </w:rPr>
            </w:pPr>
          </w:p>
        </w:tc>
        <w:tc>
          <w:tcPr>
            <w:tcW w:w="0" w:type="auto"/>
            <w:hideMark/>
          </w:tcPr>
          <w:p w14:paraId="4B7DDABD" w14:textId="77777777" w:rsidR="005573F6" w:rsidRPr="0032121F" w:rsidRDefault="005573F6">
            <w:pPr>
              <w:jc w:val="center"/>
              <w:rPr>
                <w:rFonts w:asciiTheme="minorHAnsi" w:hAnsiTheme="minorHAnsi" w:cstheme="minorHAnsi"/>
              </w:rPr>
            </w:pPr>
          </w:p>
        </w:tc>
      </w:tr>
      <w:tr w:rsidR="005573F6" w:rsidRPr="0032121F" w14:paraId="5BD2661C" w14:textId="77777777" w:rsidTr="00C23A54">
        <w:tc>
          <w:tcPr>
            <w:tcW w:w="0" w:type="auto"/>
            <w:hideMark/>
          </w:tcPr>
          <w:p w14:paraId="6A56B211" w14:textId="77777777" w:rsidR="005573F6" w:rsidRPr="0032121F" w:rsidRDefault="005573F6">
            <w:pPr>
              <w:pStyle w:val="NormalWeb"/>
              <w:spacing w:before="0" w:beforeAutospacing="0" w:after="0" w:afterAutospacing="0"/>
              <w:rPr>
                <w:rFonts w:asciiTheme="minorHAnsi" w:hAnsiTheme="minorHAnsi" w:cstheme="minorHAnsi"/>
              </w:rPr>
            </w:pPr>
            <w:r w:rsidRPr="0032121F">
              <w:rPr>
                <w:rFonts w:asciiTheme="minorHAnsi" w:hAnsiTheme="minorHAnsi" w:cstheme="minorHAnsi"/>
              </w:rPr>
              <w:t>2014 - combined</w:t>
            </w:r>
          </w:p>
        </w:tc>
        <w:tc>
          <w:tcPr>
            <w:tcW w:w="0" w:type="auto"/>
            <w:hideMark/>
          </w:tcPr>
          <w:p w14:paraId="1AFA316F" w14:textId="77777777" w:rsidR="005573F6" w:rsidRPr="0032121F" w:rsidRDefault="005573F6">
            <w:pPr>
              <w:jc w:val="center"/>
              <w:rPr>
                <w:rFonts w:asciiTheme="minorHAnsi" w:hAnsiTheme="minorHAnsi" w:cstheme="minorHAnsi"/>
              </w:rPr>
            </w:pPr>
          </w:p>
        </w:tc>
        <w:tc>
          <w:tcPr>
            <w:tcW w:w="0" w:type="auto"/>
            <w:hideMark/>
          </w:tcPr>
          <w:p w14:paraId="0B474173" w14:textId="77777777" w:rsidR="005573F6" w:rsidRPr="0032121F" w:rsidRDefault="005573F6">
            <w:pPr>
              <w:jc w:val="center"/>
              <w:rPr>
                <w:rFonts w:asciiTheme="minorHAnsi" w:hAnsiTheme="minorHAnsi" w:cstheme="minorHAnsi"/>
              </w:rPr>
            </w:pPr>
          </w:p>
        </w:tc>
        <w:tc>
          <w:tcPr>
            <w:tcW w:w="0" w:type="auto"/>
            <w:hideMark/>
          </w:tcPr>
          <w:p w14:paraId="47A68F40" w14:textId="77777777" w:rsidR="005573F6" w:rsidRPr="0032121F" w:rsidRDefault="005573F6">
            <w:pPr>
              <w:jc w:val="center"/>
              <w:rPr>
                <w:rFonts w:asciiTheme="minorHAnsi" w:hAnsiTheme="minorHAnsi" w:cstheme="minorHAnsi"/>
              </w:rPr>
            </w:pPr>
          </w:p>
        </w:tc>
      </w:tr>
      <w:tr w:rsidR="005573F6" w:rsidRPr="0032121F" w14:paraId="620E90EB" w14:textId="77777777" w:rsidTr="00C23A54">
        <w:tc>
          <w:tcPr>
            <w:tcW w:w="0" w:type="auto"/>
            <w:hideMark/>
          </w:tcPr>
          <w:p w14:paraId="31A43489" w14:textId="77777777" w:rsidR="005573F6" w:rsidRPr="0032121F" w:rsidRDefault="005573F6">
            <w:pPr>
              <w:pStyle w:val="NormalWeb"/>
              <w:spacing w:before="0" w:beforeAutospacing="0" w:after="0" w:afterAutospacing="0"/>
              <w:rPr>
                <w:rFonts w:asciiTheme="minorHAnsi" w:hAnsiTheme="minorHAnsi" w:cstheme="minorHAnsi"/>
              </w:rPr>
            </w:pPr>
            <w:r w:rsidRPr="0032121F">
              <w:rPr>
                <w:rFonts w:asciiTheme="minorHAnsi" w:hAnsiTheme="minorHAnsi" w:cstheme="minorHAnsi"/>
              </w:rPr>
              <w:t>UAA  standard</w:t>
            </w:r>
          </w:p>
        </w:tc>
        <w:tc>
          <w:tcPr>
            <w:tcW w:w="0" w:type="auto"/>
            <w:hideMark/>
          </w:tcPr>
          <w:p w14:paraId="038048FC" w14:textId="77777777" w:rsidR="005573F6" w:rsidRPr="0032121F" w:rsidRDefault="005573F6">
            <w:pPr>
              <w:jc w:val="center"/>
              <w:rPr>
                <w:rFonts w:asciiTheme="minorHAnsi" w:hAnsiTheme="minorHAnsi" w:cstheme="minorHAnsi"/>
              </w:rPr>
            </w:pPr>
          </w:p>
        </w:tc>
        <w:tc>
          <w:tcPr>
            <w:tcW w:w="0" w:type="auto"/>
            <w:hideMark/>
          </w:tcPr>
          <w:p w14:paraId="6B7C9D86" w14:textId="77777777" w:rsidR="005573F6" w:rsidRPr="0032121F" w:rsidRDefault="005573F6">
            <w:pPr>
              <w:jc w:val="center"/>
              <w:rPr>
                <w:rFonts w:asciiTheme="minorHAnsi" w:hAnsiTheme="minorHAnsi" w:cstheme="minorHAnsi"/>
              </w:rPr>
            </w:pPr>
          </w:p>
        </w:tc>
        <w:tc>
          <w:tcPr>
            <w:tcW w:w="0" w:type="auto"/>
            <w:hideMark/>
          </w:tcPr>
          <w:p w14:paraId="26B3FD71" w14:textId="77777777" w:rsidR="005573F6" w:rsidRPr="0032121F" w:rsidRDefault="005573F6">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rPr>
              <w:t>85%</w:t>
            </w:r>
          </w:p>
        </w:tc>
      </w:tr>
    </w:tbl>
    <w:p w14:paraId="63DA8267" w14:textId="77777777" w:rsidR="005573F6" w:rsidRPr="0032121F" w:rsidRDefault="005573F6" w:rsidP="005573F6">
      <w:pPr>
        <w:rPr>
          <w:rFonts w:asciiTheme="minorHAnsi" w:hAnsiTheme="minorHAnsi" w:cstheme="minorHAnsi"/>
        </w:rPr>
      </w:pPr>
    </w:p>
    <w:p w14:paraId="50C98CFF" w14:textId="77777777" w:rsidR="005573F6" w:rsidRPr="0032121F" w:rsidRDefault="005573F6" w:rsidP="005573F6">
      <w:pPr>
        <w:rPr>
          <w:rFonts w:asciiTheme="minorHAnsi" w:hAnsiTheme="minorHAnsi" w:cstheme="minorHAnsi"/>
        </w:rPr>
      </w:pPr>
    </w:p>
    <w:p w14:paraId="5F32FBD6" w14:textId="77777777" w:rsidR="005573F6" w:rsidRPr="0032121F" w:rsidRDefault="005573F6" w:rsidP="006D3FB0">
      <w:pPr>
        <w:pStyle w:val="Heading2"/>
        <w:rPr>
          <w:rFonts w:asciiTheme="minorHAnsi" w:hAnsiTheme="minorHAnsi" w:cstheme="minorHAnsi"/>
          <w:sz w:val="24"/>
          <w:szCs w:val="24"/>
        </w:rPr>
      </w:pPr>
      <w:bookmarkStart w:id="37" w:name="_Toc465682851"/>
      <w:r w:rsidRPr="0032121F">
        <w:rPr>
          <w:rFonts w:asciiTheme="minorHAnsi" w:hAnsiTheme="minorHAnsi" w:cstheme="minorHAnsi"/>
          <w:sz w:val="24"/>
          <w:szCs w:val="24"/>
        </w:rPr>
        <w:t>AY 2015 - in progress</w:t>
      </w:r>
      <w:bookmarkEnd w:id="37"/>
    </w:p>
    <w:p w14:paraId="41F41B7B" w14:textId="77777777" w:rsidR="005573F6" w:rsidRPr="0032121F" w:rsidRDefault="005573F6" w:rsidP="005573F6">
      <w:pPr>
        <w:rPr>
          <w:rFonts w:asciiTheme="minorHAnsi" w:hAnsiTheme="minorHAnsi" w:cstheme="minorHAnsi"/>
        </w:rPr>
      </w:pPr>
    </w:p>
    <w:tbl>
      <w:tblPr>
        <w:tblStyle w:val="TableGrid"/>
        <w:tblW w:w="0" w:type="auto"/>
        <w:tblLook w:val="04A0" w:firstRow="1" w:lastRow="0" w:firstColumn="1" w:lastColumn="0" w:noHBand="0" w:noVBand="1"/>
        <w:tblCaption w:val="AY2015 AAS Nursing Six Term Graduation Rate  - In Progress"/>
      </w:tblPr>
      <w:tblGrid>
        <w:gridCol w:w="2572"/>
        <w:gridCol w:w="961"/>
        <w:gridCol w:w="961"/>
        <w:gridCol w:w="961"/>
      </w:tblGrid>
      <w:tr w:rsidR="005573F6" w:rsidRPr="0032121F" w14:paraId="7AEF1FD2" w14:textId="77777777" w:rsidTr="00E26EE2">
        <w:trPr>
          <w:tblHeader/>
        </w:trPr>
        <w:tc>
          <w:tcPr>
            <w:tcW w:w="0" w:type="auto"/>
            <w:hideMark/>
          </w:tcPr>
          <w:p w14:paraId="4CCF1640" w14:textId="77777777" w:rsidR="005573F6" w:rsidRPr="0032121F" w:rsidRDefault="005573F6">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Year - category</w:t>
            </w:r>
          </w:p>
        </w:tc>
        <w:tc>
          <w:tcPr>
            <w:tcW w:w="0" w:type="auto"/>
            <w:hideMark/>
          </w:tcPr>
          <w:p w14:paraId="3F95638D" w14:textId="77777777" w:rsidR="005573F6" w:rsidRPr="0032121F" w:rsidRDefault="005573F6">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4 terms</w:t>
            </w:r>
          </w:p>
        </w:tc>
        <w:tc>
          <w:tcPr>
            <w:tcW w:w="0" w:type="auto"/>
            <w:hideMark/>
          </w:tcPr>
          <w:p w14:paraId="6118EAF1" w14:textId="77777777" w:rsidR="005573F6" w:rsidRPr="0032121F" w:rsidRDefault="005573F6">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5 terms</w:t>
            </w:r>
          </w:p>
        </w:tc>
        <w:tc>
          <w:tcPr>
            <w:tcW w:w="0" w:type="auto"/>
            <w:hideMark/>
          </w:tcPr>
          <w:p w14:paraId="13FA0DC6" w14:textId="77777777" w:rsidR="005573F6" w:rsidRPr="0032121F" w:rsidRDefault="005573F6">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6 terms</w:t>
            </w:r>
          </w:p>
        </w:tc>
      </w:tr>
      <w:tr w:rsidR="005573F6" w:rsidRPr="0032121F" w14:paraId="442A1D3A" w14:textId="77777777" w:rsidTr="00C23A54">
        <w:tc>
          <w:tcPr>
            <w:tcW w:w="0" w:type="auto"/>
            <w:hideMark/>
          </w:tcPr>
          <w:p w14:paraId="42A4B2A6" w14:textId="77777777" w:rsidR="005573F6" w:rsidRPr="0032121F" w:rsidRDefault="005573F6">
            <w:pPr>
              <w:pStyle w:val="NormalWeb"/>
              <w:spacing w:before="0" w:beforeAutospacing="0" w:after="0" w:afterAutospacing="0"/>
              <w:rPr>
                <w:rFonts w:asciiTheme="minorHAnsi" w:hAnsiTheme="minorHAnsi" w:cstheme="minorHAnsi"/>
              </w:rPr>
            </w:pPr>
            <w:r w:rsidRPr="0032121F">
              <w:rPr>
                <w:rFonts w:asciiTheme="minorHAnsi" w:hAnsiTheme="minorHAnsi" w:cstheme="minorHAnsi"/>
                <w:color w:val="000000"/>
              </w:rPr>
              <w:t>Fall 2015 - traditional</w:t>
            </w:r>
          </w:p>
        </w:tc>
        <w:tc>
          <w:tcPr>
            <w:tcW w:w="0" w:type="auto"/>
            <w:hideMark/>
          </w:tcPr>
          <w:p w14:paraId="436671C8" w14:textId="77777777" w:rsidR="005573F6" w:rsidRPr="0032121F" w:rsidRDefault="005573F6">
            <w:pPr>
              <w:jc w:val="center"/>
              <w:rPr>
                <w:rFonts w:asciiTheme="minorHAnsi" w:hAnsiTheme="minorHAnsi" w:cstheme="minorHAnsi"/>
              </w:rPr>
            </w:pPr>
          </w:p>
        </w:tc>
        <w:tc>
          <w:tcPr>
            <w:tcW w:w="0" w:type="auto"/>
            <w:hideMark/>
          </w:tcPr>
          <w:p w14:paraId="4C27D993" w14:textId="77777777" w:rsidR="005573F6" w:rsidRPr="0032121F" w:rsidRDefault="005573F6">
            <w:pPr>
              <w:jc w:val="center"/>
              <w:rPr>
                <w:rFonts w:asciiTheme="minorHAnsi" w:hAnsiTheme="minorHAnsi" w:cstheme="minorHAnsi"/>
              </w:rPr>
            </w:pPr>
          </w:p>
        </w:tc>
        <w:tc>
          <w:tcPr>
            <w:tcW w:w="0" w:type="auto"/>
            <w:hideMark/>
          </w:tcPr>
          <w:p w14:paraId="2FD2C707" w14:textId="77777777" w:rsidR="005573F6" w:rsidRPr="0032121F" w:rsidRDefault="005573F6">
            <w:pPr>
              <w:jc w:val="center"/>
              <w:rPr>
                <w:rFonts w:asciiTheme="minorHAnsi" w:hAnsiTheme="minorHAnsi" w:cstheme="minorHAnsi"/>
              </w:rPr>
            </w:pPr>
          </w:p>
        </w:tc>
      </w:tr>
      <w:tr w:rsidR="005573F6" w:rsidRPr="0032121F" w14:paraId="53D7570C" w14:textId="77777777" w:rsidTr="00C23A54">
        <w:tc>
          <w:tcPr>
            <w:tcW w:w="0" w:type="auto"/>
            <w:hideMark/>
          </w:tcPr>
          <w:p w14:paraId="1EB01110" w14:textId="77777777" w:rsidR="005573F6" w:rsidRPr="0032121F" w:rsidRDefault="005573F6">
            <w:pPr>
              <w:pStyle w:val="NormalWeb"/>
              <w:spacing w:before="0" w:beforeAutospacing="0" w:after="0" w:afterAutospacing="0"/>
              <w:rPr>
                <w:rFonts w:asciiTheme="minorHAnsi" w:hAnsiTheme="minorHAnsi" w:cstheme="minorHAnsi"/>
              </w:rPr>
            </w:pPr>
            <w:r w:rsidRPr="0032121F">
              <w:rPr>
                <w:rFonts w:asciiTheme="minorHAnsi" w:hAnsiTheme="minorHAnsi" w:cstheme="minorHAnsi"/>
                <w:color w:val="000000"/>
              </w:rPr>
              <w:t>Spring 2016 - traditional</w:t>
            </w:r>
          </w:p>
        </w:tc>
        <w:tc>
          <w:tcPr>
            <w:tcW w:w="0" w:type="auto"/>
            <w:hideMark/>
          </w:tcPr>
          <w:p w14:paraId="638B683B" w14:textId="77777777" w:rsidR="005573F6" w:rsidRPr="0032121F" w:rsidRDefault="005573F6">
            <w:pPr>
              <w:jc w:val="center"/>
              <w:rPr>
                <w:rFonts w:asciiTheme="minorHAnsi" w:hAnsiTheme="minorHAnsi" w:cstheme="minorHAnsi"/>
              </w:rPr>
            </w:pPr>
          </w:p>
        </w:tc>
        <w:tc>
          <w:tcPr>
            <w:tcW w:w="0" w:type="auto"/>
            <w:hideMark/>
          </w:tcPr>
          <w:p w14:paraId="762A7BF8" w14:textId="77777777" w:rsidR="005573F6" w:rsidRPr="0032121F" w:rsidRDefault="005573F6">
            <w:pPr>
              <w:jc w:val="center"/>
              <w:rPr>
                <w:rFonts w:asciiTheme="minorHAnsi" w:hAnsiTheme="minorHAnsi" w:cstheme="minorHAnsi"/>
              </w:rPr>
            </w:pPr>
          </w:p>
        </w:tc>
        <w:tc>
          <w:tcPr>
            <w:tcW w:w="0" w:type="auto"/>
            <w:hideMark/>
          </w:tcPr>
          <w:p w14:paraId="56E2BF72" w14:textId="77777777" w:rsidR="005573F6" w:rsidRPr="0032121F" w:rsidRDefault="005573F6">
            <w:pPr>
              <w:jc w:val="center"/>
              <w:rPr>
                <w:rFonts w:asciiTheme="minorHAnsi" w:hAnsiTheme="minorHAnsi" w:cstheme="minorHAnsi"/>
              </w:rPr>
            </w:pPr>
          </w:p>
        </w:tc>
      </w:tr>
      <w:tr w:rsidR="005573F6" w:rsidRPr="0032121F" w14:paraId="1ED99132" w14:textId="77777777" w:rsidTr="00C23A54">
        <w:tc>
          <w:tcPr>
            <w:tcW w:w="0" w:type="auto"/>
            <w:hideMark/>
          </w:tcPr>
          <w:p w14:paraId="07335103" w14:textId="77777777" w:rsidR="005573F6" w:rsidRPr="0032121F" w:rsidRDefault="005573F6">
            <w:pPr>
              <w:pStyle w:val="NormalWeb"/>
              <w:spacing w:before="0" w:beforeAutospacing="0" w:after="0" w:afterAutospacing="0"/>
              <w:rPr>
                <w:rFonts w:asciiTheme="minorHAnsi" w:hAnsiTheme="minorHAnsi" w:cstheme="minorHAnsi"/>
              </w:rPr>
            </w:pPr>
            <w:r w:rsidRPr="0032121F">
              <w:rPr>
                <w:rFonts w:asciiTheme="minorHAnsi" w:hAnsiTheme="minorHAnsi" w:cstheme="minorHAnsi"/>
              </w:rPr>
              <w:t>2015 - traditional</w:t>
            </w:r>
          </w:p>
        </w:tc>
        <w:tc>
          <w:tcPr>
            <w:tcW w:w="0" w:type="auto"/>
            <w:hideMark/>
          </w:tcPr>
          <w:p w14:paraId="56B797E9" w14:textId="77777777" w:rsidR="005573F6" w:rsidRPr="0032121F" w:rsidRDefault="005573F6">
            <w:pPr>
              <w:jc w:val="center"/>
              <w:rPr>
                <w:rFonts w:asciiTheme="minorHAnsi" w:hAnsiTheme="minorHAnsi" w:cstheme="minorHAnsi"/>
              </w:rPr>
            </w:pPr>
          </w:p>
        </w:tc>
        <w:tc>
          <w:tcPr>
            <w:tcW w:w="0" w:type="auto"/>
            <w:hideMark/>
          </w:tcPr>
          <w:p w14:paraId="5C4BABD8" w14:textId="77777777" w:rsidR="005573F6" w:rsidRPr="0032121F" w:rsidRDefault="005573F6">
            <w:pPr>
              <w:jc w:val="center"/>
              <w:rPr>
                <w:rFonts w:asciiTheme="minorHAnsi" w:hAnsiTheme="minorHAnsi" w:cstheme="minorHAnsi"/>
              </w:rPr>
            </w:pPr>
          </w:p>
        </w:tc>
        <w:tc>
          <w:tcPr>
            <w:tcW w:w="0" w:type="auto"/>
            <w:hideMark/>
          </w:tcPr>
          <w:p w14:paraId="5E0C7461" w14:textId="77777777" w:rsidR="005573F6" w:rsidRPr="0032121F" w:rsidRDefault="005573F6">
            <w:pPr>
              <w:jc w:val="center"/>
              <w:rPr>
                <w:rFonts w:asciiTheme="minorHAnsi" w:hAnsiTheme="minorHAnsi" w:cstheme="minorHAnsi"/>
              </w:rPr>
            </w:pPr>
          </w:p>
        </w:tc>
      </w:tr>
      <w:tr w:rsidR="005573F6" w:rsidRPr="0032121F" w14:paraId="3D78DAC3" w14:textId="77777777" w:rsidTr="00C23A54">
        <w:tc>
          <w:tcPr>
            <w:tcW w:w="0" w:type="auto"/>
            <w:hideMark/>
          </w:tcPr>
          <w:p w14:paraId="1BA3EA7B" w14:textId="77777777" w:rsidR="005573F6" w:rsidRPr="0032121F" w:rsidRDefault="005573F6" w:rsidP="005573F6">
            <w:pPr>
              <w:rPr>
                <w:rFonts w:asciiTheme="minorHAnsi" w:hAnsiTheme="minorHAnsi" w:cstheme="minorHAnsi"/>
              </w:rPr>
            </w:pPr>
          </w:p>
        </w:tc>
        <w:tc>
          <w:tcPr>
            <w:tcW w:w="0" w:type="auto"/>
            <w:hideMark/>
          </w:tcPr>
          <w:p w14:paraId="7A6736D0" w14:textId="77777777" w:rsidR="005573F6" w:rsidRPr="0032121F" w:rsidRDefault="005573F6">
            <w:pPr>
              <w:jc w:val="center"/>
              <w:rPr>
                <w:rFonts w:asciiTheme="minorHAnsi" w:hAnsiTheme="minorHAnsi" w:cstheme="minorHAnsi"/>
              </w:rPr>
            </w:pPr>
          </w:p>
        </w:tc>
        <w:tc>
          <w:tcPr>
            <w:tcW w:w="0" w:type="auto"/>
            <w:hideMark/>
          </w:tcPr>
          <w:p w14:paraId="64AECA5D" w14:textId="77777777" w:rsidR="005573F6" w:rsidRPr="0032121F" w:rsidRDefault="005573F6">
            <w:pPr>
              <w:jc w:val="center"/>
              <w:rPr>
                <w:rFonts w:asciiTheme="minorHAnsi" w:hAnsiTheme="minorHAnsi" w:cstheme="minorHAnsi"/>
              </w:rPr>
            </w:pPr>
          </w:p>
        </w:tc>
        <w:tc>
          <w:tcPr>
            <w:tcW w:w="0" w:type="auto"/>
            <w:hideMark/>
          </w:tcPr>
          <w:p w14:paraId="209634EB" w14:textId="77777777" w:rsidR="005573F6" w:rsidRPr="0032121F" w:rsidRDefault="005573F6">
            <w:pPr>
              <w:jc w:val="center"/>
              <w:rPr>
                <w:rFonts w:asciiTheme="minorHAnsi" w:hAnsiTheme="minorHAnsi" w:cstheme="minorHAnsi"/>
              </w:rPr>
            </w:pPr>
          </w:p>
        </w:tc>
      </w:tr>
      <w:tr w:rsidR="005573F6" w:rsidRPr="0032121F" w14:paraId="261C5E06" w14:textId="77777777" w:rsidTr="00C23A54">
        <w:tc>
          <w:tcPr>
            <w:tcW w:w="0" w:type="auto"/>
            <w:hideMark/>
          </w:tcPr>
          <w:p w14:paraId="606D37F0" w14:textId="77777777" w:rsidR="005573F6" w:rsidRPr="0032121F" w:rsidRDefault="005573F6">
            <w:pPr>
              <w:pStyle w:val="NormalWeb"/>
              <w:spacing w:before="0" w:beforeAutospacing="0" w:after="0" w:afterAutospacing="0"/>
              <w:rPr>
                <w:rFonts w:asciiTheme="minorHAnsi" w:hAnsiTheme="minorHAnsi" w:cstheme="minorHAnsi"/>
              </w:rPr>
            </w:pPr>
            <w:r w:rsidRPr="0032121F">
              <w:rPr>
                <w:rFonts w:asciiTheme="minorHAnsi" w:hAnsiTheme="minorHAnsi" w:cstheme="minorHAnsi"/>
              </w:rPr>
              <w:t>Fall 2015 - LPN</w:t>
            </w:r>
          </w:p>
        </w:tc>
        <w:tc>
          <w:tcPr>
            <w:tcW w:w="0" w:type="auto"/>
            <w:hideMark/>
          </w:tcPr>
          <w:p w14:paraId="5907EEDE" w14:textId="77777777" w:rsidR="005573F6" w:rsidRPr="0032121F" w:rsidRDefault="005573F6">
            <w:pPr>
              <w:jc w:val="center"/>
              <w:rPr>
                <w:rFonts w:asciiTheme="minorHAnsi" w:hAnsiTheme="minorHAnsi" w:cstheme="minorHAnsi"/>
              </w:rPr>
            </w:pPr>
          </w:p>
        </w:tc>
        <w:tc>
          <w:tcPr>
            <w:tcW w:w="0" w:type="auto"/>
            <w:hideMark/>
          </w:tcPr>
          <w:p w14:paraId="20639E15" w14:textId="77777777" w:rsidR="005573F6" w:rsidRPr="0032121F" w:rsidRDefault="005573F6">
            <w:pPr>
              <w:jc w:val="center"/>
              <w:rPr>
                <w:rFonts w:asciiTheme="minorHAnsi" w:hAnsiTheme="minorHAnsi" w:cstheme="minorHAnsi"/>
              </w:rPr>
            </w:pPr>
          </w:p>
        </w:tc>
        <w:tc>
          <w:tcPr>
            <w:tcW w:w="0" w:type="auto"/>
            <w:hideMark/>
          </w:tcPr>
          <w:p w14:paraId="28B44088" w14:textId="77777777" w:rsidR="005573F6" w:rsidRPr="0032121F" w:rsidRDefault="005573F6">
            <w:pPr>
              <w:jc w:val="center"/>
              <w:rPr>
                <w:rFonts w:asciiTheme="minorHAnsi" w:hAnsiTheme="minorHAnsi" w:cstheme="minorHAnsi"/>
              </w:rPr>
            </w:pPr>
          </w:p>
        </w:tc>
      </w:tr>
      <w:tr w:rsidR="005573F6" w:rsidRPr="0032121F" w14:paraId="084A2490" w14:textId="77777777" w:rsidTr="00C23A54">
        <w:tc>
          <w:tcPr>
            <w:tcW w:w="0" w:type="auto"/>
            <w:hideMark/>
          </w:tcPr>
          <w:p w14:paraId="294FE3FF" w14:textId="77777777" w:rsidR="005573F6" w:rsidRPr="0032121F" w:rsidRDefault="005573F6">
            <w:pPr>
              <w:pStyle w:val="NormalWeb"/>
              <w:spacing w:before="0" w:beforeAutospacing="0" w:after="0" w:afterAutospacing="0"/>
              <w:rPr>
                <w:rFonts w:asciiTheme="minorHAnsi" w:hAnsiTheme="minorHAnsi" w:cstheme="minorHAnsi"/>
              </w:rPr>
            </w:pPr>
            <w:r w:rsidRPr="0032121F">
              <w:rPr>
                <w:rFonts w:asciiTheme="minorHAnsi" w:hAnsiTheme="minorHAnsi" w:cstheme="minorHAnsi"/>
              </w:rPr>
              <w:lastRenderedPageBreak/>
              <w:t>Spring 2016 - LPN</w:t>
            </w:r>
          </w:p>
        </w:tc>
        <w:tc>
          <w:tcPr>
            <w:tcW w:w="0" w:type="auto"/>
            <w:hideMark/>
          </w:tcPr>
          <w:p w14:paraId="78EA82FA" w14:textId="77777777" w:rsidR="005573F6" w:rsidRPr="0032121F" w:rsidRDefault="005573F6">
            <w:pPr>
              <w:jc w:val="center"/>
              <w:rPr>
                <w:rFonts w:asciiTheme="minorHAnsi" w:hAnsiTheme="minorHAnsi" w:cstheme="minorHAnsi"/>
              </w:rPr>
            </w:pPr>
          </w:p>
        </w:tc>
        <w:tc>
          <w:tcPr>
            <w:tcW w:w="0" w:type="auto"/>
            <w:hideMark/>
          </w:tcPr>
          <w:p w14:paraId="57AFACC0" w14:textId="77777777" w:rsidR="005573F6" w:rsidRPr="0032121F" w:rsidRDefault="005573F6">
            <w:pPr>
              <w:jc w:val="center"/>
              <w:rPr>
                <w:rFonts w:asciiTheme="minorHAnsi" w:hAnsiTheme="minorHAnsi" w:cstheme="minorHAnsi"/>
              </w:rPr>
            </w:pPr>
          </w:p>
        </w:tc>
        <w:tc>
          <w:tcPr>
            <w:tcW w:w="0" w:type="auto"/>
            <w:hideMark/>
          </w:tcPr>
          <w:p w14:paraId="09832C60" w14:textId="77777777" w:rsidR="005573F6" w:rsidRPr="0032121F" w:rsidRDefault="005573F6">
            <w:pPr>
              <w:jc w:val="center"/>
              <w:rPr>
                <w:rFonts w:asciiTheme="minorHAnsi" w:hAnsiTheme="minorHAnsi" w:cstheme="minorHAnsi"/>
              </w:rPr>
            </w:pPr>
          </w:p>
        </w:tc>
      </w:tr>
      <w:tr w:rsidR="005573F6" w:rsidRPr="0032121F" w14:paraId="7BA68C96" w14:textId="77777777" w:rsidTr="00C23A54">
        <w:tc>
          <w:tcPr>
            <w:tcW w:w="0" w:type="auto"/>
            <w:hideMark/>
          </w:tcPr>
          <w:p w14:paraId="1F6958F1" w14:textId="77777777" w:rsidR="005573F6" w:rsidRPr="0032121F" w:rsidRDefault="005573F6">
            <w:pPr>
              <w:pStyle w:val="NormalWeb"/>
              <w:spacing w:before="0" w:beforeAutospacing="0" w:after="0" w:afterAutospacing="0"/>
              <w:rPr>
                <w:rFonts w:asciiTheme="minorHAnsi" w:hAnsiTheme="minorHAnsi" w:cstheme="minorHAnsi"/>
              </w:rPr>
            </w:pPr>
            <w:r w:rsidRPr="0032121F">
              <w:rPr>
                <w:rFonts w:asciiTheme="minorHAnsi" w:hAnsiTheme="minorHAnsi" w:cstheme="minorHAnsi"/>
              </w:rPr>
              <w:t>2015 - LPN</w:t>
            </w:r>
          </w:p>
        </w:tc>
        <w:tc>
          <w:tcPr>
            <w:tcW w:w="0" w:type="auto"/>
            <w:hideMark/>
          </w:tcPr>
          <w:p w14:paraId="2785EAF9" w14:textId="77777777" w:rsidR="005573F6" w:rsidRPr="0032121F" w:rsidRDefault="005573F6">
            <w:pPr>
              <w:jc w:val="center"/>
              <w:rPr>
                <w:rFonts w:asciiTheme="minorHAnsi" w:hAnsiTheme="minorHAnsi" w:cstheme="minorHAnsi"/>
              </w:rPr>
            </w:pPr>
          </w:p>
        </w:tc>
        <w:tc>
          <w:tcPr>
            <w:tcW w:w="0" w:type="auto"/>
            <w:hideMark/>
          </w:tcPr>
          <w:p w14:paraId="579408A1" w14:textId="77777777" w:rsidR="005573F6" w:rsidRPr="0032121F" w:rsidRDefault="005573F6">
            <w:pPr>
              <w:jc w:val="center"/>
              <w:rPr>
                <w:rFonts w:asciiTheme="minorHAnsi" w:hAnsiTheme="minorHAnsi" w:cstheme="minorHAnsi"/>
              </w:rPr>
            </w:pPr>
          </w:p>
        </w:tc>
        <w:tc>
          <w:tcPr>
            <w:tcW w:w="0" w:type="auto"/>
            <w:hideMark/>
          </w:tcPr>
          <w:p w14:paraId="651BEED7" w14:textId="77777777" w:rsidR="005573F6" w:rsidRPr="0032121F" w:rsidRDefault="005573F6">
            <w:pPr>
              <w:jc w:val="center"/>
              <w:rPr>
                <w:rFonts w:asciiTheme="minorHAnsi" w:hAnsiTheme="minorHAnsi" w:cstheme="minorHAnsi"/>
              </w:rPr>
            </w:pPr>
          </w:p>
        </w:tc>
      </w:tr>
      <w:tr w:rsidR="005573F6" w:rsidRPr="0032121F" w14:paraId="039DBC3F" w14:textId="77777777" w:rsidTr="00C23A54">
        <w:tc>
          <w:tcPr>
            <w:tcW w:w="0" w:type="auto"/>
            <w:hideMark/>
          </w:tcPr>
          <w:p w14:paraId="3F6C5891" w14:textId="77777777" w:rsidR="005573F6" w:rsidRPr="0032121F" w:rsidRDefault="005573F6" w:rsidP="005573F6">
            <w:pPr>
              <w:rPr>
                <w:rFonts w:asciiTheme="minorHAnsi" w:hAnsiTheme="minorHAnsi" w:cstheme="minorHAnsi"/>
              </w:rPr>
            </w:pPr>
          </w:p>
        </w:tc>
        <w:tc>
          <w:tcPr>
            <w:tcW w:w="0" w:type="auto"/>
            <w:hideMark/>
          </w:tcPr>
          <w:p w14:paraId="3A8E991A" w14:textId="77777777" w:rsidR="005573F6" w:rsidRPr="0032121F" w:rsidRDefault="005573F6">
            <w:pPr>
              <w:jc w:val="center"/>
              <w:rPr>
                <w:rFonts w:asciiTheme="minorHAnsi" w:hAnsiTheme="minorHAnsi" w:cstheme="minorHAnsi"/>
              </w:rPr>
            </w:pPr>
          </w:p>
        </w:tc>
        <w:tc>
          <w:tcPr>
            <w:tcW w:w="0" w:type="auto"/>
            <w:hideMark/>
          </w:tcPr>
          <w:p w14:paraId="0B945FE7" w14:textId="77777777" w:rsidR="005573F6" w:rsidRPr="0032121F" w:rsidRDefault="005573F6">
            <w:pPr>
              <w:jc w:val="center"/>
              <w:rPr>
                <w:rFonts w:asciiTheme="minorHAnsi" w:hAnsiTheme="minorHAnsi" w:cstheme="minorHAnsi"/>
              </w:rPr>
            </w:pPr>
          </w:p>
        </w:tc>
        <w:tc>
          <w:tcPr>
            <w:tcW w:w="0" w:type="auto"/>
            <w:hideMark/>
          </w:tcPr>
          <w:p w14:paraId="562FD225" w14:textId="77777777" w:rsidR="005573F6" w:rsidRPr="0032121F" w:rsidRDefault="005573F6">
            <w:pPr>
              <w:jc w:val="center"/>
              <w:rPr>
                <w:rFonts w:asciiTheme="minorHAnsi" w:hAnsiTheme="minorHAnsi" w:cstheme="minorHAnsi"/>
              </w:rPr>
            </w:pPr>
          </w:p>
        </w:tc>
      </w:tr>
      <w:tr w:rsidR="005573F6" w:rsidRPr="0032121F" w14:paraId="5B1B5179" w14:textId="77777777" w:rsidTr="00C23A54">
        <w:tc>
          <w:tcPr>
            <w:tcW w:w="0" w:type="auto"/>
            <w:hideMark/>
          </w:tcPr>
          <w:p w14:paraId="554B7874" w14:textId="77777777" w:rsidR="005573F6" w:rsidRPr="0032121F" w:rsidRDefault="005573F6">
            <w:pPr>
              <w:pStyle w:val="NormalWeb"/>
              <w:spacing w:before="0" w:beforeAutospacing="0" w:after="0" w:afterAutospacing="0"/>
              <w:rPr>
                <w:rFonts w:asciiTheme="minorHAnsi" w:hAnsiTheme="minorHAnsi" w:cstheme="minorHAnsi"/>
              </w:rPr>
            </w:pPr>
            <w:r w:rsidRPr="0032121F">
              <w:rPr>
                <w:rFonts w:asciiTheme="minorHAnsi" w:hAnsiTheme="minorHAnsi" w:cstheme="minorHAnsi"/>
              </w:rPr>
              <w:t>2015 - combined</w:t>
            </w:r>
          </w:p>
        </w:tc>
        <w:tc>
          <w:tcPr>
            <w:tcW w:w="0" w:type="auto"/>
            <w:hideMark/>
          </w:tcPr>
          <w:p w14:paraId="4B58E37D" w14:textId="77777777" w:rsidR="005573F6" w:rsidRPr="0032121F" w:rsidRDefault="005573F6">
            <w:pPr>
              <w:jc w:val="center"/>
              <w:rPr>
                <w:rFonts w:asciiTheme="minorHAnsi" w:hAnsiTheme="minorHAnsi" w:cstheme="minorHAnsi"/>
              </w:rPr>
            </w:pPr>
          </w:p>
        </w:tc>
        <w:tc>
          <w:tcPr>
            <w:tcW w:w="0" w:type="auto"/>
            <w:hideMark/>
          </w:tcPr>
          <w:p w14:paraId="2C1C1B16" w14:textId="77777777" w:rsidR="005573F6" w:rsidRPr="0032121F" w:rsidRDefault="005573F6">
            <w:pPr>
              <w:jc w:val="center"/>
              <w:rPr>
                <w:rFonts w:asciiTheme="minorHAnsi" w:hAnsiTheme="minorHAnsi" w:cstheme="minorHAnsi"/>
              </w:rPr>
            </w:pPr>
          </w:p>
        </w:tc>
        <w:tc>
          <w:tcPr>
            <w:tcW w:w="0" w:type="auto"/>
            <w:hideMark/>
          </w:tcPr>
          <w:p w14:paraId="4D47EB51" w14:textId="77777777" w:rsidR="005573F6" w:rsidRPr="0032121F" w:rsidRDefault="005573F6">
            <w:pPr>
              <w:jc w:val="center"/>
              <w:rPr>
                <w:rFonts w:asciiTheme="minorHAnsi" w:hAnsiTheme="minorHAnsi" w:cstheme="minorHAnsi"/>
              </w:rPr>
            </w:pPr>
          </w:p>
        </w:tc>
      </w:tr>
      <w:tr w:rsidR="005573F6" w:rsidRPr="0032121F" w14:paraId="0E24AD6F" w14:textId="77777777" w:rsidTr="00C23A54">
        <w:tc>
          <w:tcPr>
            <w:tcW w:w="0" w:type="auto"/>
            <w:hideMark/>
          </w:tcPr>
          <w:p w14:paraId="42118100" w14:textId="77777777" w:rsidR="005573F6" w:rsidRPr="0032121F" w:rsidRDefault="005573F6">
            <w:pPr>
              <w:pStyle w:val="NormalWeb"/>
              <w:spacing w:before="0" w:beforeAutospacing="0" w:after="0" w:afterAutospacing="0"/>
              <w:rPr>
                <w:rFonts w:asciiTheme="minorHAnsi" w:hAnsiTheme="minorHAnsi" w:cstheme="minorHAnsi"/>
              </w:rPr>
            </w:pPr>
            <w:r w:rsidRPr="0032121F">
              <w:rPr>
                <w:rFonts w:asciiTheme="minorHAnsi" w:hAnsiTheme="minorHAnsi" w:cstheme="minorHAnsi"/>
              </w:rPr>
              <w:t>UAA standard</w:t>
            </w:r>
          </w:p>
        </w:tc>
        <w:tc>
          <w:tcPr>
            <w:tcW w:w="0" w:type="auto"/>
            <w:hideMark/>
          </w:tcPr>
          <w:p w14:paraId="348EA203" w14:textId="77777777" w:rsidR="005573F6" w:rsidRPr="0032121F" w:rsidRDefault="005573F6">
            <w:pPr>
              <w:jc w:val="center"/>
              <w:rPr>
                <w:rFonts w:asciiTheme="minorHAnsi" w:hAnsiTheme="minorHAnsi" w:cstheme="minorHAnsi"/>
              </w:rPr>
            </w:pPr>
          </w:p>
        </w:tc>
        <w:tc>
          <w:tcPr>
            <w:tcW w:w="0" w:type="auto"/>
            <w:hideMark/>
          </w:tcPr>
          <w:p w14:paraId="5EEA0BBA" w14:textId="77777777" w:rsidR="005573F6" w:rsidRPr="0032121F" w:rsidRDefault="005573F6">
            <w:pPr>
              <w:jc w:val="center"/>
              <w:rPr>
                <w:rFonts w:asciiTheme="minorHAnsi" w:hAnsiTheme="minorHAnsi" w:cstheme="minorHAnsi"/>
              </w:rPr>
            </w:pPr>
          </w:p>
        </w:tc>
        <w:tc>
          <w:tcPr>
            <w:tcW w:w="0" w:type="auto"/>
            <w:hideMark/>
          </w:tcPr>
          <w:p w14:paraId="53D0D914" w14:textId="77777777" w:rsidR="005573F6" w:rsidRPr="0032121F" w:rsidRDefault="005573F6">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rPr>
              <w:t>85%</w:t>
            </w:r>
          </w:p>
        </w:tc>
      </w:tr>
    </w:tbl>
    <w:p w14:paraId="301E34A5" w14:textId="77777777" w:rsidR="005573F6" w:rsidRPr="0032121F" w:rsidRDefault="005573F6" w:rsidP="005573F6">
      <w:pPr>
        <w:rPr>
          <w:rFonts w:asciiTheme="minorHAnsi" w:hAnsiTheme="minorHAnsi" w:cstheme="minorHAnsi"/>
        </w:rPr>
      </w:pPr>
    </w:p>
    <w:p w14:paraId="11D6760F" w14:textId="77777777" w:rsidR="005573F6" w:rsidRPr="0032121F" w:rsidRDefault="005573F6" w:rsidP="005573F6">
      <w:pPr>
        <w:rPr>
          <w:rFonts w:asciiTheme="minorHAnsi" w:hAnsiTheme="minorHAnsi" w:cstheme="minorHAnsi"/>
        </w:rPr>
      </w:pPr>
    </w:p>
    <w:p w14:paraId="6B7BE84D" w14:textId="77777777" w:rsidR="00DA013D" w:rsidRPr="0032121F" w:rsidRDefault="00FE1E71" w:rsidP="006D3FB0">
      <w:pPr>
        <w:pStyle w:val="Heading1"/>
        <w:rPr>
          <w:rFonts w:asciiTheme="minorHAnsi" w:hAnsiTheme="minorHAnsi" w:cstheme="minorHAnsi"/>
        </w:rPr>
      </w:pPr>
      <w:r w:rsidRPr="0032121F">
        <w:rPr>
          <w:rFonts w:asciiTheme="minorHAnsi" w:hAnsiTheme="minorHAnsi" w:cstheme="minorHAnsi"/>
          <w:sz w:val="24"/>
          <w:szCs w:val="24"/>
        </w:rPr>
        <w:br w:type="page"/>
      </w:r>
      <w:bookmarkStart w:id="38" w:name="_Toc465682852"/>
      <w:r w:rsidRPr="0032121F">
        <w:rPr>
          <w:rFonts w:asciiTheme="minorHAnsi" w:hAnsiTheme="minorHAnsi" w:cstheme="minorHAnsi"/>
        </w:rPr>
        <w:lastRenderedPageBreak/>
        <w:t>Appendix B: NCLEX PASS RATE</w:t>
      </w:r>
      <w:bookmarkEnd w:id="38"/>
    </w:p>
    <w:p w14:paraId="0B8BBD6C" w14:textId="77777777" w:rsidR="00CF50A8" w:rsidRPr="00F92482" w:rsidRDefault="00CF50A8" w:rsidP="00F92482">
      <w:pPr>
        <w:jc w:val="center"/>
        <w:rPr>
          <w:b/>
        </w:rPr>
      </w:pPr>
    </w:p>
    <w:p w14:paraId="0AEE9DFF" w14:textId="77777777" w:rsidR="00F92482" w:rsidRPr="0032121F" w:rsidRDefault="00F92482" w:rsidP="006D3FB0">
      <w:pPr>
        <w:pStyle w:val="Heading2"/>
        <w:rPr>
          <w:rFonts w:asciiTheme="minorHAnsi" w:hAnsiTheme="minorHAnsi" w:cstheme="minorHAnsi"/>
          <w:sz w:val="24"/>
          <w:szCs w:val="24"/>
        </w:rPr>
      </w:pPr>
      <w:bookmarkStart w:id="39" w:name="_Toc465682853"/>
      <w:r w:rsidRPr="0032121F">
        <w:rPr>
          <w:rFonts w:asciiTheme="minorHAnsi" w:hAnsiTheme="minorHAnsi" w:cstheme="minorHAnsi"/>
          <w:sz w:val="24"/>
          <w:szCs w:val="24"/>
        </w:rPr>
        <w:t>MEASURE DESCRIPTION</w:t>
      </w:r>
      <w:bookmarkEnd w:id="39"/>
    </w:p>
    <w:p w14:paraId="7F2FF73B" w14:textId="77777777" w:rsidR="00F92482" w:rsidRPr="0032121F" w:rsidRDefault="00F92482" w:rsidP="00DA013D">
      <w:pPr>
        <w:rPr>
          <w:rFonts w:asciiTheme="minorHAnsi" w:hAnsiTheme="minorHAnsi" w:cstheme="minorHAnsi"/>
        </w:rPr>
      </w:pPr>
      <w:r w:rsidRPr="0032121F">
        <w:rPr>
          <w:rFonts w:asciiTheme="minorHAnsi" w:hAnsiTheme="minorHAnsi" w:cstheme="minorHAnsi"/>
        </w:rPr>
        <w:t xml:space="preserve">The NCLEX-RN exam also known as the Nation Council Licensure Examination developed by the National Council of State Board of Nursing is a computer based adaptive exam given to determine an applicant’s ability to function in </w:t>
      </w:r>
      <w:proofErr w:type="spellStart"/>
      <w:r w:rsidRPr="0032121F">
        <w:rPr>
          <w:rFonts w:asciiTheme="minorHAnsi" w:hAnsiTheme="minorHAnsi" w:cstheme="minorHAnsi"/>
        </w:rPr>
        <w:t>a</w:t>
      </w:r>
      <w:proofErr w:type="spellEnd"/>
      <w:r w:rsidRPr="0032121F">
        <w:rPr>
          <w:rFonts w:asciiTheme="minorHAnsi" w:hAnsiTheme="minorHAnsi" w:cstheme="minorHAnsi"/>
        </w:rPr>
        <w:t xml:space="preserve"> entry-level nursing role. </w:t>
      </w:r>
    </w:p>
    <w:p w14:paraId="6E2C8A17" w14:textId="77777777" w:rsidR="00F92482" w:rsidRPr="0032121F" w:rsidRDefault="00F92482" w:rsidP="00DA013D">
      <w:pPr>
        <w:rPr>
          <w:rFonts w:asciiTheme="minorHAnsi" w:hAnsiTheme="minorHAnsi" w:cstheme="minorHAnsi"/>
        </w:rPr>
      </w:pPr>
      <w:r w:rsidRPr="0032121F">
        <w:rPr>
          <w:rFonts w:asciiTheme="minorHAnsi" w:hAnsiTheme="minorHAnsi" w:cstheme="minorHAnsi"/>
        </w:rPr>
        <w:t>Question categories</w:t>
      </w:r>
      <w:r w:rsidR="00CF50A8" w:rsidRPr="0032121F">
        <w:rPr>
          <w:rFonts w:asciiTheme="minorHAnsi" w:hAnsiTheme="minorHAnsi" w:cstheme="minorHAnsi"/>
        </w:rPr>
        <w:t>:</w:t>
      </w:r>
    </w:p>
    <w:p w14:paraId="3DBA97B5" w14:textId="77777777" w:rsidR="0032121F" w:rsidRPr="0032121F" w:rsidRDefault="00CF50A8" w:rsidP="00B308C8">
      <w:pPr>
        <w:numPr>
          <w:ilvl w:val="0"/>
          <w:numId w:val="5"/>
        </w:numPr>
        <w:rPr>
          <w:rFonts w:asciiTheme="minorHAnsi" w:hAnsiTheme="minorHAnsi" w:cstheme="minorHAnsi"/>
        </w:rPr>
      </w:pPr>
      <w:r w:rsidRPr="0032121F">
        <w:rPr>
          <w:rFonts w:asciiTheme="minorHAnsi" w:hAnsiTheme="minorHAnsi" w:cstheme="minorHAnsi"/>
        </w:rPr>
        <w:t>Safe and Effective Care Environment</w:t>
      </w:r>
      <w:r w:rsidR="0032121F" w:rsidRPr="0032121F">
        <w:rPr>
          <w:rFonts w:asciiTheme="minorHAnsi" w:hAnsiTheme="minorHAnsi" w:cstheme="minorHAnsi"/>
        </w:rPr>
        <w:t xml:space="preserve"> </w:t>
      </w:r>
    </w:p>
    <w:p w14:paraId="3A5ABE44" w14:textId="77777777" w:rsidR="00CF50A8" w:rsidRPr="0032121F" w:rsidRDefault="0032121F" w:rsidP="00B308C8">
      <w:pPr>
        <w:numPr>
          <w:ilvl w:val="0"/>
          <w:numId w:val="5"/>
        </w:numPr>
        <w:rPr>
          <w:rFonts w:asciiTheme="minorHAnsi" w:hAnsiTheme="minorHAnsi" w:cstheme="minorHAnsi"/>
        </w:rPr>
      </w:pPr>
      <w:r w:rsidRPr="0032121F">
        <w:rPr>
          <w:rFonts w:asciiTheme="minorHAnsi" w:hAnsiTheme="minorHAnsi" w:cstheme="minorHAnsi"/>
        </w:rPr>
        <w:t>Management of C</w:t>
      </w:r>
      <w:r w:rsidR="00CF50A8" w:rsidRPr="0032121F">
        <w:rPr>
          <w:rFonts w:asciiTheme="minorHAnsi" w:hAnsiTheme="minorHAnsi" w:cstheme="minorHAnsi"/>
        </w:rPr>
        <w:t>are</w:t>
      </w:r>
    </w:p>
    <w:p w14:paraId="4642036E" w14:textId="77777777" w:rsidR="00CF50A8" w:rsidRPr="0032121F" w:rsidRDefault="00CF50A8" w:rsidP="00B308C8">
      <w:pPr>
        <w:numPr>
          <w:ilvl w:val="0"/>
          <w:numId w:val="5"/>
        </w:numPr>
        <w:rPr>
          <w:rFonts w:asciiTheme="minorHAnsi" w:hAnsiTheme="minorHAnsi" w:cstheme="minorHAnsi"/>
        </w:rPr>
      </w:pPr>
      <w:r w:rsidRPr="0032121F">
        <w:rPr>
          <w:rFonts w:asciiTheme="minorHAnsi" w:hAnsiTheme="minorHAnsi" w:cstheme="minorHAnsi"/>
        </w:rPr>
        <w:t>Safety and Infection Control</w:t>
      </w:r>
    </w:p>
    <w:p w14:paraId="6D8A6CCC" w14:textId="77777777" w:rsidR="00CF50A8" w:rsidRPr="0032121F" w:rsidRDefault="00CF50A8" w:rsidP="00B308C8">
      <w:pPr>
        <w:numPr>
          <w:ilvl w:val="0"/>
          <w:numId w:val="5"/>
        </w:numPr>
        <w:rPr>
          <w:rFonts w:asciiTheme="minorHAnsi" w:hAnsiTheme="minorHAnsi" w:cstheme="minorHAnsi"/>
        </w:rPr>
      </w:pPr>
      <w:r w:rsidRPr="0032121F">
        <w:rPr>
          <w:rFonts w:asciiTheme="minorHAnsi" w:hAnsiTheme="minorHAnsi" w:cstheme="minorHAnsi"/>
        </w:rPr>
        <w:t>Health Promotion and Maintenance</w:t>
      </w:r>
    </w:p>
    <w:p w14:paraId="727CC624" w14:textId="77777777" w:rsidR="00CF50A8" w:rsidRPr="0032121F" w:rsidRDefault="00CF50A8" w:rsidP="00B308C8">
      <w:pPr>
        <w:numPr>
          <w:ilvl w:val="0"/>
          <w:numId w:val="5"/>
        </w:numPr>
        <w:rPr>
          <w:rFonts w:asciiTheme="minorHAnsi" w:hAnsiTheme="minorHAnsi" w:cstheme="minorHAnsi"/>
        </w:rPr>
      </w:pPr>
      <w:r w:rsidRPr="0032121F">
        <w:rPr>
          <w:rFonts w:asciiTheme="minorHAnsi" w:hAnsiTheme="minorHAnsi" w:cstheme="minorHAnsi"/>
        </w:rPr>
        <w:t>Psychosocial Integrity</w:t>
      </w:r>
    </w:p>
    <w:p w14:paraId="37CA52FB" w14:textId="77777777" w:rsidR="00CF50A8" w:rsidRPr="0032121F" w:rsidRDefault="00CF50A8" w:rsidP="00B308C8">
      <w:pPr>
        <w:numPr>
          <w:ilvl w:val="0"/>
          <w:numId w:val="5"/>
        </w:numPr>
        <w:rPr>
          <w:rFonts w:asciiTheme="minorHAnsi" w:hAnsiTheme="minorHAnsi" w:cstheme="minorHAnsi"/>
        </w:rPr>
      </w:pPr>
      <w:r w:rsidRPr="0032121F">
        <w:rPr>
          <w:rFonts w:asciiTheme="minorHAnsi" w:hAnsiTheme="minorHAnsi" w:cstheme="minorHAnsi"/>
        </w:rPr>
        <w:t>Physiological Integrity</w:t>
      </w:r>
    </w:p>
    <w:p w14:paraId="67DE436B" w14:textId="77777777" w:rsidR="00CF50A8" w:rsidRPr="0032121F" w:rsidRDefault="00CF50A8" w:rsidP="00B308C8">
      <w:pPr>
        <w:numPr>
          <w:ilvl w:val="0"/>
          <w:numId w:val="5"/>
        </w:numPr>
        <w:rPr>
          <w:rFonts w:asciiTheme="minorHAnsi" w:hAnsiTheme="minorHAnsi" w:cstheme="minorHAnsi"/>
        </w:rPr>
      </w:pPr>
      <w:r w:rsidRPr="0032121F">
        <w:rPr>
          <w:rFonts w:asciiTheme="minorHAnsi" w:hAnsiTheme="minorHAnsi" w:cstheme="minorHAnsi"/>
        </w:rPr>
        <w:t>Basic Care and Comfort</w:t>
      </w:r>
    </w:p>
    <w:p w14:paraId="54CD50B6" w14:textId="77777777" w:rsidR="00CF50A8" w:rsidRPr="0032121F" w:rsidRDefault="00CF50A8" w:rsidP="00B308C8">
      <w:pPr>
        <w:numPr>
          <w:ilvl w:val="0"/>
          <w:numId w:val="5"/>
        </w:numPr>
        <w:rPr>
          <w:rFonts w:asciiTheme="minorHAnsi" w:hAnsiTheme="minorHAnsi" w:cstheme="minorHAnsi"/>
        </w:rPr>
      </w:pPr>
      <w:r w:rsidRPr="0032121F">
        <w:rPr>
          <w:rFonts w:asciiTheme="minorHAnsi" w:hAnsiTheme="minorHAnsi" w:cstheme="minorHAnsi"/>
        </w:rPr>
        <w:t>Pharmacological and Parenteral Therapies</w:t>
      </w:r>
    </w:p>
    <w:p w14:paraId="639E4516" w14:textId="77777777" w:rsidR="00CF50A8" w:rsidRPr="0032121F" w:rsidRDefault="00CF50A8" w:rsidP="00B308C8">
      <w:pPr>
        <w:numPr>
          <w:ilvl w:val="0"/>
          <w:numId w:val="5"/>
        </w:numPr>
        <w:rPr>
          <w:rFonts w:asciiTheme="minorHAnsi" w:hAnsiTheme="minorHAnsi" w:cstheme="minorHAnsi"/>
        </w:rPr>
      </w:pPr>
      <w:r w:rsidRPr="0032121F">
        <w:rPr>
          <w:rFonts w:asciiTheme="minorHAnsi" w:hAnsiTheme="minorHAnsi" w:cstheme="minorHAnsi"/>
        </w:rPr>
        <w:t>Reduction of Risk Potential</w:t>
      </w:r>
    </w:p>
    <w:p w14:paraId="49CD3735" w14:textId="77777777" w:rsidR="00CF50A8" w:rsidRPr="0032121F" w:rsidRDefault="00CF50A8" w:rsidP="00B308C8">
      <w:pPr>
        <w:numPr>
          <w:ilvl w:val="0"/>
          <w:numId w:val="5"/>
        </w:numPr>
        <w:rPr>
          <w:rFonts w:asciiTheme="minorHAnsi" w:hAnsiTheme="minorHAnsi" w:cstheme="minorHAnsi"/>
        </w:rPr>
      </w:pPr>
      <w:r w:rsidRPr="0032121F">
        <w:rPr>
          <w:rFonts w:asciiTheme="minorHAnsi" w:hAnsiTheme="minorHAnsi" w:cstheme="minorHAnsi"/>
        </w:rPr>
        <w:t>Physiological Adaptation</w:t>
      </w:r>
    </w:p>
    <w:p w14:paraId="60CBBA67" w14:textId="77777777" w:rsidR="00CF50A8" w:rsidRPr="0032121F" w:rsidRDefault="00CF50A8" w:rsidP="00CF50A8">
      <w:pPr>
        <w:ind w:left="720"/>
        <w:rPr>
          <w:rFonts w:asciiTheme="minorHAnsi" w:hAnsiTheme="minorHAnsi" w:cstheme="minorHAnsi"/>
        </w:rPr>
      </w:pPr>
    </w:p>
    <w:p w14:paraId="02BAEC92" w14:textId="77777777" w:rsidR="00CF50A8" w:rsidRPr="0032121F" w:rsidRDefault="00CF50A8" w:rsidP="00CF50A8">
      <w:pPr>
        <w:rPr>
          <w:rFonts w:asciiTheme="minorHAnsi" w:hAnsiTheme="minorHAnsi" w:cstheme="minorHAnsi"/>
        </w:rPr>
      </w:pPr>
    </w:p>
    <w:p w14:paraId="581246C6" w14:textId="77777777" w:rsidR="00F92482" w:rsidRPr="0032121F" w:rsidRDefault="00CF50A8" w:rsidP="006D3FB0">
      <w:pPr>
        <w:pStyle w:val="Heading2"/>
        <w:rPr>
          <w:rFonts w:asciiTheme="minorHAnsi" w:hAnsiTheme="minorHAnsi" w:cstheme="minorHAnsi"/>
          <w:sz w:val="24"/>
          <w:szCs w:val="24"/>
        </w:rPr>
      </w:pPr>
      <w:bookmarkStart w:id="40" w:name="_Toc465682854"/>
      <w:r w:rsidRPr="0032121F">
        <w:rPr>
          <w:rFonts w:asciiTheme="minorHAnsi" w:hAnsiTheme="minorHAnsi" w:cstheme="minorHAnsi"/>
          <w:sz w:val="24"/>
          <w:szCs w:val="24"/>
        </w:rPr>
        <w:t>FACTORS THAT AFFECT THE COLLECTED DATA</w:t>
      </w:r>
      <w:bookmarkEnd w:id="40"/>
    </w:p>
    <w:p w14:paraId="5031FA70" w14:textId="77777777" w:rsidR="00CF50A8" w:rsidRPr="0032121F" w:rsidRDefault="00CF50A8" w:rsidP="00DA013D">
      <w:pPr>
        <w:rPr>
          <w:rFonts w:asciiTheme="minorHAnsi" w:hAnsiTheme="minorHAnsi" w:cstheme="minorHAnsi"/>
        </w:rPr>
      </w:pPr>
    </w:p>
    <w:p w14:paraId="286189BC" w14:textId="77777777" w:rsidR="00FE1E71" w:rsidRPr="0032121F" w:rsidRDefault="00FE1E71" w:rsidP="00FE1E71">
      <w:pPr>
        <w:pStyle w:val="NormalWeb"/>
        <w:spacing w:before="0" w:beforeAutospacing="0" w:after="200" w:afterAutospacing="0"/>
        <w:jc w:val="center"/>
        <w:rPr>
          <w:rFonts w:asciiTheme="minorHAnsi" w:hAnsiTheme="minorHAnsi" w:cstheme="minorHAnsi"/>
        </w:rPr>
      </w:pPr>
      <w:r w:rsidRPr="0032121F">
        <w:rPr>
          <w:rFonts w:asciiTheme="minorHAnsi" w:hAnsiTheme="minorHAnsi" w:cstheme="minorHAnsi"/>
          <w:b/>
          <w:bCs/>
          <w:color w:val="000000"/>
        </w:rPr>
        <w:t>UAA AAS School of Nursing</w:t>
      </w:r>
    </w:p>
    <w:p w14:paraId="40EDAC1E" w14:textId="77777777" w:rsidR="00FE1E71" w:rsidRPr="0032121F" w:rsidRDefault="00FE1E71" w:rsidP="00FE1E71">
      <w:pPr>
        <w:pStyle w:val="NormalWeb"/>
        <w:spacing w:before="0" w:beforeAutospacing="0" w:after="200" w:afterAutospacing="0"/>
        <w:jc w:val="center"/>
        <w:rPr>
          <w:rFonts w:asciiTheme="minorHAnsi" w:hAnsiTheme="minorHAnsi" w:cstheme="minorHAnsi"/>
        </w:rPr>
      </w:pPr>
      <w:r w:rsidRPr="0032121F">
        <w:rPr>
          <w:rFonts w:asciiTheme="minorHAnsi" w:hAnsiTheme="minorHAnsi" w:cstheme="minorHAnsi"/>
          <w:b/>
          <w:bCs/>
          <w:color w:val="000000"/>
        </w:rPr>
        <w:t>First-Time NCLEX Pass Rates 2013-2015</w:t>
      </w:r>
    </w:p>
    <w:p w14:paraId="78F0C4ED" w14:textId="77777777" w:rsidR="00FE1E71" w:rsidRPr="0032121F" w:rsidRDefault="00FE1E71" w:rsidP="00FE1E71">
      <w:pPr>
        <w:pStyle w:val="NormalWeb"/>
        <w:spacing w:before="0" w:beforeAutospacing="0" w:after="200" w:afterAutospacing="0"/>
        <w:rPr>
          <w:rFonts w:asciiTheme="minorHAnsi" w:hAnsiTheme="minorHAnsi" w:cstheme="minorHAnsi"/>
        </w:rPr>
      </w:pPr>
      <w:r w:rsidRPr="0032121F">
        <w:rPr>
          <w:rFonts w:asciiTheme="minorHAnsi" w:hAnsiTheme="minorHAnsi" w:cstheme="minorHAnsi"/>
          <w:b/>
          <w:bCs/>
          <w:color w:val="000000"/>
        </w:rPr>
        <w:t>FALL 2013</w:t>
      </w:r>
    </w:p>
    <w:tbl>
      <w:tblPr>
        <w:tblStyle w:val="TableGrid"/>
        <w:tblW w:w="0" w:type="auto"/>
        <w:tblLook w:val="04A0" w:firstRow="1" w:lastRow="0" w:firstColumn="1" w:lastColumn="0" w:noHBand="0" w:noVBand="1"/>
        <w:tblCaption w:val="First-Time NCLEX Pass Rates 2013-2015 - Fall 2013"/>
      </w:tblPr>
      <w:tblGrid>
        <w:gridCol w:w="1549"/>
        <w:gridCol w:w="1841"/>
        <w:gridCol w:w="2079"/>
        <w:gridCol w:w="2345"/>
        <w:gridCol w:w="222"/>
        <w:gridCol w:w="1890"/>
      </w:tblGrid>
      <w:tr w:rsidR="00FE1E71" w:rsidRPr="0032121F" w14:paraId="70386019" w14:textId="77777777" w:rsidTr="00E26EE2">
        <w:trPr>
          <w:tblHeader/>
        </w:trPr>
        <w:tc>
          <w:tcPr>
            <w:tcW w:w="0" w:type="auto"/>
            <w:hideMark/>
          </w:tcPr>
          <w:p w14:paraId="47BFA39F"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Site/Category</w:t>
            </w:r>
          </w:p>
        </w:tc>
        <w:tc>
          <w:tcPr>
            <w:tcW w:w="0" w:type="auto"/>
            <w:hideMark/>
          </w:tcPr>
          <w:p w14:paraId="1DF4D76A"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Number of Students</w:t>
            </w:r>
          </w:p>
        </w:tc>
        <w:tc>
          <w:tcPr>
            <w:tcW w:w="0" w:type="auto"/>
            <w:hideMark/>
          </w:tcPr>
          <w:p w14:paraId="54F8D061"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First Time Pass Number</w:t>
            </w:r>
          </w:p>
        </w:tc>
        <w:tc>
          <w:tcPr>
            <w:tcW w:w="0" w:type="auto"/>
            <w:hideMark/>
          </w:tcPr>
          <w:p w14:paraId="685EEF07"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First Time Pass Percentage</w:t>
            </w:r>
          </w:p>
        </w:tc>
        <w:tc>
          <w:tcPr>
            <w:tcW w:w="0" w:type="auto"/>
            <w:hideMark/>
          </w:tcPr>
          <w:p w14:paraId="1D04DEEC" w14:textId="77777777" w:rsidR="00FE1E71" w:rsidRPr="0032121F" w:rsidRDefault="00FE1E71">
            <w:pPr>
              <w:jc w:val="center"/>
              <w:rPr>
                <w:rFonts w:asciiTheme="minorHAnsi" w:hAnsiTheme="minorHAnsi" w:cstheme="minorHAnsi"/>
              </w:rPr>
            </w:pPr>
          </w:p>
        </w:tc>
        <w:tc>
          <w:tcPr>
            <w:tcW w:w="0" w:type="auto"/>
            <w:hideMark/>
          </w:tcPr>
          <w:p w14:paraId="5EE8D57B"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Traditional: 69/76 =</w:t>
            </w:r>
          </w:p>
          <w:p w14:paraId="2552B00B"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90.79%</w:t>
            </w:r>
          </w:p>
        </w:tc>
      </w:tr>
      <w:tr w:rsidR="00FE1E71" w:rsidRPr="0032121F" w14:paraId="17388A1D" w14:textId="77777777" w:rsidTr="00C23A54">
        <w:tc>
          <w:tcPr>
            <w:tcW w:w="0" w:type="auto"/>
            <w:hideMark/>
          </w:tcPr>
          <w:p w14:paraId="3DCB9193"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Anchorage</w:t>
            </w:r>
          </w:p>
        </w:tc>
        <w:tc>
          <w:tcPr>
            <w:tcW w:w="0" w:type="auto"/>
            <w:hideMark/>
          </w:tcPr>
          <w:p w14:paraId="459C7CDC"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30</w:t>
            </w:r>
          </w:p>
        </w:tc>
        <w:tc>
          <w:tcPr>
            <w:tcW w:w="0" w:type="auto"/>
            <w:hideMark/>
          </w:tcPr>
          <w:p w14:paraId="1F6ED034"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24</w:t>
            </w:r>
          </w:p>
        </w:tc>
        <w:tc>
          <w:tcPr>
            <w:tcW w:w="0" w:type="auto"/>
            <w:hideMark/>
          </w:tcPr>
          <w:p w14:paraId="79360AEB"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80%</w:t>
            </w:r>
          </w:p>
        </w:tc>
        <w:tc>
          <w:tcPr>
            <w:tcW w:w="0" w:type="auto"/>
            <w:hideMark/>
          </w:tcPr>
          <w:p w14:paraId="294DC3C5" w14:textId="77777777" w:rsidR="00FE1E71" w:rsidRPr="0032121F" w:rsidRDefault="00FE1E71">
            <w:pPr>
              <w:jc w:val="center"/>
              <w:rPr>
                <w:rFonts w:asciiTheme="minorHAnsi" w:hAnsiTheme="minorHAnsi" w:cstheme="minorHAnsi"/>
              </w:rPr>
            </w:pPr>
          </w:p>
        </w:tc>
        <w:tc>
          <w:tcPr>
            <w:tcW w:w="0" w:type="auto"/>
            <w:hideMark/>
          </w:tcPr>
          <w:p w14:paraId="275C33B6"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LPN: 2/3 = 66.67%</w:t>
            </w:r>
          </w:p>
        </w:tc>
      </w:tr>
      <w:tr w:rsidR="00FE1E71" w:rsidRPr="0032121F" w14:paraId="12086B1D" w14:textId="77777777" w:rsidTr="00C23A54">
        <w:trPr>
          <w:trHeight w:val="360"/>
        </w:trPr>
        <w:tc>
          <w:tcPr>
            <w:tcW w:w="0" w:type="auto"/>
            <w:hideMark/>
          </w:tcPr>
          <w:p w14:paraId="6F172877"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Fairbanks</w:t>
            </w:r>
          </w:p>
        </w:tc>
        <w:tc>
          <w:tcPr>
            <w:tcW w:w="0" w:type="auto"/>
            <w:hideMark/>
          </w:tcPr>
          <w:p w14:paraId="66784454"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15</w:t>
            </w:r>
          </w:p>
        </w:tc>
        <w:tc>
          <w:tcPr>
            <w:tcW w:w="0" w:type="auto"/>
            <w:hideMark/>
          </w:tcPr>
          <w:p w14:paraId="2EE24852"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15</w:t>
            </w:r>
          </w:p>
        </w:tc>
        <w:tc>
          <w:tcPr>
            <w:tcW w:w="0" w:type="auto"/>
            <w:hideMark/>
          </w:tcPr>
          <w:p w14:paraId="39FD4AA8"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100%</w:t>
            </w:r>
          </w:p>
        </w:tc>
        <w:tc>
          <w:tcPr>
            <w:tcW w:w="0" w:type="auto"/>
            <w:hideMark/>
          </w:tcPr>
          <w:p w14:paraId="4525D2D7" w14:textId="77777777" w:rsidR="00FE1E71" w:rsidRPr="0032121F" w:rsidRDefault="00FE1E71">
            <w:pPr>
              <w:jc w:val="center"/>
              <w:rPr>
                <w:rFonts w:asciiTheme="minorHAnsi" w:hAnsiTheme="minorHAnsi" w:cstheme="minorHAnsi"/>
              </w:rPr>
            </w:pPr>
          </w:p>
        </w:tc>
        <w:tc>
          <w:tcPr>
            <w:tcW w:w="0" w:type="auto"/>
            <w:hideMark/>
          </w:tcPr>
          <w:p w14:paraId="57166AB4" w14:textId="77777777" w:rsidR="00FE1E71" w:rsidRPr="0032121F" w:rsidRDefault="00FE1E71">
            <w:pPr>
              <w:jc w:val="center"/>
              <w:rPr>
                <w:rFonts w:asciiTheme="minorHAnsi" w:hAnsiTheme="minorHAnsi" w:cstheme="minorHAnsi"/>
              </w:rPr>
            </w:pPr>
          </w:p>
        </w:tc>
      </w:tr>
      <w:tr w:rsidR="00FE1E71" w:rsidRPr="0032121F" w14:paraId="60F793B2" w14:textId="77777777" w:rsidTr="00C23A54">
        <w:trPr>
          <w:trHeight w:val="420"/>
        </w:trPr>
        <w:tc>
          <w:tcPr>
            <w:tcW w:w="0" w:type="auto"/>
            <w:hideMark/>
          </w:tcPr>
          <w:p w14:paraId="6801E457"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Homer</w:t>
            </w:r>
          </w:p>
        </w:tc>
        <w:tc>
          <w:tcPr>
            <w:tcW w:w="0" w:type="auto"/>
            <w:hideMark/>
          </w:tcPr>
          <w:p w14:paraId="2BA1CF46"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7</w:t>
            </w:r>
          </w:p>
        </w:tc>
        <w:tc>
          <w:tcPr>
            <w:tcW w:w="0" w:type="auto"/>
            <w:hideMark/>
          </w:tcPr>
          <w:p w14:paraId="799978F5"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6</w:t>
            </w:r>
          </w:p>
        </w:tc>
        <w:tc>
          <w:tcPr>
            <w:tcW w:w="0" w:type="auto"/>
            <w:hideMark/>
          </w:tcPr>
          <w:p w14:paraId="0FC2489E"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85.71%</w:t>
            </w:r>
          </w:p>
        </w:tc>
        <w:tc>
          <w:tcPr>
            <w:tcW w:w="0" w:type="auto"/>
            <w:hideMark/>
          </w:tcPr>
          <w:p w14:paraId="2B688162" w14:textId="77777777" w:rsidR="00FE1E71" w:rsidRPr="0032121F" w:rsidRDefault="00FE1E71">
            <w:pPr>
              <w:jc w:val="center"/>
              <w:rPr>
                <w:rFonts w:asciiTheme="minorHAnsi" w:hAnsiTheme="minorHAnsi" w:cstheme="minorHAnsi"/>
              </w:rPr>
            </w:pPr>
          </w:p>
        </w:tc>
        <w:tc>
          <w:tcPr>
            <w:tcW w:w="0" w:type="auto"/>
            <w:hideMark/>
          </w:tcPr>
          <w:p w14:paraId="633857FA"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 xml:space="preserve">Overall Pass Rate </w:t>
            </w:r>
          </w:p>
          <w:p w14:paraId="039407B0"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Fall 2013</w:t>
            </w:r>
          </w:p>
        </w:tc>
      </w:tr>
      <w:tr w:rsidR="00FE1E71" w:rsidRPr="0032121F" w14:paraId="7CAD9A4C" w14:textId="77777777" w:rsidTr="00C23A54">
        <w:trPr>
          <w:trHeight w:val="405"/>
        </w:trPr>
        <w:tc>
          <w:tcPr>
            <w:tcW w:w="0" w:type="auto"/>
            <w:hideMark/>
          </w:tcPr>
          <w:p w14:paraId="14EA0CAD"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Juneau</w:t>
            </w:r>
          </w:p>
        </w:tc>
        <w:tc>
          <w:tcPr>
            <w:tcW w:w="0" w:type="auto"/>
            <w:hideMark/>
          </w:tcPr>
          <w:p w14:paraId="71F509BC"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8</w:t>
            </w:r>
          </w:p>
        </w:tc>
        <w:tc>
          <w:tcPr>
            <w:tcW w:w="0" w:type="auto"/>
            <w:hideMark/>
          </w:tcPr>
          <w:p w14:paraId="608356AC"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8</w:t>
            </w:r>
          </w:p>
        </w:tc>
        <w:tc>
          <w:tcPr>
            <w:tcW w:w="0" w:type="auto"/>
            <w:hideMark/>
          </w:tcPr>
          <w:p w14:paraId="29A0FB8C"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100%</w:t>
            </w:r>
          </w:p>
        </w:tc>
        <w:tc>
          <w:tcPr>
            <w:tcW w:w="0" w:type="auto"/>
            <w:hideMark/>
          </w:tcPr>
          <w:p w14:paraId="1FDEF564" w14:textId="77777777" w:rsidR="00FE1E71" w:rsidRPr="0032121F" w:rsidRDefault="00FE1E71">
            <w:pPr>
              <w:jc w:val="center"/>
              <w:rPr>
                <w:rFonts w:asciiTheme="minorHAnsi" w:hAnsiTheme="minorHAnsi" w:cstheme="minorHAnsi"/>
              </w:rPr>
            </w:pPr>
          </w:p>
        </w:tc>
        <w:tc>
          <w:tcPr>
            <w:tcW w:w="0" w:type="auto"/>
            <w:hideMark/>
          </w:tcPr>
          <w:p w14:paraId="4778B466"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244061"/>
              </w:rPr>
              <w:t>71/79* = 89.87%%</w:t>
            </w:r>
          </w:p>
        </w:tc>
      </w:tr>
      <w:tr w:rsidR="00FE1E71" w:rsidRPr="0032121F" w14:paraId="1DF7B6A0" w14:textId="77777777" w:rsidTr="00C23A54">
        <w:trPr>
          <w:trHeight w:val="420"/>
        </w:trPr>
        <w:tc>
          <w:tcPr>
            <w:tcW w:w="0" w:type="auto"/>
            <w:hideMark/>
          </w:tcPr>
          <w:p w14:paraId="2B054F5F"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Ketchikan</w:t>
            </w:r>
          </w:p>
        </w:tc>
        <w:tc>
          <w:tcPr>
            <w:tcW w:w="0" w:type="auto"/>
            <w:hideMark/>
          </w:tcPr>
          <w:p w14:paraId="05C2A96F"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7</w:t>
            </w:r>
          </w:p>
        </w:tc>
        <w:tc>
          <w:tcPr>
            <w:tcW w:w="0" w:type="auto"/>
            <w:hideMark/>
          </w:tcPr>
          <w:p w14:paraId="17EACA76"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7</w:t>
            </w:r>
          </w:p>
        </w:tc>
        <w:tc>
          <w:tcPr>
            <w:tcW w:w="0" w:type="auto"/>
            <w:hideMark/>
          </w:tcPr>
          <w:p w14:paraId="2565E11E"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100%</w:t>
            </w:r>
          </w:p>
        </w:tc>
        <w:tc>
          <w:tcPr>
            <w:tcW w:w="0" w:type="auto"/>
            <w:hideMark/>
          </w:tcPr>
          <w:p w14:paraId="507A03FB" w14:textId="77777777" w:rsidR="00FE1E71" w:rsidRPr="0032121F" w:rsidRDefault="00FE1E71">
            <w:pPr>
              <w:jc w:val="center"/>
              <w:rPr>
                <w:rFonts w:asciiTheme="minorHAnsi" w:hAnsiTheme="minorHAnsi" w:cstheme="minorHAnsi"/>
              </w:rPr>
            </w:pPr>
          </w:p>
        </w:tc>
        <w:tc>
          <w:tcPr>
            <w:tcW w:w="0" w:type="auto"/>
            <w:hideMark/>
          </w:tcPr>
          <w:p w14:paraId="73F783FB" w14:textId="77777777" w:rsidR="00FE1E71" w:rsidRPr="0032121F" w:rsidRDefault="00FE1E71">
            <w:pPr>
              <w:jc w:val="center"/>
              <w:rPr>
                <w:rFonts w:asciiTheme="minorHAnsi" w:hAnsiTheme="minorHAnsi" w:cstheme="minorHAnsi"/>
              </w:rPr>
            </w:pPr>
          </w:p>
          <w:p w14:paraId="798F1F2E" w14:textId="77777777" w:rsidR="00FE1E71" w:rsidRPr="0032121F" w:rsidRDefault="00FE1E71">
            <w:pPr>
              <w:jc w:val="center"/>
              <w:rPr>
                <w:rFonts w:asciiTheme="minorHAnsi" w:hAnsiTheme="minorHAnsi" w:cstheme="minorHAnsi"/>
              </w:rPr>
            </w:pPr>
          </w:p>
          <w:p w14:paraId="02AC103D" w14:textId="77777777" w:rsidR="00FE1E71" w:rsidRPr="0032121F" w:rsidRDefault="00FE1E71">
            <w:pPr>
              <w:jc w:val="center"/>
              <w:rPr>
                <w:rFonts w:asciiTheme="minorHAnsi" w:hAnsiTheme="minorHAnsi" w:cstheme="minorHAnsi"/>
              </w:rPr>
            </w:pPr>
          </w:p>
        </w:tc>
      </w:tr>
      <w:tr w:rsidR="00FE1E71" w:rsidRPr="0032121F" w14:paraId="1F5D8FAD" w14:textId="77777777" w:rsidTr="00C23A54">
        <w:trPr>
          <w:trHeight w:val="435"/>
        </w:trPr>
        <w:tc>
          <w:tcPr>
            <w:tcW w:w="0" w:type="auto"/>
            <w:hideMark/>
          </w:tcPr>
          <w:p w14:paraId="4325D006"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Kotzebue</w:t>
            </w:r>
          </w:p>
        </w:tc>
        <w:tc>
          <w:tcPr>
            <w:tcW w:w="0" w:type="auto"/>
            <w:hideMark/>
          </w:tcPr>
          <w:p w14:paraId="1CAA53FE"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2</w:t>
            </w:r>
          </w:p>
        </w:tc>
        <w:tc>
          <w:tcPr>
            <w:tcW w:w="0" w:type="auto"/>
            <w:hideMark/>
          </w:tcPr>
          <w:p w14:paraId="4D64FAA2"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1/1 unknown</w:t>
            </w:r>
          </w:p>
        </w:tc>
        <w:tc>
          <w:tcPr>
            <w:tcW w:w="0" w:type="auto"/>
            <w:hideMark/>
          </w:tcPr>
          <w:p w14:paraId="35EFFE01"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Unable to calculate</w:t>
            </w:r>
          </w:p>
        </w:tc>
        <w:tc>
          <w:tcPr>
            <w:tcW w:w="0" w:type="auto"/>
            <w:hideMark/>
          </w:tcPr>
          <w:p w14:paraId="52F04E72" w14:textId="77777777" w:rsidR="00FE1E71" w:rsidRPr="0032121F" w:rsidRDefault="00FE1E71">
            <w:pPr>
              <w:jc w:val="center"/>
              <w:rPr>
                <w:rFonts w:asciiTheme="minorHAnsi" w:hAnsiTheme="minorHAnsi" w:cstheme="minorHAnsi"/>
              </w:rPr>
            </w:pPr>
          </w:p>
        </w:tc>
        <w:tc>
          <w:tcPr>
            <w:tcW w:w="0" w:type="auto"/>
            <w:hideMark/>
          </w:tcPr>
          <w:p w14:paraId="67FE3C56" w14:textId="77777777" w:rsidR="00FE1E71" w:rsidRPr="0032121F" w:rsidRDefault="00FE1E71">
            <w:pPr>
              <w:rPr>
                <w:rFonts w:asciiTheme="minorHAnsi" w:hAnsiTheme="minorHAnsi" w:cstheme="minorHAnsi"/>
              </w:rPr>
            </w:pPr>
          </w:p>
        </w:tc>
      </w:tr>
      <w:tr w:rsidR="00FE1E71" w:rsidRPr="0032121F" w14:paraId="7ECD586F" w14:textId="77777777" w:rsidTr="00C23A54">
        <w:trPr>
          <w:trHeight w:val="420"/>
        </w:trPr>
        <w:tc>
          <w:tcPr>
            <w:tcW w:w="0" w:type="auto"/>
            <w:hideMark/>
          </w:tcPr>
          <w:p w14:paraId="635DB0EB"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Matsu</w:t>
            </w:r>
          </w:p>
        </w:tc>
        <w:tc>
          <w:tcPr>
            <w:tcW w:w="0" w:type="auto"/>
            <w:hideMark/>
          </w:tcPr>
          <w:p w14:paraId="1C5915BE"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8</w:t>
            </w:r>
          </w:p>
        </w:tc>
        <w:tc>
          <w:tcPr>
            <w:tcW w:w="0" w:type="auto"/>
            <w:hideMark/>
          </w:tcPr>
          <w:p w14:paraId="20A3E2DB"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8</w:t>
            </w:r>
          </w:p>
        </w:tc>
        <w:tc>
          <w:tcPr>
            <w:tcW w:w="0" w:type="auto"/>
            <w:hideMark/>
          </w:tcPr>
          <w:p w14:paraId="4A42B450"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100%</w:t>
            </w:r>
          </w:p>
        </w:tc>
        <w:tc>
          <w:tcPr>
            <w:tcW w:w="0" w:type="auto"/>
            <w:hideMark/>
          </w:tcPr>
          <w:p w14:paraId="7C0C4936" w14:textId="77777777" w:rsidR="00FE1E71" w:rsidRPr="0032121F" w:rsidRDefault="00FE1E71">
            <w:pPr>
              <w:jc w:val="center"/>
              <w:rPr>
                <w:rFonts w:asciiTheme="minorHAnsi" w:hAnsiTheme="minorHAnsi" w:cstheme="minorHAnsi"/>
              </w:rPr>
            </w:pPr>
          </w:p>
        </w:tc>
        <w:tc>
          <w:tcPr>
            <w:tcW w:w="0" w:type="auto"/>
            <w:hideMark/>
          </w:tcPr>
          <w:p w14:paraId="7E6188E3" w14:textId="77777777" w:rsidR="00FE1E71" w:rsidRPr="0032121F" w:rsidRDefault="00FE1E71">
            <w:pPr>
              <w:jc w:val="center"/>
              <w:rPr>
                <w:rFonts w:asciiTheme="minorHAnsi" w:hAnsiTheme="minorHAnsi" w:cstheme="minorHAnsi"/>
              </w:rPr>
            </w:pPr>
          </w:p>
        </w:tc>
      </w:tr>
      <w:tr w:rsidR="00FE1E71" w:rsidRPr="0032121F" w14:paraId="76C57E41" w14:textId="77777777" w:rsidTr="00C23A54">
        <w:tc>
          <w:tcPr>
            <w:tcW w:w="0" w:type="auto"/>
            <w:hideMark/>
          </w:tcPr>
          <w:p w14:paraId="26C690CA"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Total</w:t>
            </w:r>
          </w:p>
        </w:tc>
        <w:tc>
          <w:tcPr>
            <w:tcW w:w="0" w:type="auto"/>
            <w:hideMark/>
          </w:tcPr>
          <w:p w14:paraId="2AAD4F9B"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77</w:t>
            </w:r>
          </w:p>
        </w:tc>
        <w:tc>
          <w:tcPr>
            <w:tcW w:w="0" w:type="auto"/>
            <w:hideMark/>
          </w:tcPr>
          <w:p w14:paraId="55D3A5F4" w14:textId="77777777" w:rsidR="00FE1E71" w:rsidRPr="0032121F" w:rsidRDefault="00FE1E71">
            <w:pPr>
              <w:jc w:val="center"/>
              <w:rPr>
                <w:rFonts w:asciiTheme="minorHAnsi" w:hAnsiTheme="minorHAnsi" w:cstheme="minorHAnsi"/>
              </w:rPr>
            </w:pPr>
          </w:p>
        </w:tc>
        <w:tc>
          <w:tcPr>
            <w:tcW w:w="0" w:type="auto"/>
            <w:hideMark/>
          </w:tcPr>
          <w:p w14:paraId="339267C5" w14:textId="77777777" w:rsidR="00FE1E71" w:rsidRPr="0032121F" w:rsidRDefault="00FE1E71">
            <w:pPr>
              <w:jc w:val="center"/>
              <w:rPr>
                <w:rFonts w:asciiTheme="minorHAnsi" w:hAnsiTheme="minorHAnsi" w:cstheme="minorHAnsi"/>
              </w:rPr>
            </w:pPr>
          </w:p>
        </w:tc>
        <w:tc>
          <w:tcPr>
            <w:tcW w:w="0" w:type="auto"/>
            <w:hideMark/>
          </w:tcPr>
          <w:p w14:paraId="12A3BA26" w14:textId="77777777" w:rsidR="00FE1E71" w:rsidRPr="0032121F" w:rsidRDefault="00FE1E71">
            <w:pPr>
              <w:jc w:val="center"/>
              <w:rPr>
                <w:rFonts w:asciiTheme="minorHAnsi" w:hAnsiTheme="minorHAnsi" w:cstheme="minorHAnsi"/>
              </w:rPr>
            </w:pPr>
          </w:p>
        </w:tc>
        <w:tc>
          <w:tcPr>
            <w:tcW w:w="0" w:type="auto"/>
            <w:hideMark/>
          </w:tcPr>
          <w:p w14:paraId="2E290585" w14:textId="77777777" w:rsidR="00FE1E71" w:rsidRPr="0032121F" w:rsidRDefault="00FE1E71">
            <w:pPr>
              <w:jc w:val="center"/>
              <w:rPr>
                <w:rFonts w:asciiTheme="minorHAnsi" w:hAnsiTheme="minorHAnsi" w:cstheme="minorHAnsi"/>
              </w:rPr>
            </w:pPr>
          </w:p>
        </w:tc>
      </w:tr>
    </w:tbl>
    <w:p w14:paraId="118973A2" w14:textId="77777777" w:rsidR="00FE1E71" w:rsidRPr="0032121F" w:rsidRDefault="00FE1E71" w:rsidP="00FE1E71">
      <w:pPr>
        <w:rPr>
          <w:rFonts w:asciiTheme="minorHAnsi" w:hAnsiTheme="minorHAnsi" w:cstheme="minorHAnsi"/>
        </w:rPr>
      </w:pPr>
    </w:p>
    <w:tbl>
      <w:tblPr>
        <w:tblStyle w:val="TableGrid"/>
        <w:tblW w:w="0" w:type="auto"/>
        <w:tblLook w:val="04A0" w:firstRow="1" w:lastRow="0" w:firstColumn="1" w:lastColumn="0" w:noHBand="0" w:noVBand="1"/>
        <w:tblCaption w:val="LPN Pass Rate"/>
      </w:tblPr>
      <w:tblGrid>
        <w:gridCol w:w="596"/>
        <w:gridCol w:w="338"/>
        <w:gridCol w:w="338"/>
        <w:gridCol w:w="935"/>
        <w:gridCol w:w="222"/>
        <w:gridCol w:w="222"/>
      </w:tblGrid>
      <w:tr w:rsidR="00FE1E71" w:rsidRPr="0032121F" w14:paraId="41405551" w14:textId="77777777" w:rsidTr="00E26EE2">
        <w:trPr>
          <w:tblHeader/>
        </w:trPr>
        <w:tc>
          <w:tcPr>
            <w:tcW w:w="0" w:type="auto"/>
            <w:hideMark/>
          </w:tcPr>
          <w:p w14:paraId="6125D69B"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LPN</w:t>
            </w:r>
          </w:p>
        </w:tc>
        <w:tc>
          <w:tcPr>
            <w:tcW w:w="0" w:type="auto"/>
            <w:hideMark/>
          </w:tcPr>
          <w:p w14:paraId="03A6E077"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3</w:t>
            </w:r>
          </w:p>
        </w:tc>
        <w:tc>
          <w:tcPr>
            <w:tcW w:w="0" w:type="auto"/>
            <w:hideMark/>
          </w:tcPr>
          <w:p w14:paraId="33FDD4C7"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2</w:t>
            </w:r>
          </w:p>
        </w:tc>
        <w:tc>
          <w:tcPr>
            <w:tcW w:w="0" w:type="auto"/>
            <w:hideMark/>
          </w:tcPr>
          <w:p w14:paraId="2BD89BD4"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66.67%</w:t>
            </w:r>
          </w:p>
        </w:tc>
        <w:tc>
          <w:tcPr>
            <w:tcW w:w="0" w:type="auto"/>
            <w:hideMark/>
          </w:tcPr>
          <w:p w14:paraId="2FDEDD12" w14:textId="77777777" w:rsidR="00FE1E71" w:rsidRPr="0032121F" w:rsidRDefault="00FE1E71" w:rsidP="00FE1E71">
            <w:pPr>
              <w:rPr>
                <w:rFonts w:asciiTheme="minorHAnsi" w:hAnsiTheme="minorHAnsi" w:cstheme="minorHAnsi"/>
              </w:rPr>
            </w:pPr>
          </w:p>
        </w:tc>
        <w:tc>
          <w:tcPr>
            <w:tcW w:w="0" w:type="auto"/>
            <w:hideMark/>
          </w:tcPr>
          <w:p w14:paraId="13D3D934" w14:textId="77777777" w:rsidR="00FE1E71" w:rsidRPr="0032121F" w:rsidRDefault="00FE1E71">
            <w:pPr>
              <w:jc w:val="center"/>
              <w:rPr>
                <w:rFonts w:asciiTheme="minorHAnsi" w:hAnsiTheme="minorHAnsi" w:cstheme="minorHAnsi"/>
              </w:rPr>
            </w:pPr>
          </w:p>
        </w:tc>
      </w:tr>
    </w:tbl>
    <w:p w14:paraId="5C15CB75" w14:textId="77777777" w:rsidR="00FE1E71" w:rsidRPr="0032121F" w:rsidRDefault="00FE1E71" w:rsidP="00FE1E71">
      <w:pPr>
        <w:rPr>
          <w:rFonts w:asciiTheme="minorHAnsi" w:hAnsiTheme="minorHAnsi" w:cstheme="minorHAnsi"/>
        </w:rPr>
      </w:pPr>
    </w:p>
    <w:p w14:paraId="4B2B28D6" w14:textId="77777777" w:rsidR="00FE1E71" w:rsidRPr="0032121F" w:rsidRDefault="00FE1E71" w:rsidP="00FE1E71">
      <w:pPr>
        <w:pStyle w:val="NormalWeb"/>
        <w:spacing w:before="0" w:beforeAutospacing="0" w:after="200" w:afterAutospacing="0"/>
        <w:rPr>
          <w:rFonts w:asciiTheme="minorHAnsi" w:hAnsiTheme="minorHAnsi" w:cstheme="minorHAnsi"/>
        </w:rPr>
      </w:pPr>
    </w:p>
    <w:p w14:paraId="51CA71B5" w14:textId="77777777" w:rsidR="00FE1E71" w:rsidRPr="0032121F" w:rsidRDefault="00FE1E71" w:rsidP="00FE1E71">
      <w:pPr>
        <w:pStyle w:val="NormalWeb"/>
        <w:spacing w:before="0" w:beforeAutospacing="0" w:after="200" w:afterAutospacing="0"/>
        <w:rPr>
          <w:rFonts w:asciiTheme="minorHAnsi" w:hAnsiTheme="minorHAnsi" w:cstheme="minorHAnsi"/>
        </w:rPr>
      </w:pPr>
      <w:r w:rsidRPr="0032121F">
        <w:rPr>
          <w:rFonts w:asciiTheme="minorHAnsi" w:hAnsiTheme="minorHAnsi" w:cstheme="minorHAnsi"/>
          <w:b/>
          <w:bCs/>
          <w:color w:val="000000"/>
        </w:rPr>
        <w:t>SPRING 2014</w:t>
      </w:r>
    </w:p>
    <w:tbl>
      <w:tblPr>
        <w:tblStyle w:val="TableGrid"/>
        <w:tblW w:w="0" w:type="auto"/>
        <w:tblLook w:val="04A0" w:firstRow="1" w:lastRow="0" w:firstColumn="1" w:lastColumn="0" w:noHBand="0" w:noVBand="1"/>
        <w:tblCaption w:val="First-Time NCLEX Pass Rates 2013-2015 - Spring 2014"/>
      </w:tblPr>
      <w:tblGrid>
        <w:gridCol w:w="1549"/>
        <w:gridCol w:w="1701"/>
        <w:gridCol w:w="1858"/>
        <w:gridCol w:w="2158"/>
        <w:gridCol w:w="222"/>
        <w:gridCol w:w="2438"/>
      </w:tblGrid>
      <w:tr w:rsidR="00FE1E71" w:rsidRPr="0032121F" w14:paraId="5C2EC08D" w14:textId="77777777" w:rsidTr="00E26EE2">
        <w:trPr>
          <w:trHeight w:val="600"/>
          <w:tblHeader/>
        </w:trPr>
        <w:tc>
          <w:tcPr>
            <w:tcW w:w="0" w:type="auto"/>
            <w:hideMark/>
          </w:tcPr>
          <w:p w14:paraId="5E791008"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Site/Category</w:t>
            </w:r>
          </w:p>
        </w:tc>
        <w:tc>
          <w:tcPr>
            <w:tcW w:w="0" w:type="auto"/>
            <w:hideMark/>
          </w:tcPr>
          <w:p w14:paraId="6568F698"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Number of Students</w:t>
            </w:r>
          </w:p>
        </w:tc>
        <w:tc>
          <w:tcPr>
            <w:tcW w:w="0" w:type="auto"/>
            <w:hideMark/>
          </w:tcPr>
          <w:p w14:paraId="06C91072"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First Time Pass Number</w:t>
            </w:r>
          </w:p>
        </w:tc>
        <w:tc>
          <w:tcPr>
            <w:tcW w:w="0" w:type="auto"/>
            <w:hideMark/>
          </w:tcPr>
          <w:p w14:paraId="6A88961D"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First Time Pass Percentage</w:t>
            </w:r>
          </w:p>
        </w:tc>
        <w:tc>
          <w:tcPr>
            <w:tcW w:w="0" w:type="auto"/>
            <w:hideMark/>
          </w:tcPr>
          <w:p w14:paraId="14F3D94A" w14:textId="77777777" w:rsidR="00FE1E71" w:rsidRPr="0032121F" w:rsidRDefault="00FE1E71">
            <w:pPr>
              <w:jc w:val="center"/>
              <w:rPr>
                <w:rFonts w:asciiTheme="minorHAnsi" w:hAnsiTheme="minorHAnsi" w:cstheme="minorHAnsi"/>
              </w:rPr>
            </w:pPr>
          </w:p>
        </w:tc>
        <w:tc>
          <w:tcPr>
            <w:tcW w:w="0" w:type="auto"/>
            <w:hideMark/>
          </w:tcPr>
          <w:p w14:paraId="69E39DEF"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Traditional: 42/48= 87.50%</w:t>
            </w:r>
          </w:p>
        </w:tc>
      </w:tr>
      <w:tr w:rsidR="00FE1E71" w:rsidRPr="0032121F" w14:paraId="50BE8F33" w14:textId="77777777" w:rsidTr="00C23A54">
        <w:trPr>
          <w:trHeight w:val="435"/>
        </w:trPr>
        <w:tc>
          <w:tcPr>
            <w:tcW w:w="0" w:type="auto"/>
            <w:hideMark/>
          </w:tcPr>
          <w:p w14:paraId="089DBC30"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Anchorage</w:t>
            </w:r>
          </w:p>
        </w:tc>
        <w:tc>
          <w:tcPr>
            <w:tcW w:w="0" w:type="auto"/>
            <w:hideMark/>
          </w:tcPr>
          <w:p w14:paraId="2649448C"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31</w:t>
            </w:r>
          </w:p>
        </w:tc>
        <w:tc>
          <w:tcPr>
            <w:tcW w:w="0" w:type="auto"/>
            <w:hideMark/>
          </w:tcPr>
          <w:p w14:paraId="63D770CB"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29</w:t>
            </w:r>
          </w:p>
        </w:tc>
        <w:tc>
          <w:tcPr>
            <w:tcW w:w="0" w:type="auto"/>
            <w:hideMark/>
          </w:tcPr>
          <w:p w14:paraId="5B0F15F4"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93.55%</w:t>
            </w:r>
          </w:p>
        </w:tc>
        <w:tc>
          <w:tcPr>
            <w:tcW w:w="0" w:type="auto"/>
            <w:hideMark/>
          </w:tcPr>
          <w:p w14:paraId="6CCA154B" w14:textId="77777777" w:rsidR="00FE1E71" w:rsidRPr="0032121F" w:rsidRDefault="00FE1E71">
            <w:pPr>
              <w:jc w:val="center"/>
              <w:rPr>
                <w:rFonts w:asciiTheme="minorHAnsi" w:hAnsiTheme="minorHAnsi" w:cstheme="minorHAnsi"/>
              </w:rPr>
            </w:pPr>
          </w:p>
        </w:tc>
        <w:tc>
          <w:tcPr>
            <w:tcW w:w="0" w:type="auto"/>
            <w:hideMark/>
          </w:tcPr>
          <w:p w14:paraId="1F9FCE6B"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LPN: 6/7=85.71%</w:t>
            </w:r>
          </w:p>
        </w:tc>
      </w:tr>
      <w:tr w:rsidR="00FE1E71" w:rsidRPr="0032121F" w14:paraId="65A946EF" w14:textId="77777777" w:rsidTr="00C23A54">
        <w:trPr>
          <w:trHeight w:val="540"/>
        </w:trPr>
        <w:tc>
          <w:tcPr>
            <w:tcW w:w="0" w:type="auto"/>
            <w:hideMark/>
          </w:tcPr>
          <w:p w14:paraId="39887770"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Kenai</w:t>
            </w:r>
          </w:p>
        </w:tc>
        <w:tc>
          <w:tcPr>
            <w:tcW w:w="0" w:type="auto"/>
            <w:hideMark/>
          </w:tcPr>
          <w:p w14:paraId="435ACA58"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7</w:t>
            </w:r>
          </w:p>
        </w:tc>
        <w:tc>
          <w:tcPr>
            <w:tcW w:w="0" w:type="auto"/>
            <w:hideMark/>
          </w:tcPr>
          <w:p w14:paraId="0D1176D3"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7</w:t>
            </w:r>
          </w:p>
        </w:tc>
        <w:tc>
          <w:tcPr>
            <w:tcW w:w="0" w:type="auto"/>
            <w:hideMark/>
          </w:tcPr>
          <w:p w14:paraId="720842DC"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100%</w:t>
            </w:r>
          </w:p>
        </w:tc>
        <w:tc>
          <w:tcPr>
            <w:tcW w:w="0" w:type="auto"/>
            <w:hideMark/>
          </w:tcPr>
          <w:p w14:paraId="41F9D354" w14:textId="77777777" w:rsidR="00FE1E71" w:rsidRPr="0032121F" w:rsidRDefault="00FE1E71">
            <w:pPr>
              <w:jc w:val="center"/>
              <w:rPr>
                <w:rFonts w:asciiTheme="minorHAnsi" w:hAnsiTheme="minorHAnsi" w:cstheme="minorHAnsi"/>
              </w:rPr>
            </w:pPr>
          </w:p>
        </w:tc>
        <w:tc>
          <w:tcPr>
            <w:tcW w:w="0" w:type="auto"/>
            <w:hideMark/>
          </w:tcPr>
          <w:p w14:paraId="282D1C74" w14:textId="77777777" w:rsidR="00FE1E71" w:rsidRPr="0032121F" w:rsidRDefault="00FE1E71">
            <w:pPr>
              <w:jc w:val="center"/>
              <w:rPr>
                <w:rFonts w:asciiTheme="minorHAnsi" w:hAnsiTheme="minorHAnsi" w:cstheme="minorHAnsi"/>
              </w:rPr>
            </w:pPr>
          </w:p>
        </w:tc>
      </w:tr>
      <w:tr w:rsidR="00FE1E71" w:rsidRPr="0032121F" w14:paraId="6724B4D7" w14:textId="77777777" w:rsidTr="00C23A54">
        <w:trPr>
          <w:trHeight w:val="405"/>
        </w:trPr>
        <w:tc>
          <w:tcPr>
            <w:tcW w:w="0" w:type="auto"/>
            <w:hideMark/>
          </w:tcPr>
          <w:p w14:paraId="2A1332E4"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Kodiak</w:t>
            </w:r>
          </w:p>
        </w:tc>
        <w:tc>
          <w:tcPr>
            <w:tcW w:w="0" w:type="auto"/>
            <w:hideMark/>
          </w:tcPr>
          <w:p w14:paraId="3D94162B"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8</w:t>
            </w:r>
          </w:p>
        </w:tc>
        <w:tc>
          <w:tcPr>
            <w:tcW w:w="0" w:type="auto"/>
            <w:hideMark/>
          </w:tcPr>
          <w:p w14:paraId="75233214"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6</w:t>
            </w:r>
          </w:p>
        </w:tc>
        <w:tc>
          <w:tcPr>
            <w:tcW w:w="0" w:type="auto"/>
            <w:hideMark/>
          </w:tcPr>
          <w:p w14:paraId="62452DE3"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75%</w:t>
            </w:r>
          </w:p>
        </w:tc>
        <w:tc>
          <w:tcPr>
            <w:tcW w:w="0" w:type="auto"/>
            <w:hideMark/>
          </w:tcPr>
          <w:p w14:paraId="12FE4ACA" w14:textId="77777777" w:rsidR="00FE1E71" w:rsidRPr="0032121F" w:rsidRDefault="00FE1E71">
            <w:pPr>
              <w:jc w:val="center"/>
              <w:rPr>
                <w:rFonts w:asciiTheme="minorHAnsi" w:hAnsiTheme="minorHAnsi" w:cstheme="minorHAnsi"/>
              </w:rPr>
            </w:pPr>
          </w:p>
        </w:tc>
        <w:tc>
          <w:tcPr>
            <w:tcW w:w="0" w:type="auto"/>
            <w:hideMark/>
          </w:tcPr>
          <w:p w14:paraId="4087DB62"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244061"/>
              </w:rPr>
              <w:t>Overall Pass Rate</w:t>
            </w:r>
          </w:p>
          <w:p w14:paraId="36F81AB0"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244061"/>
              </w:rPr>
              <w:t>Spring 2014</w:t>
            </w:r>
          </w:p>
        </w:tc>
      </w:tr>
      <w:tr w:rsidR="00FE1E71" w:rsidRPr="0032121F" w14:paraId="5DDD696D" w14:textId="77777777" w:rsidTr="00C23A54">
        <w:tc>
          <w:tcPr>
            <w:tcW w:w="0" w:type="auto"/>
            <w:hideMark/>
          </w:tcPr>
          <w:p w14:paraId="063A9352"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Kotzebue</w:t>
            </w:r>
          </w:p>
        </w:tc>
        <w:tc>
          <w:tcPr>
            <w:tcW w:w="0" w:type="auto"/>
            <w:hideMark/>
          </w:tcPr>
          <w:p w14:paraId="103263E5"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1</w:t>
            </w:r>
          </w:p>
        </w:tc>
        <w:tc>
          <w:tcPr>
            <w:tcW w:w="0" w:type="auto"/>
            <w:hideMark/>
          </w:tcPr>
          <w:p w14:paraId="782EF705"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0</w:t>
            </w:r>
          </w:p>
        </w:tc>
        <w:tc>
          <w:tcPr>
            <w:tcW w:w="0" w:type="auto"/>
            <w:hideMark/>
          </w:tcPr>
          <w:p w14:paraId="3CC768D0"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0%</w:t>
            </w:r>
          </w:p>
        </w:tc>
        <w:tc>
          <w:tcPr>
            <w:tcW w:w="0" w:type="auto"/>
            <w:hideMark/>
          </w:tcPr>
          <w:p w14:paraId="490CBFEA" w14:textId="77777777" w:rsidR="00FE1E71" w:rsidRPr="0032121F" w:rsidRDefault="00FE1E71">
            <w:pPr>
              <w:jc w:val="center"/>
              <w:rPr>
                <w:rFonts w:asciiTheme="minorHAnsi" w:hAnsiTheme="minorHAnsi" w:cstheme="minorHAnsi"/>
              </w:rPr>
            </w:pPr>
          </w:p>
        </w:tc>
        <w:tc>
          <w:tcPr>
            <w:tcW w:w="0" w:type="auto"/>
            <w:hideMark/>
          </w:tcPr>
          <w:p w14:paraId="092B515F"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244061"/>
              </w:rPr>
              <w:t>48/55 = 87.27%</w:t>
            </w:r>
          </w:p>
        </w:tc>
      </w:tr>
      <w:tr w:rsidR="00FE1E71" w:rsidRPr="0032121F" w14:paraId="7FE9BA20" w14:textId="77777777" w:rsidTr="00C23A54">
        <w:trPr>
          <w:trHeight w:val="300"/>
        </w:trPr>
        <w:tc>
          <w:tcPr>
            <w:tcW w:w="0" w:type="auto"/>
            <w:hideMark/>
          </w:tcPr>
          <w:p w14:paraId="1222521E"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Valdez</w:t>
            </w:r>
          </w:p>
        </w:tc>
        <w:tc>
          <w:tcPr>
            <w:tcW w:w="0" w:type="auto"/>
            <w:hideMark/>
          </w:tcPr>
          <w:p w14:paraId="49B5025E"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1</w:t>
            </w:r>
          </w:p>
        </w:tc>
        <w:tc>
          <w:tcPr>
            <w:tcW w:w="0" w:type="auto"/>
            <w:hideMark/>
          </w:tcPr>
          <w:p w14:paraId="4028B633"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0</w:t>
            </w:r>
          </w:p>
        </w:tc>
        <w:tc>
          <w:tcPr>
            <w:tcW w:w="0" w:type="auto"/>
            <w:hideMark/>
          </w:tcPr>
          <w:p w14:paraId="74E2AB80"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0%</w:t>
            </w:r>
          </w:p>
        </w:tc>
        <w:tc>
          <w:tcPr>
            <w:tcW w:w="0" w:type="auto"/>
            <w:hideMark/>
          </w:tcPr>
          <w:p w14:paraId="36DA39B3" w14:textId="77777777" w:rsidR="00FE1E71" w:rsidRPr="0032121F" w:rsidRDefault="00FE1E71">
            <w:pPr>
              <w:jc w:val="center"/>
              <w:rPr>
                <w:rFonts w:asciiTheme="minorHAnsi" w:hAnsiTheme="minorHAnsi" w:cstheme="minorHAnsi"/>
              </w:rPr>
            </w:pPr>
          </w:p>
        </w:tc>
        <w:tc>
          <w:tcPr>
            <w:tcW w:w="0" w:type="auto"/>
            <w:hideMark/>
          </w:tcPr>
          <w:p w14:paraId="6CE44697" w14:textId="77777777" w:rsidR="00FE1E71" w:rsidRPr="0032121F" w:rsidRDefault="00FE1E71">
            <w:pPr>
              <w:jc w:val="center"/>
              <w:rPr>
                <w:rFonts w:asciiTheme="minorHAnsi" w:hAnsiTheme="minorHAnsi" w:cstheme="minorHAnsi"/>
              </w:rPr>
            </w:pPr>
          </w:p>
          <w:p w14:paraId="0C750266" w14:textId="77777777" w:rsidR="00FE1E71" w:rsidRPr="0032121F" w:rsidRDefault="00FE1E71">
            <w:pPr>
              <w:jc w:val="center"/>
              <w:rPr>
                <w:rFonts w:asciiTheme="minorHAnsi" w:hAnsiTheme="minorHAnsi" w:cstheme="minorHAnsi"/>
              </w:rPr>
            </w:pPr>
          </w:p>
        </w:tc>
      </w:tr>
      <w:tr w:rsidR="00FE1E71" w:rsidRPr="0032121F" w14:paraId="4EDCBC82" w14:textId="77777777" w:rsidTr="00C23A54">
        <w:trPr>
          <w:trHeight w:val="660"/>
        </w:trPr>
        <w:tc>
          <w:tcPr>
            <w:tcW w:w="0" w:type="auto"/>
            <w:hideMark/>
          </w:tcPr>
          <w:p w14:paraId="44964ADF" w14:textId="77777777" w:rsidR="00FE1E71" w:rsidRPr="0032121F" w:rsidRDefault="00FE1E71">
            <w:pPr>
              <w:jc w:val="center"/>
              <w:rPr>
                <w:rFonts w:asciiTheme="minorHAnsi" w:hAnsiTheme="minorHAnsi" w:cstheme="minorHAnsi"/>
              </w:rPr>
            </w:pPr>
          </w:p>
          <w:p w14:paraId="54C3208E"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Total</w:t>
            </w:r>
          </w:p>
        </w:tc>
        <w:tc>
          <w:tcPr>
            <w:tcW w:w="0" w:type="auto"/>
            <w:hideMark/>
          </w:tcPr>
          <w:p w14:paraId="5CC4D5BB" w14:textId="77777777" w:rsidR="00FE1E71" w:rsidRPr="0032121F" w:rsidRDefault="00FE1E71">
            <w:pPr>
              <w:jc w:val="center"/>
              <w:rPr>
                <w:rFonts w:asciiTheme="minorHAnsi" w:hAnsiTheme="minorHAnsi" w:cstheme="minorHAnsi"/>
              </w:rPr>
            </w:pPr>
          </w:p>
          <w:p w14:paraId="0648413A"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48</w:t>
            </w:r>
          </w:p>
        </w:tc>
        <w:tc>
          <w:tcPr>
            <w:tcW w:w="0" w:type="auto"/>
            <w:hideMark/>
          </w:tcPr>
          <w:p w14:paraId="1CFAFCD4" w14:textId="77777777" w:rsidR="00FE1E71" w:rsidRPr="0032121F" w:rsidRDefault="00FE1E71">
            <w:pPr>
              <w:jc w:val="center"/>
              <w:rPr>
                <w:rFonts w:asciiTheme="minorHAnsi" w:hAnsiTheme="minorHAnsi" w:cstheme="minorHAnsi"/>
              </w:rPr>
            </w:pPr>
          </w:p>
        </w:tc>
        <w:tc>
          <w:tcPr>
            <w:tcW w:w="0" w:type="auto"/>
            <w:hideMark/>
          </w:tcPr>
          <w:p w14:paraId="63C211AD" w14:textId="77777777" w:rsidR="00FE1E71" w:rsidRPr="0032121F" w:rsidRDefault="00FE1E71">
            <w:pPr>
              <w:jc w:val="center"/>
              <w:rPr>
                <w:rFonts w:asciiTheme="minorHAnsi" w:hAnsiTheme="minorHAnsi" w:cstheme="minorHAnsi"/>
              </w:rPr>
            </w:pPr>
          </w:p>
        </w:tc>
        <w:tc>
          <w:tcPr>
            <w:tcW w:w="0" w:type="auto"/>
            <w:hideMark/>
          </w:tcPr>
          <w:p w14:paraId="272D10B0" w14:textId="77777777" w:rsidR="00FE1E71" w:rsidRPr="0032121F" w:rsidRDefault="00FE1E71">
            <w:pPr>
              <w:jc w:val="center"/>
              <w:rPr>
                <w:rFonts w:asciiTheme="minorHAnsi" w:hAnsiTheme="minorHAnsi" w:cstheme="minorHAnsi"/>
              </w:rPr>
            </w:pPr>
          </w:p>
        </w:tc>
        <w:tc>
          <w:tcPr>
            <w:tcW w:w="0" w:type="auto"/>
            <w:hideMark/>
          </w:tcPr>
          <w:p w14:paraId="06E5E690"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b/>
                <w:bCs/>
                <w:color w:val="244061"/>
              </w:rPr>
              <w:t>Academic Year 2013</w:t>
            </w:r>
          </w:p>
          <w:p w14:paraId="3CCAE5C0"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b/>
                <w:bCs/>
                <w:color w:val="244061"/>
              </w:rPr>
              <w:t>119/134=88.81%</w:t>
            </w:r>
          </w:p>
        </w:tc>
      </w:tr>
    </w:tbl>
    <w:p w14:paraId="0538A531" w14:textId="77777777" w:rsidR="00FE1E71" w:rsidRPr="0032121F" w:rsidRDefault="00FE1E71" w:rsidP="00FE1E71">
      <w:pPr>
        <w:rPr>
          <w:rFonts w:asciiTheme="minorHAnsi" w:hAnsiTheme="minorHAnsi" w:cstheme="minorHAnsi"/>
        </w:rPr>
      </w:pPr>
    </w:p>
    <w:p w14:paraId="6925F3BC" w14:textId="77777777" w:rsidR="00FE1E71" w:rsidRPr="0032121F" w:rsidRDefault="00FE1E71" w:rsidP="00FE1E71">
      <w:pPr>
        <w:rPr>
          <w:rFonts w:asciiTheme="minorHAnsi" w:hAnsiTheme="minorHAnsi" w:cstheme="minorHAnsi"/>
        </w:rPr>
      </w:pPr>
    </w:p>
    <w:tbl>
      <w:tblPr>
        <w:tblStyle w:val="TableGrid"/>
        <w:tblW w:w="0" w:type="auto"/>
        <w:tblLook w:val="04A0" w:firstRow="1" w:lastRow="0" w:firstColumn="1" w:lastColumn="0" w:noHBand="0" w:noVBand="1"/>
        <w:tblCaption w:val="LPN Pass Rate"/>
      </w:tblPr>
      <w:tblGrid>
        <w:gridCol w:w="596"/>
        <w:gridCol w:w="338"/>
        <w:gridCol w:w="338"/>
        <w:gridCol w:w="935"/>
        <w:gridCol w:w="222"/>
        <w:gridCol w:w="222"/>
      </w:tblGrid>
      <w:tr w:rsidR="00FE1E71" w:rsidRPr="0032121F" w14:paraId="5259EE91" w14:textId="77777777" w:rsidTr="00E26EE2">
        <w:trPr>
          <w:tblHeader/>
        </w:trPr>
        <w:tc>
          <w:tcPr>
            <w:tcW w:w="0" w:type="auto"/>
            <w:shd w:val="clear" w:color="auto" w:fill="D9D9D9" w:themeFill="background1" w:themeFillShade="D9"/>
            <w:hideMark/>
          </w:tcPr>
          <w:p w14:paraId="70045035"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LPN</w:t>
            </w:r>
          </w:p>
        </w:tc>
        <w:tc>
          <w:tcPr>
            <w:tcW w:w="0" w:type="auto"/>
            <w:shd w:val="clear" w:color="auto" w:fill="D9D9D9" w:themeFill="background1" w:themeFillShade="D9"/>
            <w:hideMark/>
          </w:tcPr>
          <w:p w14:paraId="7085E415"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7</w:t>
            </w:r>
          </w:p>
        </w:tc>
        <w:tc>
          <w:tcPr>
            <w:tcW w:w="0" w:type="auto"/>
            <w:shd w:val="clear" w:color="auto" w:fill="D9D9D9" w:themeFill="background1" w:themeFillShade="D9"/>
            <w:hideMark/>
          </w:tcPr>
          <w:p w14:paraId="5B8BE9F2"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6</w:t>
            </w:r>
          </w:p>
        </w:tc>
        <w:tc>
          <w:tcPr>
            <w:tcW w:w="0" w:type="auto"/>
            <w:shd w:val="clear" w:color="auto" w:fill="D9D9D9" w:themeFill="background1" w:themeFillShade="D9"/>
            <w:hideMark/>
          </w:tcPr>
          <w:p w14:paraId="219ACD8C"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85.71%</w:t>
            </w:r>
          </w:p>
        </w:tc>
        <w:tc>
          <w:tcPr>
            <w:tcW w:w="0" w:type="auto"/>
            <w:hideMark/>
          </w:tcPr>
          <w:p w14:paraId="4ACC2529" w14:textId="77777777" w:rsidR="00FE1E71" w:rsidRPr="0032121F" w:rsidRDefault="00FE1E71">
            <w:pPr>
              <w:jc w:val="center"/>
              <w:rPr>
                <w:rFonts w:asciiTheme="minorHAnsi" w:hAnsiTheme="minorHAnsi" w:cstheme="minorHAnsi"/>
              </w:rPr>
            </w:pPr>
          </w:p>
        </w:tc>
        <w:tc>
          <w:tcPr>
            <w:tcW w:w="0" w:type="auto"/>
            <w:hideMark/>
          </w:tcPr>
          <w:p w14:paraId="14BA83AB" w14:textId="77777777" w:rsidR="00FE1E71" w:rsidRPr="0032121F" w:rsidRDefault="00FE1E71">
            <w:pPr>
              <w:jc w:val="center"/>
              <w:rPr>
                <w:rFonts w:asciiTheme="minorHAnsi" w:hAnsiTheme="minorHAnsi" w:cstheme="minorHAnsi"/>
              </w:rPr>
            </w:pPr>
          </w:p>
        </w:tc>
      </w:tr>
    </w:tbl>
    <w:p w14:paraId="5F221A66" w14:textId="77777777" w:rsidR="00FE1E71" w:rsidRPr="0032121F" w:rsidRDefault="00FE1E71" w:rsidP="00FE1E71">
      <w:pPr>
        <w:jc w:val="center"/>
        <w:rPr>
          <w:rFonts w:asciiTheme="minorHAnsi" w:hAnsiTheme="minorHAnsi" w:cstheme="minorHAnsi"/>
        </w:rPr>
      </w:pPr>
    </w:p>
    <w:p w14:paraId="3A5BA035" w14:textId="77777777" w:rsidR="00FE1E71" w:rsidRPr="0032121F" w:rsidRDefault="00FE1E71" w:rsidP="00FE1E71">
      <w:pPr>
        <w:pStyle w:val="NormalWeb"/>
        <w:spacing w:before="0" w:beforeAutospacing="0" w:after="200" w:afterAutospacing="0"/>
        <w:rPr>
          <w:rFonts w:asciiTheme="minorHAnsi" w:hAnsiTheme="minorHAnsi" w:cstheme="minorHAnsi"/>
        </w:rPr>
      </w:pPr>
      <w:r w:rsidRPr="0032121F">
        <w:rPr>
          <w:rFonts w:asciiTheme="minorHAnsi" w:hAnsiTheme="minorHAnsi" w:cstheme="minorHAnsi"/>
          <w:b/>
          <w:bCs/>
        </w:rPr>
        <w:t>2013</w:t>
      </w:r>
      <w:r w:rsidRPr="0032121F">
        <w:rPr>
          <w:rStyle w:val="apple-tab-span"/>
          <w:rFonts w:asciiTheme="minorHAnsi" w:hAnsiTheme="minorHAnsi" w:cstheme="minorHAnsi"/>
          <w:b/>
          <w:bCs/>
        </w:rPr>
        <w:tab/>
      </w:r>
      <w:r w:rsidRPr="0032121F">
        <w:rPr>
          <w:rStyle w:val="apple-tab-span"/>
          <w:rFonts w:asciiTheme="minorHAnsi" w:hAnsiTheme="minorHAnsi" w:cstheme="minorHAnsi"/>
          <w:b/>
          <w:bCs/>
        </w:rPr>
        <w:tab/>
      </w:r>
      <w:r w:rsidRPr="0032121F">
        <w:rPr>
          <w:rFonts w:asciiTheme="minorHAnsi" w:hAnsiTheme="minorHAnsi" w:cstheme="minorHAnsi"/>
          <w:b/>
          <w:bCs/>
        </w:rPr>
        <w:t>UAA mean =</w:t>
      </w:r>
      <w:r w:rsidRPr="0032121F">
        <w:rPr>
          <w:rStyle w:val="apple-tab-span"/>
          <w:rFonts w:asciiTheme="minorHAnsi" w:hAnsiTheme="minorHAnsi" w:cstheme="minorHAnsi"/>
          <w:b/>
          <w:bCs/>
        </w:rPr>
        <w:tab/>
      </w:r>
      <w:r w:rsidRPr="0032121F">
        <w:rPr>
          <w:rStyle w:val="apple-tab-span"/>
          <w:rFonts w:asciiTheme="minorHAnsi" w:hAnsiTheme="minorHAnsi" w:cstheme="minorHAnsi"/>
          <w:b/>
          <w:bCs/>
        </w:rPr>
        <w:tab/>
      </w:r>
      <w:r w:rsidRPr="0032121F">
        <w:rPr>
          <w:rFonts w:asciiTheme="minorHAnsi" w:hAnsiTheme="minorHAnsi" w:cstheme="minorHAnsi"/>
          <w:b/>
          <w:bCs/>
        </w:rPr>
        <w:t>88.81%</w:t>
      </w:r>
    </w:p>
    <w:p w14:paraId="681DF355" w14:textId="77777777" w:rsidR="00FE1E71" w:rsidRPr="0032121F" w:rsidRDefault="00FE1E71" w:rsidP="00FE1E71">
      <w:pPr>
        <w:pStyle w:val="NormalWeb"/>
        <w:spacing w:before="0" w:beforeAutospacing="0" w:after="200" w:afterAutospacing="0"/>
        <w:ind w:left="720" w:firstLine="720"/>
        <w:rPr>
          <w:rFonts w:asciiTheme="minorHAnsi" w:hAnsiTheme="minorHAnsi" w:cstheme="minorHAnsi"/>
        </w:rPr>
      </w:pPr>
      <w:r w:rsidRPr="0032121F">
        <w:rPr>
          <w:rFonts w:asciiTheme="minorHAnsi" w:hAnsiTheme="minorHAnsi" w:cstheme="minorHAnsi"/>
          <w:b/>
          <w:bCs/>
        </w:rPr>
        <w:t>National mean =</w:t>
      </w:r>
      <w:r w:rsidRPr="0032121F">
        <w:rPr>
          <w:rStyle w:val="apple-tab-span"/>
          <w:rFonts w:asciiTheme="minorHAnsi" w:hAnsiTheme="minorHAnsi" w:cstheme="minorHAnsi"/>
          <w:b/>
          <w:bCs/>
        </w:rPr>
        <w:tab/>
      </w:r>
      <w:r w:rsidRPr="0032121F">
        <w:rPr>
          <w:rFonts w:asciiTheme="minorHAnsi" w:hAnsiTheme="minorHAnsi" w:cstheme="minorHAnsi"/>
          <w:b/>
          <w:bCs/>
        </w:rPr>
        <w:t>81.43%</w:t>
      </w:r>
    </w:p>
    <w:p w14:paraId="600CFB2A" w14:textId="77777777" w:rsidR="00FE1E71" w:rsidRPr="0032121F" w:rsidRDefault="00FE1E71" w:rsidP="00FE1E71">
      <w:pPr>
        <w:pStyle w:val="NormalWeb"/>
        <w:spacing w:before="0" w:beforeAutospacing="0" w:after="200" w:afterAutospacing="0"/>
        <w:rPr>
          <w:rFonts w:asciiTheme="minorHAnsi" w:hAnsiTheme="minorHAnsi" w:cstheme="minorHAnsi"/>
        </w:rPr>
      </w:pPr>
      <w:r w:rsidRPr="0032121F">
        <w:rPr>
          <w:rFonts w:asciiTheme="minorHAnsi" w:hAnsiTheme="minorHAnsi" w:cstheme="minorHAnsi"/>
          <w:b/>
          <w:bCs/>
          <w:color w:val="000000"/>
        </w:rPr>
        <w:t>FALL 2014</w:t>
      </w:r>
    </w:p>
    <w:tbl>
      <w:tblPr>
        <w:tblStyle w:val="TableGrid"/>
        <w:tblW w:w="0" w:type="auto"/>
        <w:tblLook w:val="04A0" w:firstRow="1" w:lastRow="0" w:firstColumn="1" w:lastColumn="0" w:noHBand="0" w:noVBand="1"/>
        <w:tblCaption w:val="First-Time NCLEX Pass Rates 2013-2015 - Fall 2014"/>
      </w:tblPr>
      <w:tblGrid>
        <w:gridCol w:w="1549"/>
        <w:gridCol w:w="1737"/>
        <w:gridCol w:w="1906"/>
        <w:gridCol w:w="2206"/>
        <w:gridCol w:w="222"/>
        <w:gridCol w:w="2306"/>
      </w:tblGrid>
      <w:tr w:rsidR="00FE1E71" w:rsidRPr="0032121F" w14:paraId="4FBC4B04" w14:textId="77777777" w:rsidTr="00E26EE2">
        <w:trPr>
          <w:tblHeader/>
        </w:trPr>
        <w:tc>
          <w:tcPr>
            <w:tcW w:w="0" w:type="auto"/>
            <w:hideMark/>
          </w:tcPr>
          <w:p w14:paraId="6D0C5AB0"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Site/Category</w:t>
            </w:r>
          </w:p>
        </w:tc>
        <w:tc>
          <w:tcPr>
            <w:tcW w:w="0" w:type="auto"/>
            <w:hideMark/>
          </w:tcPr>
          <w:p w14:paraId="0E000960"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Number of Students</w:t>
            </w:r>
          </w:p>
        </w:tc>
        <w:tc>
          <w:tcPr>
            <w:tcW w:w="0" w:type="auto"/>
            <w:hideMark/>
          </w:tcPr>
          <w:p w14:paraId="32747008"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First Time Pass Number</w:t>
            </w:r>
          </w:p>
        </w:tc>
        <w:tc>
          <w:tcPr>
            <w:tcW w:w="0" w:type="auto"/>
            <w:hideMark/>
          </w:tcPr>
          <w:p w14:paraId="37FAB9AD"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First Time Pass Percentage</w:t>
            </w:r>
          </w:p>
        </w:tc>
        <w:tc>
          <w:tcPr>
            <w:tcW w:w="0" w:type="auto"/>
            <w:hideMark/>
          </w:tcPr>
          <w:p w14:paraId="28B1E25D" w14:textId="77777777" w:rsidR="00FE1E71" w:rsidRPr="0032121F" w:rsidRDefault="00FE1E71">
            <w:pPr>
              <w:jc w:val="center"/>
              <w:rPr>
                <w:rFonts w:asciiTheme="minorHAnsi" w:hAnsiTheme="minorHAnsi" w:cstheme="minorHAnsi"/>
              </w:rPr>
            </w:pPr>
          </w:p>
        </w:tc>
        <w:tc>
          <w:tcPr>
            <w:tcW w:w="0" w:type="auto"/>
            <w:hideMark/>
          </w:tcPr>
          <w:p w14:paraId="4B45CC52" w14:textId="77777777" w:rsidR="00FE1E71" w:rsidRPr="0032121F" w:rsidRDefault="00FE1E71">
            <w:pPr>
              <w:pStyle w:val="NormalWeb"/>
              <w:spacing w:before="0" w:beforeAutospacing="0" w:after="0" w:afterAutospacing="0"/>
              <w:rPr>
                <w:rFonts w:asciiTheme="minorHAnsi" w:hAnsiTheme="minorHAnsi" w:cstheme="minorHAnsi"/>
              </w:rPr>
            </w:pPr>
            <w:r w:rsidRPr="0032121F">
              <w:rPr>
                <w:rFonts w:asciiTheme="minorHAnsi" w:hAnsiTheme="minorHAnsi" w:cstheme="minorHAnsi"/>
                <w:color w:val="000000"/>
              </w:rPr>
              <w:t>Traditional: 39/41 =  95.12%</w:t>
            </w:r>
          </w:p>
        </w:tc>
      </w:tr>
      <w:tr w:rsidR="00FE1E71" w:rsidRPr="0032121F" w14:paraId="26D2C0ED" w14:textId="77777777" w:rsidTr="00C23A54">
        <w:trPr>
          <w:trHeight w:val="345"/>
        </w:trPr>
        <w:tc>
          <w:tcPr>
            <w:tcW w:w="0" w:type="auto"/>
            <w:hideMark/>
          </w:tcPr>
          <w:p w14:paraId="0596C182"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Anchorage</w:t>
            </w:r>
          </w:p>
        </w:tc>
        <w:tc>
          <w:tcPr>
            <w:tcW w:w="0" w:type="auto"/>
            <w:hideMark/>
          </w:tcPr>
          <w:p w14:paraId="038A3EAB"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22</w:t>
            </w:r>
          </w:p>
        </w:tc>
        <w:tc>
          <w:tcPr>
            <w:tcW w:w="0" w:type="auto"/>
            <w:hideMark/>
          </w:tcPr>
          <w:p w14:paraId="6992E090"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 xml:space="preserve">21 </w:t>
            </w:r>
          </w:p>
        </w:tc>
        <w:tc>
          <w:tcPr>
            <w:tcW w:w="0" w:type="auto"/>
            <w:hideMark/>
          </w:tcPr>
          <w:p w14:paraId="42BDE83A"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95%</w:t>
            </w:r>
          </w:p>
        </w:tc>
        <w:tc>
          <w:tcPr>
            <w:tcW w:w="0" w:type="auto"/>
            <w:hideMark/>
          </w:tcPr>
          <w:p w14:paraId="0A82D2D7" w14:textId="77777777" w:rsidR="00FE1E71" w:rsidRPr="0032121F" w:rsidRDefault="00FE1E71">
            <w:pPr>
              <w:jc w:val="center"/>
              <w:rPr>
                <w:rFonts w:asciiTheme="minorHAnsi" w:hAnsiTheme="minorHAnsi" w:cstheme="minorHAnsi"/>
              </w:rPr>
            </w:pPr>
          </w:p>
        </w:tc>
        <w:tc>
          <w:tcPr>
            <w:tcW w:w="0" w:type="auto"/>
            <w:hideMark/>
          </w:tcPr>
          <w:p w14:paraId="57DF2672"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LPN: 4/6 = 66.67%</w:t>
            </w:r>
          </w:p>
        </w:tc>
      </w:tr>
      <w:tr w:rsidR="00FE1E71" w:rsidRPr="0032121F" w14:paraId="09AEDAFD" w14:textId="77777777" w:rsidTr="00C23A54">
        <w:trPr>
          <w:trHeight w:val="465"/>
        </w:trPr>
        <w:tc>
          <w:tcPr>
            <w:tcW w:w="0" w:type="auto"/>
            <w:hideMark/>
          </w:tcPr>
          <w:p w14:paraId="7E4011F2"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Bethel</w:t>
            </w:r>
          </w:p>
        </w:tc>
        <w:tc>
          <w:tcPr>
            <w:tcW w:w="0" w:type="auto"/>
            <w:hideMark/>
          </w:tcPr>
          <w:p w14:paraId="7AFD668C"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6</w:t>
            </w:r>
          </w:p>
        </w:tc>
        <w:tc>
          <w:tcPr>
            <w:tcW w:w="0" w:type="auto"/>
            <w:hideMark/>
          </w:tcPr>
          <w:p w14:paraId="66540FF4"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 xml:space="preserve">5 </w:t>
            </w:r>
          </w:p>
        </w:tc>
        <w:tc>
          <w:tcPr>
            <w:tcW w:w="0" w:type="auto"/>
            <w:hideMark/>
          </w:tcPr>
          <w:p w14:paraId="41F4F0A9"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83.33%</w:t>
            </w:r>
          </w:p>
        </w:tc>
        <w:tc>
          <w:tcPr>
            <w:tcW w:w="0" w:type="auto"/>
            <w:hideMark/>
          </w:tcPr>
          <w:p w14:paraId="6CC1683F" w14:textId="77777777" w:rsidR="00FE1E71" w:rsidRPr="0032121F" w:rsidRDefault="00FE1E71">
            <w:pPr>
              <w:jc w:val="center"/>
              <w:rPr>
                <w:rFonts w:asciiTheme="minorHAnsi" w:hAnsiTheme="minorHAnsi" w:cstheme="minorHAnsi"/>
              </w:rPr>
            </w:pPr>
          </w:p>
        </w:tc>
        <w:tc>
          <w:tcPr>
            <w:tcW w:w="0" w:type="auto"/>
            <w:hideMark/>
          </w:tcPr>
          <w:p w14:paraId="52C92575" w14:textId="77777777" w:rsidR="00FE1E71" w:rsidRPr="0032121F" w:rsidRDefault="00FE1E71" w:rsidP="00FE1E71">
            <w:pPr>
              <w:rPr>
                <w:rFonts w:asciiTheme="minorHAnsi" w:hAnsiTheme="minorHAnsi" w:cstheme="minorHAnsi"/>
              </w:rPr>
            </w:pPr>
          </w:p>
        </w:tc>
      </w:tr>
      <w:tr w:rsidR="00FE1E71" w:rsidRPr="0032121F" w14:paraId="5DEB7E25" w14:textId="77777777" w:rsidTr="00C23A54">
        <w:trPr>
          <w:trHeight w:val="465"/>
        </w:trPr>
        <w:tc>
          <w:tcPr>
            <w:tcW w:w="0" w:type="auto"/>
            <w:hideMark/>
          </w:tcPr>
          <w:p w14:paraId="1413DB74"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Dillingham</w:t>
            </w:r>
          </w:p>
        </w:tc>
        <w:tc>
          <w:tcPr>
            <w:tcW w:w="0" w:type="auto"/>
            <w:hideMark/>
          </w:tcPr>
          <w:p w14:paraId="58D6A5D0"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2</w:t>
            </w:r>
          </w:p>
        </w:tc>
        <w:tc>
          <w:tcPr>
            <w:tcW w:w="0" w:type="auto"/>
            <w:hideMark/>
          </w:tcPr>
          <w:p w14:paraId="3DA41100"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 xml:space="preserve">2 </w:t>
            </w:r>
          </w:p>
        </w:tc>
        <w:tc>
          <w:tcPr>
            <w:tcW w:w="0" w:type="auto"/>
            <w:hideMark/>
          </w:tcPr>
          <w:p w14:paraId="5A2D112E"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100%</w:t>
            </w:r>
          </w:p>
        </w:tc>
        <w:tc>
          <w:tcPr>
            <w:tcW w:w="0" w:type="auto"/>
            <w:hideMark/>
          </w:tcPr>
          <w:p w14:paraId="0DF8E5EF" w14:textId="77777777" w:rsidR="00FE1E71" w:rsidRPr="0032121F" w:rsidRDefault="00FE1E71">
            <w:pPr>
              <w:jc w:val="center"/>
              <w:rPr>
                <w:rFonts w:asciiTheme="minorHAnsi" w:hAnsiTheme="minorHAnsi" w:cstheme="minorHAnsi"/>
              </w:rPr>
            </w:pPr>
          </w:p>
        </w:tc>
        <w:tc>
          <w:tcPr>
            <w:tcW w:w="0" w:type="auto"/>
            <w:hideMark/>
          </w:tcPr>
          <w:p w14:paraId="2099BB99"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244061"/>
              </w:rPr>
              <w:t>Overall Pass Rate</w:t>
            </w:r>
          </w:p>
          <w:p w14:paraId="44BE91C8"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244061"/>
              </w:rPr>
              <w:t>Fall 2014</w:t>
            </w:r>
          </w:p>
        </w:tc>
      </w:tr>
      <w:tr w:rsidR="00FE1E71" w:rsidRPr="0032121F" w14:paraId="78461518" w14:textId="77777777" w:rsidTr="00C23A54">
        <w:trPr>
          <w:trHeight w:val="360"/>
        </w:trPr>
        <w:tc>
          <w:tcPr>
            <w:tcW w:w="0" w:type="auto"/>
            <w:hideMark/>
          </w:tcPr>
          <w:p w14:paraId="2E533F23"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Nome</w:t>
            </w:r>
          </w:p>
        </w:tc>
        <w:tc>
          <w:tcPr>
            <w:tcW w:w="0" w:type="auto"/>
            <w:hideMark/>
          </w:tcPr>
          <w:p w14:paraId="4AA9F88E"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2</w:t>
            </w:r>
          </w:p>
        </w:tc>
        <w:tc>
          <w:tcPr>
            <w:tcW w:w="0" w:type="auto"/>
            <w:hideMark/>
          </w:tcPr>
          <w:p w14:paraId="75B14D6E"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 xml:space="preserve">2 </w:t>
            </w:r>
          </w:p>
        </w:tc>
        <w:tc>
          <w:tcPr>
            <w:tcW w:w="0" w:type="auto"/>
            <w:hideMark/>
          </w:tcPr>
          <w:p w14:paraId="2DF459BE"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100%</w:t>
            </w:r>
          </w:p>
        </w:tc>
        <w:tc>
          <w:tcPr>
            <w:tcW w:w="0" w:type="auto"/>
            <w:hideMark/>
          </w:tcPr>
          <w:p w14:paraId="12238D57" w14:textId="77777777" w:rsidR="00FE1E71" w:rsidRPr="0032121F" w:rsidRDefault="00FE1E71">
            <w:pPr>
              <w:jc w:val="center"/>
              <w:rPr>
                <w:rFonts w:asciiTheme="minorHAnsi" w:hAnsiTheme="minorHAnsi" w:cstheme="minorHAnsi"/>
              </w:rPr>
            </w:pPr>
          </w:p>
        </w:tc>
        <w:tc>
          <w:tcPr>
            <w:tcW w:w="0" w:type="auto"/>
            <w:hideMark/>
          </w:tcPr>
          <w:p w14:paraId="78F208BC"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244061"/>
              </w:rPr>
              <w:t>43/47 = 91.49%</w:t>
            </w:r>
          </w:p>
        </w:tc>
      </w:tr>
      <w:tr w:rsidR="00FE1E71" w:rsidRPr="0032121F" w14:paraId="33FBC65A" w14:textId="77777777" w:rsidTr="00C23A54">
        <w:trPr>
          <w:trHeight w:val="375"/>
        </w:trPr>
        <w:tc>
          <w:tcPr>
            <w:tcW w:w="0" w:type="auto"/>
            <w:hideMark/>
          </w:tcPr>
          <w:p w14:paraId="33A44337"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Sitka</w:t>
            </w:r>
          </w:p>
        </w:tc>
        <w:tc>
          <w:tcPr>
            <w:tcW w:w="0" w:type="auto"/>
            <w:hideMark/>
          </w:tcPr>
          <w:p w14:paraId="3FB35472"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9</w:t>
            </w:r>
          </w:p>
        </w:tc>
        <w:tc>
          <w:tcPr>
            <w:tcW w:w="0" w:type="auto"/>
            <w:hideMark/>
          </w:tcPr>
          <w:p w14:paraId="5DBB6D7B"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 xml:space="preserve">9 </w:t>
            </w:r>
          </w:p>
        </w:tc>
        <w:tc>
          <w:tcPr>
            <w:tcW w:w="0" w:type="auto"/>
            <w:hideMark/>
          </w:tcPr>
          <w:p w14:paraId="7A64003D"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100%</w:t>
            </w:r>
          </w:p>
        </w:tc>
        <w:tc>
          <w:tcPr>
            <w:tcW w:w="0" w:type="auto"/>
            <w:hideMark/>
          </w:tcPr>
          <w:p w14:paraId="696A2E53" w14:textId="77777777" w:rsidR="00FE1E71" w:rsidRPr="0032121F" w:rsidRDefault="00FE1E71">
            <w:pPr>
              <w:jc w:val="center"/>
              <w:rPr>
                <w:rFonts w:asciiTheme="minorHAnsi" w:hAnsiTheme="minorHAnsi" w:cstheme="minorHAnsi"/>
              </w:rPr>
            </w:pPr>
          </w:p>
        </w:tc>
        <w:tc>
          <w:tcPr>
            <w:tcW w:w="0" w:type="auto"/>
            <w:hideMark/>
          </w:tcPr>
          <w:p w14:paraId="29802442" w14:textId="77777777" w:rsidR="00FE1E71" w:rsidRPr="0032121F" w:rsidRDefault="00FE1E71">
            <w:pPr>
              <w:jc w:val="center"/>
              <w:rPr>
                <w:rFonts w:asciiTheme="minorHAnsi" w:hAnsiTheme="minorHAnsi" w:cstheme="minorHAnsi"/>
              </w:rPr>
            </w:pPr>
          </w:p>
        </w:tc>
      </w:tr>
      <w:tr w:rsidR="00FE1E71" w:rsidRPr="0032121F" w14:paraId="4995B9CC" w14:textId="77777777" w:rsidTr="00C23A54">
        <w:tc>
          <w:tcPr>
            <w:tcW w:w="0" w:type="auto"/>
            <w:hideMark/>
          </w:tcPr>
          <w:p w14:paraId="5CF54462"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Total</w:t>
            </w:r>
          </w:p>
        </w:tc>
        <w:tc>
          <w:tcPr>
            <w:tcW w:w="0" w:type="auto"/>
            <w:hideMark/>
          </w:tcPr>
          <w:p w14:paraId="484D4DB3"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41</w:t>
            </w:r>
          </w:p>
        </w:tc>
        <w:tc>
          <w:tcPr>
            <w:tcW w:w="0" w:type="auto"/>
            <w:hideMark/>
          </w:tcPr>
          <w:p w14:paraId="58AAADA8" w14:textId="77777777" w:rsidR="00FE1E71" w:rsidRPr="0032121F" w:rsidRDefault="00FE1E71">
            <w:pPr>
              <w:jc w:val="center"/>
              <w:rPr>
                <w:rFonts w:asciiTheme="minorHAnsi" w:hAnsiTheme="minorHAnsi" w:cstheme="minorHAnsi"/>
              </w:rPr>
            </w:pPr>
          </w:p>
        </w:tc>
        <w:tc>
          <w:tcPr>
            <w:tcW w:w="0" w:type="auto"/>
            <w:hideMark/>
          </w:tcPr>
          <w:p w14:paraId="26D4F9DF" w14:textId="77777777" w:rsidR="00FE1E71" w:rsidRPr="0032121F" w:rsidRDefault="00FE1E71">
            <w:pPr>
              <w:jc w:val="center"/>
              <w:rPr>
                <w:rFonts w:asciiTheme="minorHAnsi" w:hAnsiTheme="minorHAnsi" w:cstheme="minorHAnsi"/>
              </w:rPr>
            </w:pPr>
          </w:p>
        </w:tc>
        <w:tc>
          <w:tcPr>
            <w:tcW w:w="0" w:type="auto"/>
            <w:hideMark/>
          </w:tcPr>
          <w:p w14:paraId="5382B2CE" w14:textId="77777777" w:rsidR="00FE1E71" w:rsidRPr="0032121F" w:rsidRDefault="00FE1E71">
            <w:pPr>
              <w:jc w:val="center"/>
              <w:rPr>
                <w:rFonts w:asciiTheme="minorHAnsi" w:hAnsiTheme="minorHAnsi" w:cstheme="minorHAnsi"/>
              </w:rPr>
            </w:pPr>
          </w:p>
        </w:tc>
        <w:tc>
          <w:tcPr>
            <w:tcW w:w="0" w:type="auto"/>
            <w:hideMark/>
          </w:tcPr>
          <w:p w14:paraId="58127E06" w14:textId="77777777" w:rsidR="00FE1E71" w:rsidRPr="0032121F" w:rsidRDefault="00FE1E71">
            <w:pPr>
              <w:jc w:val="center"/>
              <w:rPr>
                <w:rFonts w:asciiTheme="minorHAnsi" w:hAnsiTheme="minorHAnsi" w:cstheme="minorHAnsi"/>
              </w:rPr>
            </w:pPr>
          </w:p>
          <w:p w14:paraId="58798950" w14:textId="77777777" w:rsidR="00FE1E71" w:rsidRPr="0032121F" w:rsidRDefault="00FE1E71">
            <w:pPr>
              <w:jc w:val="center"/>
              <w:rPr>
                <w:rFonts w:asciiTheme="minorHAnsi" w:hAnsiTheme="minorHAnsi" w:cstheme="minorHAnsi"/>
              </w:rPr>
            </w:pPr>
          </w:p>
        </w:tc>
      </w:tr>
    </w:tbl>
    <w:p w14:paraId="1005AAFE" w14:textId="77777777" w:rsidR="00FE1E71" w:rsidRPr="0032121F" w:rsidRDefault="00FE1E71" w:rsidP="00FE1E71">
      <w:pPr>
        <w:rPr>
          <w:rFonts w:asciiTheme="minorHAnsi" w:hAnsiTheme="minorHAnsi" w:cstheme="minorHAnsi"/>
        </w:rPr>
      </w:pPr>
    </w:p>
    <w:tbl>
      <w:tblPr>
        <w:tblStyle w:val="TableGrid"/>
        <w:tblW w:w="0" w:type="auto"/>
        <w:tblLook w:val="04A0" w:firstRow="1" w:lastRow="0" w:firstColumn="1" w:lastColumn="0" w:noHBand="0" w:noVBand="1"/>
        <w:tblCaption w:val="LPN Pass Rate Fall 2014"/>
      </w:tblPr>
      <w:tblGrid>
        <w:gridCol w:w="596"/>
        <w:gridCol w:w="338"/>
        <w:gridCol w:w="338"/>
        <w:gridCol w:w="935"/>
        <w:gridCol w:w="222"/>
        <w:gridCol w:w="222"/>
      </w:tblGrid>
      <w:tr w:rsidR="00FE1E71" w:rsidRPr="0032121F" w14:paraId="15C5E20A" w14:textId="77777777" w:rsidTr="00E26EE2">
        <w:trPr>
          <w:trHeight w:val="420"/>
          <w:tblHeader/>
        </w:trPr>
        <w:tc>
          <w:tcPr>
            <w:tcW w:w="0" w:type="auto"/>
            <w:shd w:val="clear" w:color="auto" w:fill="D9D9D9" w:themeFill="background1" w:themeFillShade="D9"/>
            <w:hideMark/>
          </w:tcPr>
          <w:p w14:paraId="447D8A9F" w14:textId="77777777" w:rsidR="00FE1E71" w:rsidRPr="0032121F" w:rsidRDefault="00FE1E71">
            <w:pPr>
              <w:pStyle w:val="NormalWeb"/>
              <w:spacing w:before="0" w:beforeAutospacing="0" w:after="0" w:afterAutospacing="0"/>
              <w:rPr>
                <w:rFonts w:asciiTheme="minorHAnsi" w:hAnsiTheme="minorHAnsi" w:cstheme="minorHAnsi"/>
              </w:rPr>
            </w:pPr>
            <w:r w:rsidRPr="0032121F">
              <w:rPr>
                <w:rFonts w:asciiTheme="minorHAnsi" w:hAnsiTheme="minorHAnsi" w:cstheme="minorHAnsi"/>
                <w:color w:val="000000"/>
              </w:rPr>
              <w:t>LPN</w:t>
            </w:r>
          </w:p>
        </w:tc>
        <w:tc>
          <w:tcPr>
            <w:tcW w:w="0" w:type="auto"/>
            <w:shd w:val="clear" w:color="auto" w:fill="D9D9D9" w:themeFill="background1" w:themeFillShade="D9"/>
            <w:hideMark/>
          </w:tcPr>
          <w:p w14:paraId="1F3BC005"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6</w:t>
            </w:r>
          </w:p>
        </w:tc>
        <w:tc>
          <w:tcPr>
            <w:tcW w:w="0" w:type="auto"/>
            <w:shd w:val="clear" w:color="auto" w:fill="D9D9D9" w:themeFill="background1" w:themeFillShade="D9"/>
            <w:hideMark/>
          </w:tcPr>
          <w:p w14:paraId="52423384"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 xml:space="preserve">4 </w:t>
            </w:r>
          </w:p>
        </w:tc>
        <w:tc>
          <w:tcPr>
            <w:tcW w:w="0" w:type="auto"/>
            <w:shd w:val="clear" w:color="auto" w:fill="D9D9D9" w:themeFill="background1" w:themeFillShade="D9"/>
            <w:hideMark/>
          </w:tcPr>
          <w:p w14:paraId="50BF3587"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66.67%</w:t>
            </w:r>
          </w:p>
        </w:tc>
        <w:tc>
          <w:tcPr>
            <w:tcW w:w="0" w:type="auto"/>
            <w:hideMark/>
          </w:tcPr>
          <w:p w14:paraId="52756F6F" w14:textId="77777777" w:rsidR="00FE1E71" w:rsidRPr="0032121F" w:rsidRDefault="00FE1E71">
            <w:pPr>
              <w:jc w:val="center"/>
              <w:rPr>
                <w:rFonts w:asciiTheme="minorHAnsi" w:hAnsiTheme="minorHAnsi" w:cstheme="minorHAnsi"/>
              </w:rPr>
            </w:pPr>
          </w:p>
        </w:tc>
        <w:tc>
          <w:tcPr>
            <w:tcW w:w="0" w:type="auto"/>
            <w:hideMark/>
          </w:tcPr>
          <w:p w14:paraId="7E40C4AB" w14:textId="77777777" w:rsidR="00FE1E71" w:rsidRPr="0032121F" w:rsidRDefault="00FE1E71">
            <w:pPr>
              <w:jc w:val="center"/>
              <w:rPr>
                <w:rFonts w:asciiTheme="minorHAnsi" w:hAnsiTheme="minorHAnsi" w:cstheme="minorHAnsi"/>
              </w:rPr>
            </w:pPr>
          </w:p>
        </w:tc>
      </w:tr>
    </w:tbl>
    <w:p w14:paraId="637D4E4E" w14:textId="77777777" w:rsidR="00FE1E71" w:rsidRPr="0032121F" w:rsidRDefault="00FE1E71" w:rsidP="00FE1E71">
      <w:pPr>
        <w:jc w:val="center"/>
        <w:rPr>
          <w:rFonts w:asciiTheme="minorHAnsi" w:hAnsiTheme="minorHAnsi" w:cstheme="minorHAnsi"/>
        </w:rPr>
      </w:pPr>
    </w:p>
    <w:p w14:paraId="5931FAC6" w14:textId="77777777" w:rsidR="00FE1E71" w:rsidRPr="0032121F" w:rsidRDefault="00FE1E71" w:rsidP="00FE1E71">
      <w:pPr>
        <w:rPr>
          <w:rFonts w:asciiTheme="minorHAnsi" w:hAnsiTheme="minorHAnsi" w:cstheme="minorHAnsi"/>
        </w:rPr>
      </w:pPr>
    </w:p>
    <w:p w14:paraId="6D6E621B" w14:textId="77777777" w:rsidR="00FE1E71" w:rsidRPr="0032121F" w:rsidRDefault="00FE1E71" w:rsidP="00FE1E71">
      <w:pPr>
        <w:rPr>
          <w:rFonts w:asciiTheme="minorHAnsi" w:hAnsiTheme="minorHAnsi" w:cstheme="minorHAnsi"/>
        </w:rPr>
      </w:pPr>
    </w:p>
    <w:p w14:paraId="3EB6A064" w14:textId="77777777" w:rsidR="00FE1E71" w:rsidRPr="0032121F" w:rsidRDefault="00FE1E71" w:rsidP="00FE1E71">
      <w:pPr>
        <w:rPr>
          <w:rFonts w:asciiTheme="minorHAnsi" w:hAnsiTheme="minorHAnsi" w:cstheme="minorHAnsi"/>
        </w:rPr>
      </w:pPr>
    </w:p>
    <w:p w14:paraId="7F33FC75" w14:textId="77777777" w:rsidR="00FE1E71" w:rsidRPr="0032121F" w:rsidRDefault="00FE1E71" w:rsidP="00FE1E71">
      <w:pPr>
        <w:pStyle w:val="NormalWeb"/>
        <w:spacing w:before="0" w:beforeAutospacing="0" w:after="0" w:afterAutospacing="0"/>
        <w:rPr>
          <w:rFonts w:asciiTheme="minorHAnsi" w:hAnsiTheme="minorHAnsi" w:cstheme="minorHAnsi"/>
        </w:rPr>
      </w:pPr>
      <w:r w:rsidRPr="0032121F">
        <w:rPr>
          <w:rFonts w:asciiTheme="minorHAnsi" w:hAnsiTheme="minorHAnsi" w:cstheme="minorHAnsi"/>
          <w:b/>
          <w:bCs/>
          <w:color w:val="000000"/>
        </w:rPr>
        <w:t>Spring 2015</w:t>
      </w:r>
    </w:p>
    <w:p w14:paraId="0869166F" w14:textId="77777777" w:rsidR="00FE1E71" w:rsidRPr="0032121F" w:rsidRDefault="00FE1E71" w:rsidP="00FE1E71">
      <w:pPr>
        <w:rPr>
          <w:rFonts w:asciiTheme="minorHAnsi" w:hAnsiTheme="minorHAnsi" w:cstheme="minorHAnsi"/>
        </w:rPr>
      </w:pPr>
    </w:p>
    <w:tbl>
      <w:tblPr>
        <w:tblStyle w:val="TableGrid"/>
        <w:tblW w:w="0" w:type="auto"/>
        <w:tblLook w:val="04A0" w:firstRow="1" w:lastRow="0" w:firstColumn="1" w:lastColumn="0" w:noHBand="0" w:noVBand="1"/>
        <w:tblCaption w:val="First-Time NCLEX Pass Rates 2013-2015 - Spring 2015"/>
      </w:tblPr>
      <w:tblGrid>
        <w:gridCol w:w="1549"/>
        <w:gridCol w:w="1637"/>
        <w:gridCol w:w="1824"/>
        <w:gridCol w:w="2069"/>
        <w:gridCol w:w="222"/>
        <w:gridCol w:w="2625"/>
      </w:tblGrid>
      <w:tr w:rsidR="00FE1E71" w:rsidRPr="0032121F" w14:paraId="0404C4CC" w14:textId="77777777" w:rsidTr="00E26EE2">
        <w:trPr>
          <w:trHeight w:val="420"/>
          <w:tblHeader/>
        </w:trPr>
        <w:tc>
          <w:tcPr>
            <w:tcW w:w="0" w:type="auto"/>
            <w:hideMark/>
          </w:tcPr>
          <w:p w14:paraId="428E529A"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lastRenderedPageBreak/>
              <w:t>Site/Category</w:t>
            </w:r>
          </w:p>
        </w:tc>
        <w:tc>
          <w:tcPr>
            <w:tcW w:w="0" w:type="auto"/>
            <w:hideMark/>
          </w:tcPr>
          <w:p w14:paraId="6903B336"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Number of Students</w:t>
            </w:r>
          </w:p>
        </w:tc>
        <w:tc>
          <w:tcPr>
            <w:tcW w:w="0" w:type="auto"/>
            <w:hideMark/>
          </w:tcPr>
          <w:p w14:paraId="4DFF1394"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First Time Pass Number</w:t>
            </w:r>
          </w:p>
        </w:tc>
        <w:tc>
          <w:tcPr>
            <w:tcW w:w="0" w:type="auto"/>
            <w:hideMark/>
          </w:tcPr>
          <w:p w14:paraId="4D9F035C"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First Time Pass Percentage</w:t>
            </w:r>
          </w:p>
        </w:tc>
        <w:tc>
          <w:tcPr>
            <w:tcW w:w="0" w:type="auto"/>
            <w:hideMark/>
          </w:tcPr>
          <w:p w14:paraId="6850BE28" w14:textId="77777777" w:rsidR="00FE1E71" w:rsidRPr="0032121F" w:rsidRDefault="00FE1E71">
            <w:pPr>
              <w:jc w:val="center"/>
              <w:rPr>
                <w:rFonts w:asciiTheme="minorHAnsi" w:hAnsiTheme="minorHAnsi" w:cstheme="minorHAnsi"/>
              </w:rPr>
            </w:pPr>
          </w:p>
        </w:tc>
        <w:tc>
          <w:tcPr>
            <w:tcW w:w="0" w:type="auto"/>
            <w:hideMark/>
          </w:tcPr>
          <w:p w14:paraId="7C9BE749"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Traditional:  49/56* = 85.96%</w:t>
            </w:r>
          </w:p>
        </w:tc>
      </w:tr>
      <w:tr w:rsidR="00FE1E71" w:rsidRPr="0032121F" w14:paraId="4A892C33" w14:textId="77777777" w:rsidTr="00C23A54">
        <w:trPr>
          <w:trHeight w:val="345"/>
        </w:trPr>
        <w:tc>
          <w:tcPr>
            <w:tcW w:w="0" w:type="auto"/>
            <w:hideMark/>
          </w:tcPr>
          <w:p w14:paraId="45FE8187"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Anchorage</w:t>
            </w:r>
          </w:p>
        </w:tc>
        <w:tc>
          <w:tcPr>
            <w:tcW w:w="0" w:type="auto"/>
            <w:hideMark/>
          </w:tcPr>
          <w:p w14:paraId="4FBBF374"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24</w:t>
            </w:r>
          </w:p>
        </w:tc>
        <w:tc>
          <w:tcPr>
            <w:tcW w:w="0" w:type="auto"/>
            <w:hideMark/>
          </w:tcPr>
          <w:p w14:paraId="78779A0E"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20 / 1 unknown</w:t>
            </w:r>
          </w:p>
        </w:tc>
        <w:tc>
          <w:tcPr>
            <w:tcW w:w="0" w:type="auto"/>
            <w:hideMark/>
          </w:tcPr>
          <w:p w14:paraId="1F5E0107"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83.33%</w:t>
            </w:r>
          </w:p>
        </w:tc>
        <w:tc>
          <w:tcPr>
            <w:tcW w:w="0" w:type="auto"/>
            <w:hideMark/>
          </w:tcPr>
          <w:p w14:paraId="745A196B" w14:textId="77777777" w:rsidR="00FE1E71" w:rsidRPr="0032121F" w:rsidRDefault="00FE1E71">
            <w:pPr>
              <w:jc w:val="center"/>
              <w:rPr>
                <w:rFonts w:asciiTheme="minorHAnsi" w:hAnsiTheme="minorHAnsi" w:cstheme="minorHAnsi"/>
              </w:rPr>
            </w:pPr>
          </w:p>
        </w:tc>
        <w:tc>
          <w:tcPr>
            <w:tcW w:w="0" w:type="auto"/>
            <w:hideMark/>
          </w:tcPr>
          <w:p w14:paraId="3F8E20B2" w14:textId="77777777" w:rsidR="00FE1E71" w:rsidRPr="0032121F" w:rsidRDefault="00FE1E71">
            <w:pPr>
              <w:pStyle w:val="NormalWeb"/>
              <w:spacing w:before="0" w:beforeAutospacing="0" w:after="0" w:afterAutospacing="0"/>
              <w:rPr>
                <w:rFonts w:asciiTheme="minorHAnsi" w:hAnsiTheme="minorHAnsi" w:cstheme="minorHAnsi"/>
              </w:rPr>
            </w:pPr>
            <w:r w:rsidRPr="0032121F">
              <w:rPr>
                <w:rFonts w:asciiTheme="minorHAnsi" w:hAnsiTheme="minorHAnsi" w:cstheme="minorHAnsi"/>
                <w:color w:val="000000"/>
              </w:rPr>
              <w:t>LPN:  5/6 = 83.33%</w:t>
            </w:r>
          </w:p>
        </w:tc>
      </w:tr>
      <w:tr w:rsidR="00FE1E71" w:rsidRPr="0032121F" w14:paraId="7C397B24" w14:textId="77777777" w:rsidTr="00C23A54">
        <w:trPr>
          <w:trHeight w:val="300"/>
        </w:trPr>
        <w:tc>
          <w:tcPr>
            <w:tcW w:w="0" w:type="auto"/>
            <w:hideMark/>
          </w:tcPr>
          <w:p w14:paraId="0B716AB6"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Fairbanks</w:t>
            </w:r>
          </w:p>
        </w:tc>
        <w:tc>
          <w:tcPr>
            <w:tcW w:w="0" w:type="auto"/>
            <w:hideMark/>
          </w:tcPr>
          <w:p w14:paraId="191774DA"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16</w:t>
            </w:r>
          </w:p>
        </w:tc>
        <w:tc>
          <w:tcPr>
            <w:tcW w:w="0" w:type="auto"/>
            <w:hideMark/>
          </w:tcPr>
          <w:p w14:paraId="33EA9388"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 xml:space="preserve">15 </w:t>
            </w:r>
          </w:p>
        </w:tc>
        <w:tc>
          <w:tcPr>
            <w:tcW w:w="0" w:type="auto"/>
            <w:hideMark/>
          </w:tcPr>
          <w:p w14:paraId="492A950F"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93.75%</w:t>
            </w:r>
          </w:p>
        </w:tc>
        <w:tc>
          <w:tcPr>
            <w:tcW w:w="0" w:type="auto"/>
            <w:hideMark/>
          </w:tcPr>
          <w:p w14:paraId="01A53353" w14:textId="77777777" w:rsidR="00FE1E71" w:rsidRPr="0032121F" w:rsidRDefault="00FE1E71">
            <w:pPr>
              <w:jc w:val="center"/>
              <w:rPr>
                <w:rFonts w:asciiTheme="minorHAnsi" w:hAnsiTheme="minorHAnsi" w:cstheme="minorHAnsi"/>
              </w:rPr>
            </w:pPr>
          </w:p>
        </w:tc>
        <w:tc>
          <w:tcPr>
            <w:tcW w:w="0" w:type="auto"/>
            <w:hideMark/>
          </w:tcPr>
          <w:p w14:paraId="39AEA695" w14:textId="77777777" w:rsidR="00FE1E71" w:rsidRPr="0032121F" w:rsidRDefault="00FE1E71" w:rsidP="00FE1E71">
            <w:pPr>
              <w:rPr>
                <w:rFonts w:asciiTheme="minorHAnsi" w:hAnsiTheme="minorHAnsi" w:cstheme="minorHAnsi"/>
              </w:rPr>
            </w:pPr>
          </w:p>
        </w:tc>
      </w:tr>
      <w:tr w:rsidR="00FE1E71" w:rsidRPr="0032121F" w14:paraId="51A34A3A" w14:textId="77777777" w:rsidTr="00C23A54">
        <w:trPr>
          <w:trHeight w:val="585"/>
        </w:trPr>
        <w:tc>
          <w:tcPr>
            <w:tcW w:w="0" w:type="auto"/>
            <w:hideMark/>
          </w:tcPr>
          <w:p w14:paraId="443617A7"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Juneau</w:t>
            </w:r>
          </w:p>
        </w:tc>
        <w:tc>
          <w:tcPr>
            <w:tcW w:w="0" w:type="auto"/>
            <w:hideMark/>
          </w:tcPr>
          <w:p w14:paraId="6A363A02"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9</w:t>
            </w:r>
          </w:p>
        </w:tc>
        <w:tc>
          <w:tcPr>
            <w:tcW w:w="0" w:type="auto"/>
            <w:hideMark/>
          </w:tcPr>
          <w:p w14:paraId="3D5C3E7C"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 xml:space="preserve">8 </w:t>
            </w:r>
          </w:p>
        </w:tc>
        <w:tc>
          <w:tcPr>
            <w:tcW w:w="0" w:type="auto"/>
            <w:hideMark/>
          </w:tcPr>
          <w:p w14:paraId="16D5FA22"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88.89%</w:t>
            </w:r>
          </w:p>
        </w:tc>
        <w:tc>
          <w:tcPr>
            <w:tcW w:w="0" w:type="auto"/>
            <w:hideMark/>
          </w:tcPr>
          <w:p w14:paraId="29E9B116" w14:textId="77777777" w:rsidR="00FE1E71" w:rsidRPr="0032121F" w:rsidRDefault="00FE1E71">
            <w:pPr>
              <w:jc w:val="center"/>
              <w:rPr>
                <w:rFonts w:asciiTheme="minorHAnsi" w:hAnsiTheme="minorHAnsi" w:cstheme="minorHAnsi"/>
              </w:rPr>
            </w:pPr>
          </w:p>
        </w:tc>
        <w:tc>
          <w:tcPr>
            <w:tcW w:w="0" w:type="auto"/>
            <w:hideMark/>
          </w:tcPr>
          <w:p w14:paraId="053B5E74"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Overall Pass Rate Spring 2015</w:t>
            </w:r>
          </w:p>
        </w:tc>
      </w:tr>
      <w:tr w:rsidR="00FE1E71" w:rsidRPr="0032121F" w14:paraId="2DD4F915" w14:textId="77777777" w:rsidTr="00C23A54">
        <w:trPr>
          <w:trHeight w:val="420"/>
        </w:trPr>
        <w:tc>
          <w:tcPr>
            <w:tcW w:w="0" w:type="auto"/>
            <w:hideMark/>
          </w:tcPr>
          <w:p w14:paraId="006374DB"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Kenai</w:t>
            </w:r>
          </w:p>
        </w:tc>
        <w:tc>
          <w:tcPr>
            <w:tcW w:w="0" w:type="auto"/>
            <w:hideMark/>
          </w:tcPr>
          <w:p w14:paraId="0286AA9D"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8</w:t>
            </w:r>
          </w:p>
        </w:tc>
        <w:tc>
          <w:tcPr>
            <w:tcW w:w="0" w:type="auto"/>
            <w:hideMark/>
          </w:tcPr>
          <w:p w14:paraId="034BED3B"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 xml:space="preserve">6 </w:t>
            </w:r>
          </w:p>
        </w:tc>
        <w:tc>
          <w:tcPr>
            <w:tcW w:w="0" w:type="auto"/>
            <w:hideMark/>
          </w:tcPr>
          <w:p w14:paraId="12D8A806"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75%</w:t>
            </w:r>
          </w:p>
        </w:tc>
        <w:tc>
          <w:tcPr>
            <w:tcW w:w="0" w:type="auto"/>
            <w:hideMark/>
          </w:tcPr>
          <w:p w14:paraId="1CB2993A" w14:textId="77777777" w:rsidR="00FE1E71" w:rsidRPr="0032121F" w:rsidRDefault="00FE1E71">
            <w:pPr>
              <w:jc w:val="center"/>
              <w:rPr>
                <w:rFonts w:asciiTheme="minorHAnsi" w:hAnsiTheme="minorHAnsi" w:cstheme="minorHAnsi"/>
              </w:rPr>
            </w:pPr>
          </w:p>
        </w:tc>
        <w:tc>
          <w:tcPr>
            <w:tcW w:w="0" w:type="auto"/>
            <w:hideMark/>
          </w:tcPr>
          <w:p w14:paraId="0AAD1A41"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54/62* =87.10%</w:t>
            </w:r>
          </w:p>
        </w:tc>
      </w:tr>
      <w:tr w:rsidR="00FE1E71" w:rsidRPr="0032121F" w14:paraId="5AC413E8" w14:textId="77777777" w:rsidTr="00C23A54">
        <w:trPr>
          <w:trHeight w:val="420"/>
        </w:trPr>
        <w:tc>
          <w:tcPr>
            <w:tcW w:w="0" w:type="auto"/>
            <w:hideMark/>
          </w:tcPr>
          <w:p w14:paraId="5E646512"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Total</w:t>
            </w:r>
          </w:p>
        </w:tc>
        <w:tc>
          <w:tcPr>
            <w:tcW w:w="0" w:type="auto"/>
            <w:hideMark/>
          </w:tcPr>
          <w:p w14:paraId="4C863BD7"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57</w:t>
            </w:r>
          </w:p>
        </w:tc>
        <w:tc>
          <w:tcPr>
            <w:tcW w:w="0" w:type="auto"/>
            <w:hideMark/>
          </w:tcPr>
          <w:p w14:paraId="54B29699" w14:textId="77777777" w:rsidR="00FE1E71" w:rsidRPr="0032121F" w:rsidRDefault="00FE1E71">
            <w:pPr>
              <w:jc w:val="center"/>
              <w:rPr>
                <w:rFonts w:asciiTheme="minorHAnsi" w:hAnsiTheme="minorHAnsi" w:cstheme="minorHAnsi"/>
              </w:rPr>
            </w:pPr>
          </w:p>
        </w:tc>
        <w:tc>
          <w:tcPr>
            <w:tcW w:w="0" w:type="auto"/>
            <w:hideMark/>
          </w:tcPr>
          <w:p w14:paraId="62485035" w14:textId="77777777" w:rsidR="00FE1E71" w:rsidRPr="0032121F" w:rsidRDefault="00FE1E71">
            <w:pPr>
              <w:jc w:val="center"/>
              <w:rPr>
                <w:rFonts w:asciiTheme="minorHAnsi" w:hAnsiTheme="minorHAnsi" w:cstheme="minorHAnsi"/>
              </w:rPr>
            </w:pPr>
          </w:p>
        </w:tc>
        <w:tc>
          <w:tcPr>
            <w:tcW w:w="0" w:type="auto"/>
            <w:hideMark/>
          </w:tcPr>
          <w:p w14:paraId="0B39FF49" w14:textId="77777777" w:rsidR="00FE1E71" w:rsidRPr="0032121F" w:rsidRDefault="00FE1E71">
            <w:pPr>
              <w:jc w:val="center"/>
              <w:rPr>
                <w:rFonts w:asciiTheme="minorHAnsi" w:hAnsiTheme="minorHAnsi" w:cstheme="minorHAnsi"/>
              </w:rPr>
            </w:pPr>
          </w:p>
        </w:tc>
        <w:tc>
          <w:tcPr>
            <w:tcW w:w="0" w:type="auto"/>
            <w:hideMark/>
          </w:tcPr>
          <w:p w14:paraId="4B035AED" w14:textId="77777777" w:rsidR="00FE1E71" w:rsidRPr="0032121F" w:rsidRDefault="00FE1E71">
            <w:pPr>
              <w:jc w:val="center"/>
              <w:rPr>
                <w:rFonts w:asciiTheme="minorHAnsi" w:hAnsiTheme="minorHAnsi" w:cstheme="minorHAnsi"/>
              </w:rPr>
            </w:pPr>
          </w:p>
        </w:tc>
      </w:tr>
      <w:tr w:rsidR="00FE1E71" w:rsidRPr="0032121F" w14:paraId="04BD478B" w14:textId="77777777" w:rsidTr="00C23A54">
        <w:trPr>
          <w:trHeight w:val="525"/>
        </w:trPr>
        <w:tc>
          <w:tcPr>
            <w:tcW w:w="0" w:type="auto"/>
            <w:hideMark/>
          </w:tcPr>
          <w:p w14:paraId="2F3C9502" w14:textId="77777777" w:rsidR="00FE1E71" w:rsidRPr="0032121F" w:rsidRDefault="00FE1E71">
            <w:pPr>
              <w:jc w:val="center"/>
              <w:rPr>
                <w:rFonts w:asciiTheme="minorHAnsi" w:hAnsiTheme="minorHAnsi" w:cstheme="minorHAnsi"/>
              </w:rPr>
            </w:pPr>
          </w:p>
        </w:tc>
        <w:tc>
          <w:tcPr>
            <w:tcW w:w="0" w:type="auto"/>
            <w:hideMark/>
          </w:tcPr>
          <w:p w14:paraId="422D2C84" w14:textId="77777777" w:rsidR="00FE1E71" w:rsidRPr="0032121F" w:rsidRDefault="00FE1E71">
            <w:pPr>
              <w:jc w:val="center"/>
              <w:rPr>
                <w:rFonts w:asciiTheme="minorHAnsi" w:hAnsiTheme="minorHAnsi" w:cstheme="minorHAnsi"/>
              </w:rPr>
            </w:pPr>
          </w:p>
        </w:tc>
        <w:tc>
          <w:tcPr>
            <w:tcW w:w="0" w:type="auto"/>
            <w:hideMark/>
          </w:tcPr>
          <w:p w14:paraId="5A11A608" w14:textId="77777777" w:rsidR="00FE1E71" w:rsidRPr="0032121F" w:rsidRDefault="00FE1E71">
            <w:pPr>
              <w:jc w:val="center"/>
              <w:rPr>
                <w:rFonts w:asciiTheme="minorHAnsi" w:hAnsiTheme="minorHAnsi" w:cstheme="minorHAnsi"/>
              </w:rPr>
            </w:pPr>
          </w:p>
        </w:tc>
        <w:tc>
          <w:tcPr>
            <w:tcW w:w="0" w:type="auto"/>
            <w:hideMark/>
          </w:tcPr>
          <w:p w14:paraId="721B7830" w14:textId="77777777" w:rsidR="00FE1E71" w:rsidRPr="0032121F" w:rsidRDefault="00FE1E71">
            <w:pPr>
              <w:jc w:val="center"/>
              <w:rPr>
                <w:rFonts w:asciiTheme="minorHAnsi" w:hAnsiTheme="minorHAnsi" w:cstheme="minorHAnsi"/>
              </w:rPr>
            </w:pPr>
          </w:p>
        </w:tc>
        <w:tc>
          <w:tcPr>
            <w:tcW w:w="0" w:type="auto"/>
            <w:hideMark/>
          </w:tcPr>
          <w:p w14:paraId="22DED03C" w14:textId="77777777" w:rsidR="00FE1E71" w:rsidRPr="0032121F" w:rsidRDefault="00FE1E71">
            <w:pPr>
              <w:jc w:val="center"/>
              <w:rPr>
                <w:rFonts w:asciiTheme="minorHAnsi" w:hAnsiTheme="minorHAnsi" w:cstheme="minorHAnsi"/>
              </w:rPr>
            </w:pPr>
          </w:p>
        </w:tc>
        <w:tc>
          <w:tcPr>
            <w:tcW w:w="0" w:type="auto"/>
            <w:hideMark/>
          </w:tcPr>
          <w:p w14:paraId="58E75EF1"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b/>
                <w:bCs/>
                <w:color w:val="000000"/>
              </w:rPr>
              <w:t>Academic Year 2014</w:t>
            </w:r>
          </w:p>
          <w:p w14:paraId="3F3238E4"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b/>
                <w:bCs/>
                <w:color w:val="000000"/>
              </w:rPr>
              <w:t>97/109=88.99%</w:t>
            </w:r>
          </w:p>
        </w:tc>
      </w:tr>
    </w:tbl>
    <w:p w14:paraId="6C6E4243" w14:textId="77777777" w:rsidR="00FE1E71" w:rsidRPr="0032121F" w:rsidRDefault="00FE1E71" w:rsidP="00FE1E71">
      <w:pPr>
        <w:rPr>
          <w:rFonts w:asciiTheme="minorHAnsi" w:hAnsiTheme="minorHAnsi" w:cstheme="minorHAnsi"/>
        </w:rPr>
      </w:pPr>
    </w:p>
    <w:p w14:paraId="5CF0E8F8" w14:textId="77777777" w:rsidR="00FE1E71" w:rsidRPr="0032121F" w:rsidRDefault="00FE1E71" w:rsidP="00FE1E71">
      <w:pPr>
        <w:rPr>
          <w:rFonts w:asciiTheme="minorHAnsi" w:hAnsiTheme="minorHAnsi" w:cstheme="minorHAnsi"/>
        </w:rPr>
      </w:pPr>
    </w:p>
    <w:tbl>
      <w:tblPr>
        <w:tblStyle w:val="TableGrid"/>
        <w:tblW w:w="0" w:type="auto"/>
        <w:shd w:val="clear" w:color="auto" w:fill="D9D9D9" w:themeFill="background1" w:themeFillShade="D9"/>
        <w:tblLook w:val="04A0" w:firstRow="1" w:lastRow="0" w:firstColumn="1" w:lastColumn="0" w:noHBand="0" w:noVBand="1"/>
        <w:tblCaption w:val="LPN Pass Rate Spring 2015"/>
      </w:tblPr>
      <w:tblGrid>
        <w:gridCol w:w="596"/>
        <w:gridCol w:w="338"/>
        <w:gridCol w:w="338"/>
        <w:gridCol w:w="935"/>
      </w:tblGrid>
      <w:tr w:rsidR="00FE1E71" w:rsidRPr="0032121F" w14:paraId="3CEDE77D" w14:textId="77777777" w:rsidTr="00E26EE2">
        <w:trPr>
          <w:trHeight w:val="315"/>
          <w:tblHeader/>
        </w:trPr>
        <w:tc>
          <w:tcPr>
            <w:tcW w:w="0" w:type="auto"/>
            <w:shd w:val="clear" w:color="auto" w:fill="D9D9D9" w:themeFill="background1" w:themeFillShade="D9"/>
            <w:hideMark/>
          </w:tcPr>
          <w:p w14:paraId="212649D6"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LPN</w:t>
            </w:r>
          </w:p>
        </w:tc>
        <w:tc>
          <w:tcPr>
            <w:tcW w:w="0" w:type="auto"/>
            <w:shd w:val="clear" w:color="auto" w:fill="D9D9D9" w:themeFill="background1" w:themeFillShade="D9"/>
            <w:hideMark/>
          </w:tcPr>
          <w:p w14:paraId="54EB651E"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6</w:t>
            </w:r>
          </w:p>
        </w:tc>
        <w:tc>
          <w:tcPr>
            <w:tcW w:w="0" w:type="auto"/>
            <w:shd w:val="clear" w:color="auto" w:fill="D9D9D9" w:themeFill="background1" w:themeFillShade="D9"/>
            <w:hideMark/>
          </w:tcPr>
          <w:p w14:paraId="65930996"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 xml:space="preserve">5 </w:t>
            </w:r>
          </w:p>
        </w:tc>
        <w:tc>
          <w:tcPr>
            <w:tcW w:w="0" w:type="auto"/>
            <w:shd w:val="clear" w:color="auto" w:fill="D9D9D9" w:themeFill="background1" w:themeFillShade="D9"/>
            <w:hideMark/>
          </w:tcPr>
          <w:p w14:paraId="54E3A997"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83.33%</w:t>
            </w:r>
          </w:p>
        </w:tc>
      </w:tr>
    </w:tbl>
    <w:p w14:paraId="0DD673E4" w14:textId="77777777" w:rsidR="00FE1E71" w:rsidRPr="0032121F" w:rsidRDefault="00FE1E71" w:rsidP="00FE1E71">
      <w:pPr>
        <w:rPr>
          <w:rFonts w:asciiTheme="minorHAnsi" w:hAnsiTheme="minorHAnsi" w:cstheme="minorHAnsi"/>
        </w:rPr>
      </w:pPr>
    </w:p>
    <w:p w14:paraId="77289E42" w14:textId="77777777" w:rsidR="00FE1E71" w:rsidRPr="0032121F" w:rsidRDefault="00FE1E71" w:rsidP="00FE1E71">
      <w:pPr>
        <w:pStyle w:val="NormalWeb"/>
        <w:spacing w:before="0" w:beforeAutospacing="0" w:after="0" w:afterAutospacing="0"/>
        <w:rPr>
          <w:rFonts w:asciiTheme="minorHAnsi" w:hAnsiTheme="minorHAnsi" w:cstheme="minorHAnsi"/>
        </w:rPr>
      </w:pPr>
    </w:p>
    <w:p w14:paraId="6C4C3F29" w14:textId="77777777" w:rsidR="00FE1E71" w:rsidRPr="0032121F" w:rsidRDefault="00FE1E71" w:rsidP="00FE1E71">
      <w:pPr>
        <w:rPr>
          <w:rFonts w:asciiTheme="minorHAnsi" w:hAnsiTheme="minorHAnsi" w:cstheme="minorHAnsi"/>
        </w:rPr>
      </w:pPr>
    </w:p>
    <w:p w14:paraId="44200B65" w14:textId="77777777" w:rsidR="00FE1E71" w:rsidRPr="0032121F" w:rsidRDefault="00FE1E71" w:rsidP="00FE1E71">
      <w:pPr>
        <w:pStyle w:val="NormalWeb"/>
        <w:spacing w:before="0" w:beforeAutospacing="0" w:after="0" w:afterAutospacing="0"/>
        <w:rPr>
          <w:rFonts w:asciiTheme="minorHAnsi" w:hAnsiTheme="minorHAnsi" w:cstheme="minorHAnsi"/>
        </w:rPr>
      </w:pPr>
      <w:r w:rsidRPr="0032121F">
        <w:rPr>
          <w:rFonts w:asciiTheme="minorHAnsi" w:hAnsiTheme="minorHAnsi" w:cstheme="minorHAnsi"/>
          <w:b/>
          <w:bCs/>
        </w:rPr>
        <w:t>2014</w:t>
      </w:r>
      <w:r w:rsidRPr="0032121F">
        <w:rPr>
          <w:rStyle w:val="apple-tab-span"/>
          <w:rFonts w:asciiTheme="minorHAnsi" w:hAnsiTheme="minorHAnsi" w:cstheme="minorHAnsi"/>
          <w:b/>
          <w:bCs/>
        </w:rPr>
        <w:tab/>
      </w:r>
      <w:r w:rsidRPr="0032121F">
        <w:rPr>
          <w:rStyle w:val="apple-tab-span"/>
          <w:rFonts w:asciiTheme="minorHAnsi" w:hAnsiTheme="minorHAnsi" w:cstheme="minorHAnsi"/>
          <w:b/>
          <w:bCs/>
        </w:rPr>
        <w:tab/>
      </w:r>
      <w:r w:rsidRPr="0032121F">
        <w:rPr>
          <w:rFonts w:asciiTheme="minorHAnsi" w:hAnsiTheme="minorHAnsi" w:cstheme="minorHAnsi"/>
          <w:b/>
          <w:bCs/>
        </w:rPr>
        <w:t>UAA mean  =</w:t>
      </w:r>
      <w:r w:rsidRPr="0032121F">
        <w:rPr>
          <w:rStyle w:val="apple-tab-span"/>
          <w:rFonts w:asciiTheme="minorHAnsi" w:hAnsiTheme="minorHAnsi" w:cstheme="minorHAnsi"/>
          <w:b/>
          <w:bCs/>
        </w:rPr>
        <w:tab/>
      </w:r>
      <w:r w:rsidRPr="0032121F">
        <w:rPr>
          <w:rStyle w:val="apple-tab-span"/>
          <w:rFonts w:asciiTheme="minorHAnsi" w:hAnsiTheme="minorHAnsi" w:cstheme="minorHAnsi"/>
          <w:b/>
          <w:bCs/>
        </w:rPr>
        <w:tab/>
      </w:r>
      <w:r w:rsidRPr="0032121F">
        <w:rPr>
          <w:rFonts w:asciiTheme="minorHAnsi" w:hAnsiTheme="minorHAnsi" w:cstheme="minorHAnsi"/>
          <w:b/>
          <w:bCs/>
        </w:rPr>
        <w:t>88.99%</w:t>
      </w:r>
    </w:p>
    <w:p w14:paraId="1C61F324" w14:textId="77777777" w:rsidR="00FE1E71" w:rsidRPr="0032121F" w:rsidRDefault="00FE1E71" w:rsidP="00FE1E71">
      <w:pPr>
        <w:rPr>
          <w:rFonts w:asciiTheme="minorHAnsi" w:hAnsiTheme="minorHAnsi" w:cstheme="minorHAnsi"/>
        </w:rPr>
      </w:pPr>
    </w:p>
    <w:p w14:paraId="74B9708F" w14:textId="77777777" w:rsidR="00FE1E71" w:rsidRPr="0032121F" w:rsidRDefault="00FE1E71" w:rsidP="00FE1E71">
      <w:pPr>
        <w:pStyle w:val="NormalWeb"/>
        <w:spacing w:before="0" w:beforeAutospacing="0" w:after="0" w:afterAutospacing="0"/>
        <w:rPr>
          <w:rFonts w:asciiTheme="minorHAnsi" w:hAnsiTheme="minorHAnsi" w:cstheme="minorHAnsi"/>
        </w:rPr>
      </w:pPr>
      <w:r w:rsidRPr="0032121F">
        <w:rPr>
          <w:rStyle w:val="apple-tab-span"/>
          <w:rFonts w:asciiTheme="minorHAnsi" w:hAnsiTheme="minorHAnsi" w:cstheme="minorHAnsi"/>
          <w:b/>
          <w:bCs/>
        </w:rPr>
        <w:tab/>
      </w:r>
      <w:r w:rsidRPr="0032121F">
        <w:rPr>
          <w:rStyle w:val="apple-tab-span"/>
          <w:rFonts w:asciiTheme="minorHAnsi" w:hAnsiTheme="minorHAnsi" w:cstheme="minorHAnsi"/>
          <w:b/>
          <w:bCs/>
        </w:rPr>
        <w:tab/>
      </w:r>
      <w:r w:rsidRPr="0032121F">
        <w:rPr>
          <w:rFonts w:asciiTheme="minorHAnsi" w:hAnsiTheme="minorHAnsi" w:cstheme="minorHAnsi"/>
          <w:b/>
          <w:bCs/>
        </w:rPr>
        <w:t xml:space="preserve">National mean = </w:t>
      </w:r>
      <w:r w:rsidRPr="0032121F">
        <w:rPr>
          <w:rStyle w:val="apple-tab-span"/>
          <w:rFonts w:asciiTheme="minorHAnsi" w:hAnsiTheme="minorHAnsi" w:cstheme="minorHAnsi"/>
          <w:b/>
          <w:bCs/>
        </w:rPr>
        <w:tab/>
      </w:r>
      <w:r w:rsidRPr="0032121F">
        <w:rPr>
          <w:rFonts w:asciiTheme="minorHAnsi" w:hAnsiTheme="minorHAnsi" w:cstheme="minorHAnsi"/>
          <w:b/>
          <w:bCs/>
        </w:rPr>
        <w:t>79.26%</w:t>
      </w:r>
    </w:p>
    <w:p w14:paraId="09201EE8" w14:textId="77777777" w:rsidR="00FE1E71" w:rsidRPr="0032121F" w:rsidRDefault="00FE1E71" w:rsidP="00FE1E71">
      <w:pPr>
        <w:rPr>
          <w:rFonts w:asciiTheme="minorHAnsi" w:hAnsiTheme="minorHAnsi" w:cstheme="minorHAnsi"/>
        </w:rPr>
      </w:pPr>
    </w:p>
    <w:p w14:paraId="45A3576E" w14:textId="77777777" w:rsidR="00FE1E71" w:rsidRPr="0032121F" w:rsidRDefault="00FE1E71" w:rsidP="00FE1E71">
      <w:pPr>
        <w:pStyle w:val="NormalWeb"/>
        <w:spacing w:before="0" w:beforeAutospacing="0" w:after="0" w:afterAutospacing="0"/>
        <w:rPr>
          <w:rFonts w:asciiTheme="minorHAnsi" w:hAnsiTheme="minorHAnsi" w:cstheme="minorHAnsi"/>
        </w:rPr>
      </w:pPr>
      <w:r w:rsidRPr="0032121F">
        <w:rPr>
          <w:rFonts w:asciiTheme="minorHAnsi" w:hAnsiTheme="minorHAnsi" w:cstheme="minorHAnsi"/>
          <w:b/>
          <w:bCs/>
          <w:color w:val="000000"/>
        </w:rPr>
        <w:t>Fall 2015</w:t>
      </w:r>
    </w:p>
    <w:p w14:paraId="265DF78C" w14:textId="77777777" w:rsidR="00FE1E71" w:rsidRPr="0032121F" w:rsidRDefault="00FE1E71" w:rsidP="00FE1E71">
      <w:pPr>
        <w:rPr>
          <w:rFonts w:asciiTheme="minorHAnsi" w:hAnsiTheme="minorHAnsi" w:cstheme="minorHAnsi"/>
        </w:rPr>
      </w:pPr>
    </w:p>
    <w:p w14:paraId="7DEE6E80" w14:textId="77777777" w:rsidR="00FE1E71" w:rsidRPr="0032121F" w:rsidRDefault="00FE1E71" w:rsidP="00FE1E71">
      <w:pPr>
        <w:rPr>
          <w:rFonts w:asciiTheme="minorHAnsi" w:hAnsiTheme="minorHAnsi" w:cstheme="minorHAnsi"/>
        </w:rPr>
      </w:pPr>
    </w:p>
    <w:tbl>
      <w:tblPr>
        <w:tblStyle w:val="TableGrid"/>
        <w:tblW w:w="0" w:type="auto"/>
        <w:tblLook w:val="04A0" w:firstRow="1" w:lastRow="0" w:firstColumn="1" w:lastColumn="0" w:noHBand="0" w:noVBand="1"/>
        <w:tblCaption w:val="First-Time NCLEX Pass Rates 2013-2015 - Fall 2015"/>
      </w:tblPr>
      <w:tblGrid>
        <w:gridCol w:w="1549"/>
        <w:gridCol w:w="1621"/>
        <w:gridCol w:w="2157"/>
        <w:gridCol w:w="2160"/>
        <w:gridCol w:w="222"/>
        <w:gridCol w:w="2217"/>
      </w:tblGrid>
      <w:tr w:rsidR="00FE1E71" w:rsidRPr="0032121F" w14:paraId="35A03A23" w14:textId="77777777" w:rsidTr="00E26EE2">
        <w:trPr>
          <w:tblHeader/>
        </w:trPr>
        <w:tc>
          <w:tcPr>
            <w:tcW w:w="0" w:type="auto"/>
            <w:hideMark/>
          </w:tcPr>
          <w:p w14:paraId="3F1230FE" w14:textId="77777777" w:rsidR="00FE1E71" w:rsidRPr="0032121F" w:rsidRDefault="00FE1E71">
            <w:pPr>
              <w:pStyle w:val="NormalWeb"/>
              <w:spacing w:before="0" w:beforeAutospacing="0" w:after="0" w:afterAutospacing="0"/>
              <w:rPr>
                <w:rFonts w:asciiTheme="minorHAnsi" w:hAnsiTheme="minorHAnsi" w:cstheme="minorHAnsi"/>
              </w:rPr>
            </w:pPr>
            <w:r w:rsidRPr="0032121F">
              <w:rPr>
                <w:rFonts w:asciiTheme="minorHAnsi" w:hAnsiTheme="minorHAnsi" w:cstheme="minorHAnsi"/>
                <w:color w:val="000000"/>
              </w:rPr>
              <w:t>Site/Category</w:t>
            </w:r>
          </w:p>
        </w:tc>
        <w:tc>
          <w:tcPr>
            <w:tcW w:w="0" w:type="auto"/>
            <w:hideMark/>
          </w:tcPr>
          <w:p w14:paraId="37EE49EE" w14:textId="77777777" w:rsidR="00FE1E71" w:rsidRPr="0032121F" w:rsidRDefault="00FE1E71">
            <w:pPr>
              <w:pStyle w:val="NormalWeb"/>
              <w:spacing w:before="0" w:beforeAutospacing="0" w:after="0" w:afterAutospacing="0"/>
              <w:rPr>
                <w:rFonts w:asciiTheme="minorHAnsi" w:hAnsiTheme="minorHAnsi" w:cstheme="minorHAnsi"/>
              </w:rPr>
            </w:pPr>
            <w:r w:rsidRPr="0032121F">
              <w:rPr>
                <w:rFonts w:asciiTheme="minorHAnsi" w:hAnsiTheme="minorHAnsi" w:cstheme="minorHAnsi"/>
                <w:color w:val="000000"/>
              </w:rPr>
              <w:t>Number of students</w:t>
            </w:r>
          </w:p>
        </w:tc>
        <w:tc>
          <w:tcPr>
            <w:tcW w:w="0" w:type="auto"/>
            <w:hideMark/>
          </w:tcPr>
          <w:p w14:paraId="4B96F824"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First Time Pass Number</w:t>
            </w:r>
          </w:p>
        </w:tc>
        <w:tc>
          <w:tcPr>
            <w:tcW w:w="0" w:type="auto"/>
            <w:hideMark/>
          </w:tcPr>
          <w:p w14:paraId="79BA5E42"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First Time Pass Percentage</w:t>
            </w:r>
          </w:p>
        </w:tc>
        <w:tc>
          <w:tcPr>
            <w:tcW w:w="0" w:type="auto"/>
            <w:hideMark/>
          </w:tcPr>
          <w:p w14:paraId="7DBEFA5E" w14:textId="77777777" w:rsidR="00FE1E71" w:rsidRPr="0032121F" w:rsidRDefault="00FE1E71" w:rsidP="00FE1E71">
            <w:pPr>
              <w:rPr>
                <w:rFonts w:asciiTheme="minorHAnsi" w:hAnsiTheme="minorHAnsi" w:cstheme="minorHAnsi"/>
              </w:rPr>
            </w:pPr>
          </w:p>
        </w:tc>
        <w:tc>
          <w:tcPr>
            <w:tcW w:w="0" w:type="auto"/>
            <w:hideMark/>
          </w:tcPr>
          <w:p w14:paraId="2297D3AC" w14:textId="77777777" w:rsidR="00FE1E71" w:rsidRPr="0032121F" w:rsidRDefault="00FE1E71">
            <w:pPr>
              <w:pStyle w:val="NormalWeb"/>
              <w:spacing w:before="0" w:beforeAutospacing="0" w:after="0" w:afterAutospacing="0"/>
              <w:rPr>
                <w:rFonts w:asciiTheme="minorHAnsi" w:hAnsiTheme="minorHAnsi" w:cstheme="minorHAnsi"/>
              </w:rPr>
            </w:pPr>
            <w:r w:rsidRPr="0032121F">
              <w:rPr>
                <w:rFonts w:asciiTheme="minorHAnsi" w:hAnsiTheme="minorHAnsi" w:cstheme="minorHAnsi"/>
                <w:color w:val="000000"/>
              </w:rPr>
              <w:t>Traditional -   37/44*= 86.05%</w:t>
            </w:r>
          </w:p>
        </w:tc>
      </w:tr>
      <w:tr w:rsidR="00FE1E71" w:rsidRPr="0032121F" w14:paraId="13443A0C" w14:textId="77777777" w:rsidTr="00C23A54">
        <w:tc>
          <w:tcPr>
            <w:tcW w:w="0" w:type="auto"/>
            <w:hideMark/>
          </w:tcPr>
          <w:p w14:paraId="5EE32395" w14:textId="77777777" w:rsidR="00FE1E71" w:rsidRPr="0032121F" w:rsidRDefault="00FE1E71">
            <w:pPr>
              <w:pStyle w:val="NormalWeb"/>
              <w:spacing w:before="0" w:beforeAutospacing="0" w:after="0" w:afterAutospacing="0"/>
              <w:rPr>
                <w:rFonts w:asciiTheme="minorHAnsi" w:hAnsiTheme="minorHAnsi" w:cstheme="minorHAnsi"/>
              </w:rPr>
            </w:pPr>
            <w:r w:rsidRPr="0032121F">
              <w:rPr>
                <w:rFonts w:asciiTheme="minorHAnsi" w:hAnsiTheme="minorHAnsi" w:cstheme="minorHAnsi"/>
                <w:color w:val="000000"/>
              </w:rPr>
              <w:t>Anchorage</w:t>
            </w:r>
          </w:p>
        </w:tc>
        <w:tc>
          <w:tcPr>
            <w:tcW w:w="0" w:type="auto"/>
            <w:hideMark/>
          </w:tcPr>
          <w:p w14:paraId="4AD90749"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22</w:t>
            </w:r>
          </w:p>
        </w:tc>
        <w:tc>
          <w:tcPr>
            <w:tcW w:w="0" w:type="auto"/>
            <w:hideMark/>
          </w:tcPr>
          <w:p w14:paraId="02F9548A"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16 pass /4 fail/ 2 unknown</w:t>
            </w:r>
          </w:p>
        </w:tc>
        <w:tc>
          <w:tcPr>
            <w:tcW w:w="0" w:type="auto"/>
            <w:hideMark/>
          </w:tcPr>
          <w:p w14:paraId="322CDD84"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16/20 = 80%</w:t>
            </w:r>
          </w:p>
        </w:tc>
        <w:tc>
          <w:tcPr>
            <w:tcW w:w="0" w:type="auto"/>
            <w:hideMark/>
          </w:tcPr>
          <w:p w14:paraId="7E3AF14F" w14:textId="77777777" w:rsidR="00FE1E71" w:rsidRPr="0032121F" w:rsidRDefault="00FE1E71" w:rsidP="00FE1E71">
            <w:pPr>
              <w:rPr>
                <w:rFonts w:asciiTheme="minorHAnsi" w:hAnsiTheme="minorHAnsi" w:cstheme="minorHAnsi"/>
              </w:rPr>
            </w:pPr>
          </w:p>
        </w:tc>
        <w:tc>
          <w:tcPr>
            <w:tcW w:w="0" w:type="auto"/>
            <w:hideMark/>
          </w:tcPr>
          <w:p w14:paraId="36486B2C" w14:textId="77777777" w:rsidR="00FE1E71" w:rsidRPr="0032121F" w:rsidRDefault="00FE1E71">
            <w:pPr>
              <w:pStyle w:val="NormalWeb"/>
              <w:spacing w:before="0" w:beforeAutospacing="0" w:after="0" w:afterAutospacing="0"/>
              <w:rPr>
                <w:rFonts w:asciiTheme="minorHAnsi" w:hAnsiTheme="minorHAnsi" w:cstheme="minorHAnsi"/>
              </w:rPr>
            </w:pPr>
            <w:r w:rsidRPr="0032121F">
              <w:rPr>
                <w:rFonts w:asciiTheme="minorHAnsi" w:hAnsiTheme="minorHAnsi" w:cstheme="minorHAnsi"/>
                <w:color w:val="000000"/>
              </w:rPr>
              <w:t>LPN   5/5 = 100%</w:t>
            </w:r>
          </w:p>
        </w:tc>
      </w:tr>
      <w:tr w:rsidR="00FE1E71" w:rsidRPr="0032121F" w14:paraId="155E9318" w14:textId="77777777" w:rsidTr="00C23A54">
        <w:trPr>
          <w:trHeight w:val="360"/>
        </w:trPr>
        <w:tc>
          <w:tcPr>
            <w:tcW w:w="0" w:type="auto"/>
            <w:hideMark/>
          </w:tcPr>
          <w:p w14:paraId="3B73A7A4" w14:textId="77777777" w:rsidR="00FE1E71" w:rsidRPr="0032121F" w:rsidRDefault="00FE1E71">
            <w:pPr>
              <w:pStyle w:val="NormalWeb"/>
              <w:spacing w:before="0" w:beforeAutospacing="0" w:after="0" w:afterAutospacing="0"/>
              <w:rPr>
                <w:rFonts w:asciiTheme="minorHAnsi" w:hAnsiTheme="minorHAnsi" w:cstheme="minorHAnsi"/>
              </w:rPr>
            </w:pPr>
            <w:r w:rsidRPr="0032121F">
              <w:rPr>
                <w:rFonts w:asciiTheme="minorHAnsi" w:hAnsiTheme="minorHAnsi" w:cstheme="minorHAnsi"/>
                <w:color w:val="000000"/>
              </w:rPr>
              <w:t>Homer</w:t>
            </w:r>
          </w:p>
        </w:tc>
        <w:tc>
          <w:tcPr>
            <w:tcW w:w="0" w:type="auto"/>
            <w:hideMark/>
          </w:tcPr>
          <w:p w14:paraId="5EF30AC7"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8</w:t>
            </w:r>
          </w:p>
        </w:tc>
        <w:tc>
          <w:tcPr>
            <w:tcW w:w="0" w:type="auto"/>
            <w:hideMark/>
          </w:tcPr>
          <w:p w14:paraId="2CF16A15"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5 pass / 2 fail / 1 not yet taken</w:t>
            </w:r>
          </w:p>
        </w:tc>
        <w:tc>
          <w:tcPr>
            <w:tcW w:w="0" w:type="auto"/>
            <w:hideMark/>
          </w:tcPr>
          <w:p w14:paraId="447F6FC9"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5/7=  71.43%</w:t>
            </w:r>
          </w:p>
        </w:tc>
        <w:tc>
          <w:tcPr>
            <w:tcW w:w="0" w:type="auto"/>
            <w:hideMark/>
          </w:tcPr>
          <w:p w14:paraId="67F048C9" w14:textId="77777777" w:rsidR="00FE1E71" w:rsidRPr="0032121F" w:rsidRDefault="00FE1E71" w:rsidP="00FE1E71">
            <w:pPr>
              <w:rPr>
                <w:rFonts w:asciiTheme="minorHAnsi" w:hAnsiTheme="minorHAnsi" w:cstheme="minorHAnsi"/>
              </w:rPr>
            </w:pPr>
          </w:p>
        </w:tc>
        <w:tc>
          <w:tcPr>
            <w:tcW w:w="0" w:type="auto"/>
            <w:hideMark/>
          </w:tcPr>
          <w:p w14:paraId="08252DE6" w14:textId="77777777" w:rsidR="00FE1E71" w:rsidRPr="0032121F" w:rsidRDefault="00FE1E71">
            <w:pPr>
              <w:pStyle w:val="NormalWeb"/>
              <w:spacing w:before="0" w:beforeAutospacing="0" w:after="0" w:afterAutospacing="0"/>
              <w:rPr>
                <w:rFonts w:asciiTheme="minorHAnsi" w:hAnsiTheme="minorHAnsi" w:cstheme="minorHAnsi"/>
              </w:rPr>
            </w:pPr>
            <w:r w:rsidRPr="0032121F">
              <w:rPr>
                <w:rFonts w:asciiTheme="minorHAnsi" w:hAnsiTheme="minorHAnsi" w:cstheme="minorHAnsi"/>
                <w:color w:val="000000"/>
              </w:rPr>
              <w:t>  </w:t>
            </w:r>
          </w:p>
        </w:tc>
      </w:tr>
      <w:tr w:rsidR="00FE1E71" w:rsidRPr="0032121F" w14:paraId="00BE3F9C" w14:textId="77777777" w:rsidTr="00C23A54">
        <w:tc>
          <w:tcPr>
            <w:tcW w:w="0" w:type="auto"/>
            <w:hideMark/>
          </w:tcPr>
          <w:p w14:paraId="683DBE95" w14:textId="77777777" w:rsidR="00FE1E71" w:rsidRPr="0032121F" w:rsidRDefault="00FE1E71">
            <w:pPr>
              <w:pStyle w:val="NormalWeb"/>
              <w:spacing w:before="0" w:beforeAutospacing="0" w:after="0" w:afterAutospacing="0"/>
              <w:rPr>
                <w:rFonts w:asciiTheme="minorHAnsi" w:hAnsiTheme="minorHAnsi" w:cstheme="minorHAnsi"/>
              </w:rPr>
            </w:pPr>
            <w:r w:rsidRPr="0032121F">
              <w:rPr>
                <w:rFonts w:asciiTheme="minorHAnsi" w:hAnsiTheme="minorHAnsi" w:cstheme="minorHAnsi"/>
                <w:color w:val="000000"/>
              </w:rPr>
              <w:t>Ketchikan</w:t>
            </w:r>
          </w:p>
        </w:tc>
        <w:tc>
          <w:tcPr>
            <w:tcW w:w="0" w:type="auto"/>
            <w:hideMark/>
          </w:tcPr>
          <w:p w14:paraId="23C5432E"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7</w:t>
            </w:r>
          </w:p>
        </w:tc>
        <w:tc>
          <w:tcPr>
            <w:tcW w:w="0" w:type="auto"/>
            <w:hideMark/>
          </w:tcPr>
          <w:p w14:paraId="61AF0883"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 xml:space="preserve">6 </w:t>
            </w:r>
          </w:p>
        </w:tc>
        <w:tc>
          <w:tcPr>
            <w:tcW w:w="0" w:type="auto"/>
            <w:hideMark/>
          </w:tcPr>
          <w:p w14:paraId="12E66A66"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85.71%</w:t>
            </w:r>
          </w:p>
        </w:tc>
        <w:tc>
          <w:tcPr>
            <w:tcW w:w="0" w:type="auto"/>
            <w:hideMark/>
          </w:tcPr>
          <w:p w14:paraId="2C8C989B" w14:textId="77777777" w:rsidR="00FE1E71" w:rsidRPr="0032121F" w:rsidRDefault="00FE1E71" w:rsidP="00FE1E71">
            <w:pPr>
              <w:rPr>
                <w:rFonts w:asciiTheme="minorHAnsi" w:hAnsiTheme="minorHAnsi" w:cstheme="minorHAnsi"/>
              </w:rPr>
            </w:pPr>
          </w:p>
        </w:tc>
        <w:tc>
          <w:tcPr>
            <w:tcW w:w="0" w:type="auto"/>
            <w:hideMark/>
          </w:tcPr>
          <w:p w14:paraId="28C74C13"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Overall Pass Rate Fall 2015</w:t>
            </w:r>
          </w:p>
        </w:tc>
      </w:tr>
      <w:tr w:rsidR="00FE1E71" w:rsidRPr="0032121F" w14:paraId="6E45CD90" w14:textId="77777777" w:rsidTr="00C23A54">
        <w:trPr>
          <w:trHeight w:val="585"/>
        </w:trPr>
        <w:tc>
          <w:tcPr>
            <w:tcW w:w="0" w:type="auto"/>
            <w:hideMark/>
          </w:tcPr>
          <w:p w14:paraId="1D9AFAD2" w14:textId="77777777" w:rsidR="00FE1E71" w:rsidRPr="0032121F" w:rsidRDefault="00FE1E71">
            <w:pPr>
              <w:pStyle w:val="NormalWeb"/>
              <w:spacing w:before="0" w:beforeAutospacing="0" w:after="0" w:afterAutospacing="0"/>
              <w:rPr>
                <w:rFonts w:asciiTheme="minorHAnsi" w:hAnsiTheme="minorHAnsi" w:cstheme="minorHAnsi"/>
              </w:rPr>
            </w:pPr>
            <w:r w:rsidRPr="0032121F">
              <w:rPr>
                <w:rFonts w:asciiTheme="minorHAnsi" w:hAnsiTheme="minorHAnsi" w:cstheme="minorHAnsi"/>
                <w:color w:val="000000"/>
              </w:rPr>
              <w:t>Matsu</w:t>
            </w:r>
          </w:p>
        </w:tc>
        <w:tc>
          <w:tcPr>
            <w:tcW w:w="0" w:type="auto"/>
            <w:hideMark/>
          </w:tcPr>
          <w:p w14:paraId="5D951824"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7</w:t>
            </w:r>
          </w:p>
        </w:tc>
        <w:tc>
          <w:tcPr>
            <w:tcW w:w="0" w:type="auto"/>
            <w:hideMark/>
          </w:tcPr>
          <w:p w14:paraId="3BCBF7DB"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7</w:t>
            </w:r>
          </w:p>
        </w:tc>
        <w:tc>
          <w:tcPr>
            <w:tcW w:w="0" w:type="auto"/>
            <w:hideMark/>
          </w:tcPr>
          <w:p w14:paraId="1AF05564"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100%</w:t>
            </w:r>
          </w:p>
        </w:tc>
        <w:tc>
          <w:tcPr>
            <w:tcW w:w="0" w:type="auto"/>
            <w:hideMark/>
          </w:tcPr>
          <w:p w14:paraId="1108A616" w14:textId="77777777" w:rsidR="00FE1E71" w:rsidRPr="0032121F" w:rsidRDefault="00FE1E71" w:rsidP="00FE1E71">
            <w:pPr>
              <w:rPr>
                <w:rFonts w:asciiTheme="minorHAnsi" w:hAnsiTheme="minorHAnsi" w:cstheme="minorHAnsi"/>
              </w:rPr>
            </w:pPr>
          </w:p>
        </w:tc>
        <w:tc>
          <w:tcPr>
            <w:tcW w:w="0" w:type="auto"/>
            <w:hideMark/>
          </w:tcPr>
          <w:p w14:paraId="13D85BC8" w14:textId="77777777" w:rsidR="00FE1E71" w:rsidRPr="0032121F" w:rsidRDefault="00FE1E71">
            <w:pPr>
              <w:pStyle w:val="NormalWeb"/>
              <w:spacing w:before="0" w:beforeAutospacing="0" w:after="0" w:afterAutospacing="0"/>
              <w:rPr>
                <w:rFonts w:asciiTheme="minorHAnsi" w:hAnsiTheme="minorHAnsi" w:cstheme="minorHAnsi"/>
              </w:rPr>
            </w:pPr>
            <w:r w:rsidRPr="0032121F">
              <w:rPr>
                <w:rFonts w:asciiTheme="minorHAnsi" w:hAnsiTheme="minorHAnsi" w:cstheme="minorHAnsi"/>
                <w:color w:val="000000"/>
              </w:rPr>
              <w:t>42 /49* = 85.71%</w:t>
            </w:r>
          </w:p>
        </w:tc>
      </w:tr>
      <w:tr w:rsidR="00FE1E71" w:rsidRPr="0032121F" w14:paraId="7CBE9A2A" w14:textId="77777777" w:rsidTr="00C23A54">
        <w:tc>
          <w:tcPr>
            <w:tcW w:w="0" w:type="auto"/>
            <w:hideMark/>
          </w:tcPr>
          <w:p w14:paraId="06EBF937" w14:textId="77777777" w:rsidR="00FE1E71" w:rsidRPr="0032121F" w:rsidRDefault="00FE1E71">
            <w:pPr>
              <w:pStyle w:val="NormalWeb"/>
              <w:spacing w:before="0" w:beforeAutospacing="0" w:after="0" w:afterAutospacing="0"/>
              <w:rPr>
                <w:rFonts w:asciiTheme="minorHAnsi" w:hAnsiTheme="minorHAnsi" w:cstheme="minorHAnsi"/>
              </w:rPr>
            </w:pPr>
            <w:r w:rsidRPr="0032121F">
              <w:rPr>
                <w:rFonts w:asciiTheme="minorHAnsi" w:hAnsiTheme="minorHAnsi" w:cstheme="minorHAnsi"/>
                <w:color w:val="000000"/>
              </w:rPr>
              <w:t>Valdez</w:t>
            </w:r>
          </w:p>
        </w:tc>
        <w:tc>
          <w:tcPr>
            <w:tcW w:w="0" w:type="auto"/>
            <w:hideMark/>
          </w:tcPr>
          <w:p w14:paraId="25C455AD"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3</w:t>
            </w:r>
          </w:p>
        </w:tc>
        <w:tc>
          <w:tcPr>
            <w:tcW w:w="0" w:type="auto"/>
            <w:hideMark/>
          </w:tcPr>
          <w:p w14:paraId="78178524"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3</w:t>
            </w:r>
          </w:p>
        </w:tc>
        <w:tc>
          <w:tcPr>
            <w:tcW w:w="0" w:type="auto"/>
            <w:hideMark/>
          </w:tcPr>
          <w:p w14:paraId="395BB83B"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100%</w:t>
            </w:r>
          </w:p>
        </w:tc>
        <w:tc>
          <w:tcPr>
            <w:tcW w:w="0" w:type="auto"/>
            <w:hideMark/>
          </w:tcPr>
          <w:p w14:paraId="0EB7768B" w14:textId="77777777" w:rsidR="00FE1E71" w:rsidRPr="0032121F" w:rsidRDefault="00FE1E71" w:rsidP="00FE1E71">
            <w:pPr>
              <w:rPr>
                <w:rFonts w:asciiTheme="minorHAnsi" w:hAnsiTheme="minorHAnsi" w:cstheme="minorHAnsi"/>
              </w:rPr>
            </w:pPr>
          </w:p>
        </w:tc>
        <w:tc>
          <w:tcPr>
            <w:tcW w:w="0" w:type="auto"/>
            <w:hideMark/>
          </w:tcPr>
          <w:p w14:paraId="2F4B746F" w14:textId="77777777" w:rsidR="00FE1E71" w:rsidRPr="0032121F" w:rsidRDefault="00FE1E71" w:rsidP="00FE1E71">
            <w:pPr>
              <w:rPr>
                <w:rFonts w:asciiTheme="minorHAnsi" w:hAnsiTheme="minorHAnsi" w:cstheme="minorHAnsi"/>
              </w:rPr>
            </w:pPr>
          </w:p>
        </w:tc>
      </w:tr>
      <w:tr w:rsidR="00FE1E71" w:rsidRPr="0032121F" w14:paraId="53E6C2D1" w14:textId="77777777" w:rsidTr="00C23A54">
        <w:tc>
          <w:tcPr>
            <w:tcW w:w="0" w:type="auto"/>
            <w:hideMark/>
          </w:tcPr>
          <w:p w14:paraId="372D4747" w14:textId="77777777" w:rsidR="00FE1E71" w:rsidRPr="0032121F" w:rsidRDefault="00FE1E71">
            <w:pPr>
              <w:pStyle w:val="NormalWeb"/>
              <w:spacing w:before="0" w:beforeAutospacing="0" w:after="0" w:afterAutospacing="0"/>
              <w:rPr>
                <w:rFonts w:asciiTheme="minorHAnsi" w:hAnsiTheme="minorHAnsi" w:cstheme="minorHAnsi"/>
              </w:rPr>
            </w:pPr>
            <w:r w:rsidRPr="0032121F">
              <w:rPr>
                <w:rFonts w:asciiTheme="minorHAnsi" w:hAnsiTheme="minorHAnsi" w:cstheme="minorHAnsi"/>
                <w:color w:val="000000"/>
              </w:rPr>
              <w:t>Total</w:t>
            </w:r>
          </w:p>
        </w:tc>
        <w:tc>
          <w:tcPr>
            <w:tcW w:w="0" w:type="auto"/>
            <w:hideMark/>
          </w:tcPr>
          <w:p w14:paraId="5F1438BF"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47</w:t>
            </w:r>
          </w:p>
        </w:tc>
        <w:tc>
          <w:tcPr>
            <w:tcW w:w="0" w:type="auto"/>
            <w:hideMark/>
          </w:tcPr>
          <w:p w14:paraId="25D1DBF1" w14:textId="77777777" w:rsidR="00FE1E71" w:rsidRPr="0032121F" w:rsidRDefault="00FE1E71">
            <w:pPr>
              <w:jc w:val="center"/>
              <w:rPr>
                <w:rFonts w:asciiTheme="minorHAnsi" w:hAnsiTheme="minorHAnsi" w:cstheme="minorHAnsi"/>
              </w:rPr>
            </w:pPr>
          </w:p>
        </w:tc>
        <w:tc>
          <w:tcPr>
            <w:tcW w:w="0" w:type="auto"/>
            <w:hideMark/>
          </w:tcPr>
          <w:p w14:paraId="7EEF7D3F" w14:textId="77777777" w:rsidR="00FE1E71" w:rsidRPr="0032121F" w:rsidRDefault="00FE1E71">
            <w:pPr>
              <w:jc w:val="center"/>
              <w:rPr>
                <w:rFonts w:asciiTheme="minorHAnsi" w:hAnsiTheme="minorHAnsi" w:cstheme="minorHAnsi"/>
              </w:rPr>
            </w:pPr>
          </w:p>
        </w:tc>
        <w:tc>
          <w:tcPr>
            <w:tcW w:w="0" w:type="auto"/>
            <w:hideMark/>
          </w:tcPr>
          <w:p w14:paraId="44A4CBC7" w14:textId="77777777" w:rsidR="00FE1E71" w:rsidRPr="0032121F" w:rsidRDefault="00FE1E71" w:rsidP="00FE1E71">
            <w:pPr>
              <w:rPr>
                <w:rFonts w:asciiTheme="minorHAnsi" w:hAnsiTheme="minorHAnsi" w:cstheme="minorHAnsi"/>
              </w:rPr>
            </w:pPr>
          </w:p>
        </w:tc>
        <w:tc>
          <w:tcPr>
            <w:tcW w:w="0" w:type="auto"/>
            <w:hideMark/>
          </w:tcPr>
          <w:p w14:paraId="012A6EBC" w14:textId="77777777" w:rsidR="00FE1E71" w:rsidRPr="0032121F" w:rsidRDefault="00FE1E71" w:rsidP="00FE1E71">
            <w:pPr>
              <w:rPr>
                <w:rFonts w:asciiTheme="minorHAnsi" w:hAnsiTheme="minorHAnsi" w:cstheme="minorHAnsi"/>
              </w:rPr>
            </w:pPr>
          </w:p>
        </w:tc>
      </w:tr>
    </w:tbl>
    <w:p w14:paraId="56CC9F52" w14:textId="77777777" w:rsidR="00FE1E71" w:rsidRPr="0032121F" w:rsidRDefault="00FE1E71" w:rsidP="00FE1E71">
      <w:pPr>
        <w:rPr>
          <w:rFonts w:asciiTheme="minorHAnsi" w:hAnsiTheme="minorHAnsi" w:cstheme="minorHAnsi"/>
        </w:rPr>
      </w:pPr>
    </w:p>
    <w:p w14:paraId="0308F877" w14:textId="77777777" w:rsidR="00FE1E71" w:rsidRPr="0032121F" w:rsidRDefault="00FE1E71" w:rsidP="00FE1E71">
      <w:pPr>
        <w:rPr>
          <w:rFonts w:asciiTheme="minorHAnsi" w:hAnsiTheme="minorHAnsi" w:cstheme="minorHAnsi"/>
        </w:rPr>
      </w:pPr>
    </w:p>
    <w:tbl>
      <w:tblPr>
        <w:tblStyle w:val="TableGrid"/>
        <w:tblW w:w="0" w:type="auto"/>
        <w:shd w:val="clear" w:color="auto" w:fill="D9D9D9" w:themeFill="background1" w:themeFillShade="D9"/>
        <w:tblLook w:val="04A0" w:firstRow="1" w:lastRow="0" w:firstColumn="1" w:lastColumn="0" w:noHBand="0" w:noVBand="1"/>
        <w:tblCaption w:val="LPN Pass Rate - Fall 2015"/>
      </w:tblPr>
      <w:tblGrid>
        <w:gridCol w:w="596"/>
        <w:gridCol w:w="338"/>
        <w:gridCol w:w="338"/>
        <w:gridCol w:w="753"/>
      </w:tblGrid>
      <w:tr w:rsidR="00FE1E71" w:rsidRPr="0032121F" w14:paraId="582016FC" w14:textId="77777777" w:rsidTr="00E26EE2">
        <w:trPr>
          <w:tblHeader/>
        </w:trPr>
        <w:tc>
          <w:tcPr>
            <w:tcW w:w="0" w:type="auto"/>
            <w:shd w:val="clear" w:color="auto" w:fill="D9D9D9" w:themeFill="background1" w:themeFillShade="D9"/>
            <w:hideMark/>
          </w:tcPr>
          <w:p w14:paraId="0A30A162" w14:textId="77777777" w:rsidR="00FE1E71" w:rsidRPr="0032121F" w:rsidRDefault="00FE1E71">
            <w:pPr>
              <w:pStyle w:val="NormalWeb"/>
              <w:spacing w:before="0" w:beforeAutospacing="0" w:after="0" w:afterAutospacing="0"/>
              <w:rPr>
                <w:rFonts w:asciiTheme="minorHAnsi" w:hAnsiTheme="minorHAnsi" w:cstheme="minorHAnsi"/>
              </w:rPr>
            </w:pPr>
            <w:r w:rsidRPr="0032121F">
              <w:rPr>
                <w:rFonts w:asciiTheme="minorHAnsi" w:hAnsiTheme="minorHAnsi" w:cstheme="minorHAnsi"/>
                <w:color w:val="000000"/>
              </w:rPr>
              <w:t>LPN</w:t>
            </w:r>
          </w:p>
        </w:tc>
        <w:tc>
          <w:tcPr>
            <w:tcW w:w="0" w:type="auto"/>
            <w:shd w:val="clear" w:color="auto" w:fill="D9D9D9" w:themeFill="background1" w:themeFillShade="D9"/>
            <w:hideMark/>
          </w:tcPr>
          <w:p w14:paraId="06ABF045"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5</w:t>
            </w:r>
          </w:p>
        </w:tc>
        <w:tc>
          <w:tcPr>
            <w:tcW w:w="0" w:type="auto"/>
            <w:shd w:val="clear" w:color="auto" w:fill="D9D9D9" w:themeFill="background1" w:themeFillShade="D9"/>
            <w:hideMark/>
          </w:tcPr>
          <w:p w14:paraId="0D2D2C00"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5</w:t>
            </w:r>
          </w:p>
        </w:tc>
        <w:tc>
          <w:tcPr>
            <w:tcW w:w="0" w:type="auto"/>
            <w:shd w:val="clear" w:color="auto" w:fill="D9D9D9" w:themeFill="background1" w:themeFillShade="D9"/>
            <w:hideMark/>
          </w:tcPr>
          <w:p w14:paraId="18FDB547"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100%</w:t>
            </w:r>
          </w:p>
        </w:tc>
      </w:tr>
    </w:tbl>
    <w:p w14:paraId="621EA6F6" w14:textId="77777777" w:rsidR="00FE1E71" w:rsidRPr="0032121F" w:rsidRDefault="00FE1E71" w:rsidP="00FE1E71">
      <w:pPr>
        <w:rPr>
          <w:rFonts w:asciiTheme="minorHAnsi" w:hAnsiTheme="minorHAnsi" w:cstheme="minorHAnsi"/>
        </w:rPr>
      </w:pPr>
    </w:p>
    <w:p w14:paraId="4CF8129E" w14:textId="77777777" w:rsidR="00FE1E71" w:rsidRPr="0032121F" w:rsidRDefault="00FE1E71" w:rsidP="00FE1E71">
      <w:pPr>
        <w:rPr>
          <w:rFonts w:asciiTheme="minorHAnsi" w:hAnsiTheme="minorHAnsi" w:cstheme="minorHAnsi"/>
        </w:rPr>
      </w:pPr>
    </w:p>
    <w:p w14:paraId="63EF1CC6" w14:textId="77777777" w:rsidR="00FE1E71" w:rsidRPr="0032121F" w:rsidRDefault="00FE1E71" w:rsidP="00FE1E71">
      <w:pPr>
        <w:pStyle w:val="NormalWeb"/>
        <w:spacing w:before="0" w:beforeAutospacing="0" w:after="0" w:afterAutospacing="0"/>
        <w:rPr>
          <w:rFonts w:asciiTheme="minorHAnsi" w:hAnsiTheme="minorHAnsi" w:cstheme="minorHAnsi"/>
        </w:rPr>
      </w:pPr>
      <w:r w:rsidRPr="0032121F">
        <w:rPr>
          <w:rFonts w:asciiTheme="minorHAnsi" w:hAnsiTheme="minorHAnsi" w:cstheme="minorHAnsi"/>
          <w:color w:val="000000"/>
        </w:rPr>
        <w:t xml:space="preserve">*  3 students have not taken NCLEX or no information yet. Percentage reflects those taken. </w:t>
      </w:r>
    </w:p>
    <w:p w14:paraId="672FCEEA" w14:textId="77777777" w:rsidR="00FE1E71" w:rsidRPr="0032121F" w:rsidRDefault="00FE1E71" w:rsidP="00FE1E71">
      <w:pPr>
        <w:rPr>
          <w:rFonts w:asciiTheme="minorHAnsi" w:hAnsiTheme="minorHAnsi" w:cstheme="minorHAnsi"/>
        </w:rPr>
      </w:pPr>
    </w:p>
    <w:p w14:paraId="3021D1EF" w14:textId="77777777" w:rsidR="00FE1E71" w:rsidRPr="0032121F" w:rsidRDefault="00FE1E71" w:rsidP="00FE1E71">
      <w:pPr>
        <w:rPr>
          <w:rFonts w:asciiTheme="minorHAnsi" w:hAnsiTheme="minorHAnsi" w:cstheme="minorHAnsi"/>
        </w:rPr>
      </w:pPr>
    </w:p>
    <w:p w14:paraId="1C7F7905" w14:textId="77777777" w:rsidR="00FE1E71" w:rsidRPr="0032121F" w:rsidRDefault="00D8501D" w:rsidP="00FE1E71">
      <w:pPr>
        <w:pStyle w:val="NormalWeb"/>
        <w:spacing w:before="0" w:beforeAutospacing="0" w:after="0" w:afterAutospacing="0"/>
        <w:rPr>
          <w:rFonts w:asciiTheme="minorHAnsi" w:hAnsiTheme="minorHAnsi" w:cstheme="minorHAnsi"/>
        </w:rPr>
      </w:pPr>
      <w:r w:rsidRPr="0032121F">
        <w:rPr>
          <w:rFonts w:asciiTheme="minorHAnsi" w:hAnsiTheme="minorHAnsi" w:cstheme="minorHAnsi"/>
          <w:b/>
          <w:bCs/>
          <w:color w:val="000000"/>
        </w:rPr>
        <w:t>Spring 2016</w:t>
      </w:r>
      <w:r w:rsidR="00FE1E71" w:rsidRPr="0032121F">
        <w:rPr>
          <w:rFonts w:asciiTheme="minorHAnsi" w:hAnsiTheme="minorHAnsi" w:cstheme="minorHAnsi"/>
          <w:b/>
          <w:bCs/>
          <w:color w:val="000000"/>
        </w:rPr>
        <w:t xml:space="preserve"> </w:t>
      </w:r>
    </w:p>
    <w:p w14:paraId="61527B52" w14:textId="77777777" w:rsidR="00FE1E71" w:rsidRPr="0032121F" w:rsidRDefault="00FE1E71" w:rsidP="00FE1E71">
      <w:pPr>
        <w:rPr>
          <w:rFonts w:asciiTheme="minorHAnsi" w:hAnsiTheme="minorHAnsi" w:cstheme="minorHAnsi"/>
        </w:rPr>
      </w:pPr>
    </w:p>
    <w:p w14:paraId="3451F612" w14:textId="77777777" w:rsidR="00FE1E71" w:rsidRPr="0032121F" w:rsidRDefault="00FE1E71" w:rsidP="00FE1E71">
      <w:pPr>
        <w:rPr>
          <w:rFonts w:asciiTheme="minorHAnsi" w:hAnsiTheme="minorHAnsi" w:cstheme="minorHAnsi"/>
        </w:rPr>
      </w:pPr>
    </w:p>
    <w:tbl>
      <w:tblPr>
        <w:tblStyle w:val="TableGrid"/>
        <w:tblW w:w="0" w:type="auto"/>
        <w:tblLook w:val="04A0" w:firstRow="1" w:lastRow="0" w:firstColumn="1" w:lastColumn="0" w:noHBand="0" w:noVBand="1"/>
        <w:tblCaption w:val="First-Time NCLEX Pass Rates 2013-2015 - Spring 2016"/>
      </w:tblPr>
      <w:tblGrid>
        <w:gridCol w:w="1549"/>
        <w:gridCol w:w="1665"/>
        <w:gridCol w:w="2003"/>
        <w:gridCol w:w="2113"/>
        <w:gridCol w:w="222"/>
        <w:gridCol w:w="2374"/>
      </w:tblGrid>
      <w:tr w:rsidR="00FE1E71" w:rsidRPr="0032121F" w14:paraId="1BD5AA0E" w14:textId="77777777" w:rsidTr="00E26EE2">
        <w:trPr>
          <w:tblHeader/>
        </w:trPr>
        <w:tc>
          <w:tcPr>
            <w:tcW w:w="0" w:type="auto"/>
            <w:hideMark/>
          </w:tcPr>
          <w:p w14:paraId="4759DEFD"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Site/Category</w:t>
            </w:r>
          </w:p>
        </w:tc>
        <w:tc>
          <w:tcPr>
            <w:tcW w:w="0" w:type="auto"/>
            <w:hideMark/>
          </w:tcPr>
          <w:p w14:paraId="5DCC7091"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Number of students</w:t>
            </w:r>
          </w:p>
        </w:tc>
        <w:tc>
          <w:tcPr>
            <w:tcW w:w="0" w:type="auto"/>
            <w:hideMark/>
          </w:tcPr>
          <w:p w14:paraId="070750A8"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First time pass number</w:t>
            </w:r>
          </w:p>
        </w:tc>
        <w:tc>
          <w:tcPr>
            <w:tcW w:w="0" w:type="auto"/>
            <w:hideMark/>
          </w:tcPr>
          <w:p w14:paraId="3EADF8AD"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First time pass percentage</w:t>
            </w:r>
          </w:p>
        </w:tc>
        <w:tc>
          <w:tcPr>
            <w:tcW w:w="0" w:type="auto"/>
            <w:hideMark/>
          </w:tcPr>
          <w:p w14:paraId="3329CECE" w14:textId="77777777" w:rsidR="00FE1E71" w:rsidRPr="0032121F" w:rsidRDefault="00FE1E71">
            <w:pPr>
              <w:jc w:val="center"/>
              <w:rPr>
                <w:rFonts w:asciiTheme="minorHAnsi" w:hAnsiTheme="minorHAnsi" w:cstheme="minorHAnsi"/>
              </w:rPr>
            </w:pPr>
          </w:p>
        </w:tc>
        <w:tc>
          <w:tcPr>
            <w:tcW w:w="0" w:type="auto"/>
            <w:hideMark/>
          </w:tcPr>
          <w:p w14:paraId="65EF7306" w14:textId="77777777" w:rsidR="00FE1E71" w:rsidRPr="0032121F" w:rsidRDefault="00FE1E71">
            <w:pPr>
              <w:pStyle w:val="NormalWeb"/>
              <w:spacing w:before="0" w:beforeAutospacing="0" w:after="0" w:afterAutospacing="0"/>
              <w:rPr>
                <w:rFonts w:asciiTheme="minorHAnsi" w:hAnsiTheme="minorHAnsi" w:cstheme="minorHAnsi"/>
              </w:rPr>
            </w:pPr>
            <w:r w:rsidRPr="0032121F">
              <w:rPr>
                <w:rFonts w:asciiTheme="minorHAnsi" w:hAnsiTheme="minorHAnsi" w:cstheme="minorHAnsi"/>
                <w:color w:val="000000"/>
              </w:rPr>
              <w:t>Traditional -</w:t>
            </w:r>
          </w:p>
          <w:p w14:paraId="2E1CA43E" w14:textId="77777777" w:rsidR="00FE1E71" w:rsidRPr="0032121F" w:rsidRDefault="00FE1E71">
            <w:pPr>
              <w:pStyle w:val="NormalWeb"/>
              <w:spacing w:before="0" w:beforeAutospacing="0" w:after="0" w:afterAutospacing="0"/>
              <w:rPr>
                <w:rFonts w:asciiTheme="minorHAnsi" w:hAnsiTheme="minorHAnsi" w:cstheme="minorHAnsi"/>
              </w:rPr>
            </w:pPr>
            <w:r w:rsidRPr="0032121F">
              <w:rPr>
                <w:rFonts w:asciiTheme="minorHAnsi" w:hAnsiTheme="minorHAnsi" w:cstheme="minorHAnsi"/>
                <w:color w:val="000000"/>
              </w:rPr>
              <w:t> 45/52= 86.5%</w:t>
            </w:r>
          </w:p>
        </w:tc>
      </w:tr>
      <w:tr w:rsidR="00FE1E71" w:rsidRPr="0032121F" w14:paraId="366CAA76" w14:textId="77777777" w:rsidTr="005F6558">
        <w:tc>
          <w:tcPr>
            <w:tcW w:w="0" w:type="auto"/>
            <w:hideMark/>
          </w:tcPr>
          <w:p w14:paraId="6EE99228"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Anchorage</w:t>
            </w:r>
          </w:p>
        </w:tc>
        <w:tc>
          <w:tcPr>
            <w:tcW w:w="0" w:type="auto"/>
            <w:hideMark/>
          </w:tcPr>
          <w:p w14:paraId="1198F5C8"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27</w:t>
            </w:r>
          </w:p>
        </w:tc>
        <w:tc>
          <w:tcPr>
            <w:tcW w:w="0" w:type="auto"/>
            <w:hideMark/>
          </w:tcPr>
          <w:p w14:paraId="3419A6D7"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19 Pass/4 fail/ 4 unknown</w:t>
            </w:r>
          </w:p>
        </w:tc>
        <w:tc>
          <w:tcPr>
            <w:tcW w:w="0" w:type="auto"/>
            <w:hideMark/>
          </w:tcPr>
          <w:p w14:paraId="57224DE3"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 xml:space="preserve">19/23 = 82.6%  4 </w:t>
            </w:r>
            <w:proofErr w:type="spellStart"/>
            <w:r w:rsidRPr="0032121F">
              <w:rPr>
                <w:rFonts w:asciiTheme="minorHAnsi" w:hAnsiTheme="minorHAnsi" w:cstheme="minorHAnsi"/>
                <w:color w:val="000000"/>
              </w:rPr>
              <w:t>unk</w:t>
            </w:r>
            <w:proofErr w:type="spellEnd"/>
            <w:r w:rsidRPr="0032121F">
              <w:rPr>
                <w:rFonts w:asciiTheme="minorHAnsi" w:hAnsiTheme="minorHAnsi" w:cstheme="minorHAnsi"/>
                <w:color w:val="000000"/>
              </w:rPr>
              <w:t>.</w:t>
            </w:r>
          </w:p>
        </w:tc>
        <w:tc>
          <w:tcPr>
            <w:tcW w:w="0" w:type="auto"/>
            <w:hideMark/>
          </w:tcPr>
          <w:p w14:paraId="5A12D7C1" w14:textId="77777777" w:rsidR="00FE1E71" w:rsidRPr="0032121F" w:rsidRDefault="00FE1E71">
            <w:pPr>
              <w:jc w:val="center"/>
              <w:rPr>
                <w:rFonts w:asciiTheme="minorHAnsi" w:hAnsiTheme="minorHAnsi" w:cstheme="minorHAnsi"/>
              </w:rPr>
            </w:pPr>
          </w:p>
        </w:tc>
        <w:tc>
          <w:tcPr>
            <w:tcW w:w="0" w:type="auto"/>
            <w:hideMark/>
          </w:tcPr>
          <w:p w14:paraId="1FEBDC3C" w14:textId="77777777" w:rsidR="00FE1E71" w:rsidRPr="0032121F" w:rsidRDefault="00FE1E71">
            <w:pPr>
              <w:pStyle w:val="NormalWeb"/>
              <w:spacing w:before="0" w:beforeAutospacing="0" w:after="0" w:afterAutospacing="0"/>
              <w:rPr>
                <w:rFonts w:asciiTheme="minorHAnsi" w:hAnsiTheme="minorHAnsi" w:cstheme="minorHAnsi"/>
              </w:rPr>
            </w:pPr>
            <w:r w:rsidRPr="0032121F">
              <w:rPr>
                <w:rFonts w:asciiTheme="minorHAnsi" w:hAnsiTheme="minorHAnsi" w:cstheme="minorHAnsi"/>
                <w:color w:val="000000"/>
              </w:rPr>
              <w:t>LPN 2/3=66.7%</w:t>
            </w:r>
          </w:p>
        </w:tc>
      </w:tr>
      <w:tr w:rsidR="00FE1E71" w:rsidRPr="0032121F" w14:paraId="1A3992CC" w14:textId="77777777" w:rsidTr="005F6558">
        <w:tc>
          <w:tcPr>
            <w:tcW w:w="0" w:type="auto"/>
            <w:hideMark/>
          </w:tcPr>
          <w:p w14:paraId="01D44158"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Fairbanks</w:t>
            </w:r>
          </w:p>
        </w:tc>
        <w:tc>
          <w:tcPr>
            <w:tcW w:w="0" w:type="auto"/>
            <w:hideMark/>
          </w:tcPr>
          <w:p w14:paraId="46DB8397"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14</w:t>
            </w:r>
          </w:p>
        </w:tc>
        <w:tc>
          <w:tcPr>
            <w:tcW w:w="0" w:type="auto"/>
            <w:hideMark/>
          </w:tcPr>
          <w:p w14:paraId="6E5421A7"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13 Pass/1 unknown</w:t>
            </w:r>
          </w:p>
        </w:tc>
        <w:tc>
          <w:tcPr>
            <w:tcW w:w="0" w:type="auto"/>
            <w:hideMark/>
          </w:tcPr>
          <w:p w14:paraId="2C9C06CB"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 xml:space="preserve">13/13 =100% - 1 </w:t>
            </w:r>
            <w:proofErr w:type="spellStart"/>
            <w:r w:rsidRPr="0032121F">
              <w:rPr>
                <w:rFonts w:asciiTheme="minorHAnsi" w:hAnsiTheme="minorHAnsi" w:cstheme="minorHAnsi"/>
                <w:color w:val="000000"/>
              </w:rPr>
              <w:t>unk</w:t>
            </w:r>
            <w:proofErr w:type="spellEnd"/>
            <w:r w:rsidRPr="0032121F">
              <w:rPr>
                <w:rFonts w:asciiTheme="minorHAnsi" w:hAnsiTheme="minorHAnsi" w:cstheme="minorHAnsi"/>
                <w:color w:val="000000"/>
              </w:rPr>
              <w:t>.</w:t>
            </w:r>
          </w:p>
        </w:tc>
        <w:tc>
          <w:tcPr>
            <w:tcW w:w="0" w:type="auto"/>
            <w:hideMark/>
          </w:tcPr>
          <w:p w14:paraId="78BD6EC9" w14:textId="77777777" w:rsidR="00FE1E71" w:rsidRPr="0032121F" w:rsidRDefault="00FE1E71">
            <w:pPr>
              <w:jc w:val="center"/>
              <w:rPr>
                <w:rFonts w:asciiTheme="minorHAnsi" w:hAnsiTheme="minorHAnsi" w:cstheme="minorHAnsi"/>
              </w:rPr>
            </w:pPr>
          </w:p>
        </w:tc>
        <w:tc>
          <w:tcPr>
            <w:tcW w:w="0" w:type="auto"/>
            <w:hideMark/>
          </w:tcPr>
          <w:p w14:paraId="16501B72" w14:textId="77777777" w:rsidR="00FE1E71" w:rsidRPr="0032121F" w:rsidRDefault="00FE1E71">
            <w:pPr>
              <w:jc w:val="center"/>
              <w:rPr>
                <w:rFonts w:asciiTheme="minorHAnsi" w:hAnsiTheme="minorHAnsi" w:cstheme="minorHAnsi"/>
              </w:rPr>
            </w:pPr>
          </w:p>
        </w:tc>
      </w:tr>
      <w:tr w:rsidR="00FE1E71" w:rsidRPr="0032121F" w14:paraId="4C5F1056" w14:textId="77777777" w:rsidTr="005F6558">
        <w:tc>
          <w:tcPr>
            <w:tcW w:w="0" w:type="auto"/>
            <w:hideMark/>
          </w:tcPr>
          <w:p w14:paraId="2DC1604C"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Kenai</w:t>
            </w:r>
          </w:p>
        </w:tc>
        <w:tc>
          <w:tcPr>
            <w:tcW w:w="0" w:type="auto"/>
            <w:hideMark/>
          </w:tcPr>
          <w:p w14:paraId="6E980252"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8</w:t>
            </w:r>
          </w:p>
        </w:tc>
        <w:tc>
          <w:tcPr>
            <w:tcW w:w="0" w:type="auto"/>
            <w:hideMark/>
          </w:tcPr>
          <w:p w14:paraId="589E0544"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 xml:space="preserve">6 </w:t>
            </w:r>
          </w:p>
        </w:tc>
        <w:tc>
          <w:tcPr>
            <w:tcW w:w="0" w:type="auto"/>
            <w:hideMark/>
          </w:tcPr>
          <w:p w14:paraId="413CD6BF"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75%</w:t>
            </w:r>
          </w:p>
        </w:tc>
        <w:tc>
          <w:tcPr>
            <w:tcW w:w="0" w:type="auto"/>
            <w:hideMark/>
          </w:tcPr>
          <w:p w14:paraId="56073D72" w14:textId="77777777" w:rsidR="00FE1E71" w:rsidRPr="0032121F" w:rsidRDefault="00FE1E71">
            <w:pPr>
              <w:jc w:val="center"/>
              <w:rPr>
                <w:rFonts w:asciiTheme="minorHAnsi" w:hAnsiTheme="minorHAnsi" w:cstheme="minorHAnsi"/>
              </w:rPr>
            </w:pPr>
          </w:p>
        </w:tc>
        <w:tc>
          <w:tcPr>
            <w:tcW w:w="0" w:type="auto"/>
            <w:hideMark/>
          </w:tcPr>
          <w:p w14:paraId="6ECD1301"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Overall Pass Rate Spring 2016</w:t>
            </w:r>
          </w:p>
        </w:tc>
      </w:tr>
      <w:tr w:rsidR="00FE1E71" w:rsidRPr="0032121F" w14:paraId="5AF1B631" w14:textId="77777777" w:rsidTr="005F6558">
        <w:tc>
          <w:tcPr>
            <w:tcW w:w="0" w:type="auto"/>
            <w:hideMark/>
          </w:tcPr>
          <w:p w14:paraId="7602A08F"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Kodiak</w:t>
            </w:r>
          </w:p>
        </w:tc>
        <w:tc>
          <w:tcPr>
            <w:tcW w:w="0" w:type="auto"/>
            <w:hideMark/>
          </w:tcPr>
          <w:p w14:paraId="5DD68EAD"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8</w:t>
            </w:r>
          </w:p>
        </w:tc>
        <w:tc>
          <w:tcPr>
            <w:tcW w:w="0" w:type="auto"/>
            <w:hideMark/>
          </w:tcPr>
          <w:p w14:paraId="0B2C5F17"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7</w:t>
            </w:r>
          </w:p>
        </w:tc>
        <w:tc>
          <w:tcPr>
            <w:tcW w:w="0" w:type="auto"/>
            <w:hideMark/>
          </w:tcPr>
          <w:p w14:paraId="40489979"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87.5%</w:t>
            </w:r>
          </w:p>
        </w:tc>
        <w:tc>
          <w:tcPr>
            <w:tcW w:w="0" w:type="auto"/>
            <w:hideMark/>
          </w:tcPr>
          <w:p w14:paraId="3C347F90" w14:textId="77777777" w:rsidR="00FE1E71" w:rsidRPr="0032121F" w:rsidRDefault="00FE1E71">
            <w:pPr>
              <w:jc w:val="center"/>
              <w:rPr>
                <w:rFonts w:asciiTheme="minorHAnsi" w:hAnsiTheme="minorHAnsi" w:cstheme="minorHAnsi"/>
              </w:rPr>
            </w:pPr>
          </w:p>
        </w:tc>
        <w:tc>
          <w:tcPr>
            <w:tcW w:w="0" w:type="auto"/>
            <w:hideMark/>
          </w:tcPr>
          <w:p w14:paraId="450E9187"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47/55=85.4%</w:t>
            </w:r>
          </w:p>
        </w:tc>
      </w:tr>
      <w:tr w:rsidR="00FE1E71" w:rsidRPr="0032121F" w14:paraId="501232AE" w14:textId="77777777" w:rsidTr="005F6558">
        <w:tc>
          <w:tcPr>
            <w:tcW w:w="0" w:type="auto"/>
            <w:hideMark/>
          </w:tcPr>
          <w:p w14:paraId="05E760F4"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Total</w:t>
            </w:r>
          </w:p>
        </w:tc>
        <w:tc>
          <w:tcPr>
            <w:tcW w:w="0" w:type="auto"/>
            <w:hideMark/>
          </w:tcPr>
          <w:p w14:paraId="187F1A61"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57</w:t>
            </w:r>
          </w:p>
        </w:tc>
        <w:tc>
          <w:tcPr>
            <w:tcW w:w="0" w:type="auto"/>
            <w:hideMark/>
          </w:tcPr>
          <w:p w14:paraId="5F23B562" w14:textId="77777777" w:rsidR="00FE1E71" w:rsidRPr="0032121F" w:rsidRDefault="00FE1E71">
            <w:pPr>
              <w:jc w:val="center"/>
              <w:rPr>
                <w:rFonts w:asciiTheme="minorHAnsi" w:hAnsiTheme="minorHAnsi" w:cstheme="minorHAnsi"/>
              </w:rPr>
            </w:pPr>
          </w:p>
        </w:tc>
        <w:tc>
          <w:tcPr>
            <w:tcW w:w="0" w:type="auto"/>
            <w:hideMark/>
          </w:tcPr>
          <w:p w14:paraId="77F248A4" w14:textId="77777777" w:rsidR="00FE1E71" w:rsidRPr="0032121F" w:rsidRDefault="00FE1E71">
            <w:pPr>
              <w:jc w:val="center"/>
              <w:rPr>
                <w:rFonts w:asciiTheme="minorHAnsi" w:hAnsiTheme="minorHAnsi" w:cstheme="minorHAnsi"/>
              </w:rPr>
            </w:pPr>
          </w:p>
        </w:tc>
        <w:tc>
          <w:tcPr>
            <w:tcW w:w="0" w:type="auto"/>
            <w:hideMark/>
          </w:tcPr>
          <w:p w14:paraId="24D9A5D4" w14:textId="77777777" w:rsidR="00FE1E71" w:rsidRPr="0032121F" w:rsidRDefault="00FE1E71">
            <w:pPr>
              <w:jc w:val="center"/>
              <w:rPr>
                <w:rFonts w:asciiTheme="minorHAnsi" w:hAnsiTheme="minorHAnsi" w:cstheme="minorHAnsi"/>
              </w:rPr>
            </w:pPr>
          </w:p>
        </w:tc>
        <w:tc>
          <w:tcPr>
            <w:tcW w:w="0" w:type="auto"/>
            <w:hideMark/>
          </w:tcPr>
          <w:p w14:paraId="4CBB7F5F" w14:textId="77777777" w:rsidR="00FE1E71" w:rsidRPr="0032121F" w:rsidRDefault="00FE1E71">
            <w:pPr>
              <w:jc w:val="center"/>
              <w:rPr>
                <w:rFonts w:asciiTheme="minorHAnsi" w:hAnsiTheme="minorHAnsi" w:cstheme="minorHAnsi"/>
              </w:rPr>
            </w:pPr>
          </w:p>
        </w:tc>
      </w:tr>
    </w:tbl>
    <w:p w14:paraId="652F2EE0" w14:textId="77777777" w:rsidR="00FE1E71" w:rsidRPr="0032121F" w:rsidRDefault="00FE1E71" w:rsidP="00FE1E71">
      <w:pPr>
        <w:rPr>
          <w:rFonts w:asciiTheme="minorHAnsi" w:hAnsiTheme="minorHAnsi" w:cstheme="minorHAnsi"/>
        </w:rPr>
      </w:pPr>
    </w:p>
    <w:p w14:paraId="5E263644" w14:textId="77777777" w:rsidR="00FE1E71" w:rsidRPr="0032121F" w:rsidRDefault="00FE1E71" w:rsidP="00FE1E71">
      <w:pPr>
        <w:rPr>
          <w:rFonts w:asciiTheme="minorHAnsi" w:hAnsiTheme="minorHAnsi" w:cstheme="minorHAnsi"/>
        </w:rPr>
      </w:pPr>
    </w:p>
    <w:p w14:paraId="09F7E2CE" w14:textId="77777777" w:rsidR="00FE1E71" w:rsidRPr="0032121F" w:rsidRDefault="00FE1E71" w:rsidP="00FE1E71">
      <w:pPr>
        <w:rPr>
          <w:rFonts w:asciiTheme="minorHAnsi" w:hAnsiTheme="minorHAnsi" w:cstheme="minorHAnsi"/>
        </w:rPr>
      </w:pPr>
    </w:p>
    <w:tbl>
      <w:tblPr>
        <w:tblStyle w:val="TableGrid"/>
        <w:tblW w:w="0" w:type="auto"/>
        <w:shd w:val="clear" w:color="auto" w:fill="D9D9D9" w:themeFill="background1" w:themeFillShade="D9"/>
        <w:tblLook w:val="04A0" w:firstRow="1" w:lastRow="0" w:firstColumn="1" w:lastColumn="0" w:noHBand="0" w:noVBand="1"/>
        <w:tblCaption w:val="LPN Pass Rate Spring 2016"/>
      </w:tblPr>
      <w:tblGrid>
        <w:gridCol w:w="596"/>
        <w:gridCol w:w="338"/>
        <w:gridCol w:w="2566"/>
        <w:gridCol w:w="1499"/>
      </w:tblGrid>
      <w:tr w:rsidR="00FE1E71" w:rsidRPr="0032121F" w14:paraId="53EFD304" w14:textId="77777777" w:rsidTr="00E26EE2">
        <w:trPr>
          <w:tblHeader/>
        </w:trPr>
        <w:tc>
          <w:tcPr>
            <w:tcW w:w="0" w:type="auto"/>
            <w:shd w:val="clear" w:color="auto" w:fill="D9D9D9" w:themeFill="background1" w:themeFillShade="D9"/>
            <w:hideMark/>
          </w:tcPr>
          <w:p w14:paraId="05C4B408" w14:textId="77777777" w:rsidR="00FE1E71" w:rsidRPr="0032121F" w:rsidRDefault="00FE1E71">
            <w:pPr>
              <w:pStyle w:val="NormalWeb"/>
              <w:spacing w:before="0" w:beforeAutospacing="0" w:after="0" w:afterAutospacing="0"/>
              <w:rPr>
                <w:rFonts w:asciiTheme="minorHAnsi" w:hAnsiTheme="minorHAnsi" w:cstheme="minorHAnsi"/>
              </w:rPr>
            </w:pPr>
            <w:r w:rsidRPr="0032121F">
              <w:rPr>
                <w:rFonts w:asciiTheme="minorHAnsi" w:hAnsiTheme="minorHAnsi" w:cstheme="minorHAnsi"/>
                <w:color w:val="000000"/>
              </w:rPr>
              <w:t>LPN</w:t>
            </w:r>
          </w:p>
        </w:tc>
        <w:tc>
          <w:tcPr>
            <w:tcW w:w="0" w:type="auto"/>
            <w:shd w:val="clear" w:color="auto" w:fill="D9D9D9" w:themeFill="background1" w:themeFillShade="D9"/>
            <w:hideMark/>
          </w:tcPr>
          <w:p w14:paraId="663B5D69"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4</w:t>
            </w:r>
          </w:p>
        </w:tc>
        <w:tc>
          <w:tcPr>
            <w:tcW w:w="0" w:type="auto"/>
            <w:shd w:val="clear" w:color="auto" w:fill="D9D9D9" w:themeFill="background1" w:themeFillShade="D9"/>
            <w:hideMark/>
          </w:tcPr>
          <w:p w14:paraId="0E7B826E"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2 Pass/1 fail/1 unknown</w:t>
            </w:r>
          </w:p>
        </w:tc>
        <w:tc>
          <w:tcPr>
            <w:tcW w:w="0" w:type="auto"/>
            <w:shd w:val="clear" w:color="auto" w:fill="D9D9D9" w:themeFill="background1" w:themeFillShade="D9"/>
            <w:hideMark/>
          </w:tcPr>
          <w:p w14:paraId="33475E0C" w14:textId="77777777" w:rsidR="00FE1E71" w:rsidRPr="0032121F" w:rsidRDefault="00FE1E71">
            <w:pPr>
              <w:pStyle w:val="NormalWeb"/>
              <w:spacing w:before="0" w:beforeAutospacing="0" w:after="0" w:afterAutospacing="0"/>
              <w:jc w:val="center"/>
              <w:rPr>
                <w:rFonts w:asciiTheme="minorHAnsi" w:hAnsiTheme="minorHAnsi" w:cstheme="minorHAnsi"/>
              </w:rPr>
            </w:pPr>
            <w:r w:rsidRPr="0032121F">
              <w:rPr>
                <w:rFonts w:asciiTheme="minorHAnsi" w:hAnsiTheme="minorHAnsi" w:cstheme="minorHAnsi"/>
                <w:color w:val="000000"/>
              </w:rPr>
              <w:t>2/3 = 66.67%</w:t>
            </w:r>
          </w:p>
        </w:tc>
      </w:tr>
    </w:tbl>
    <w:p w14:paraId="327F266F" w14:textId="77777777" w:rsidR="00FE1E71" w:rsidRPr="0032121F" w:rsidRDefault="00FE1E71" w:rsidP="00FE1E71">
      <w:pPr>
        <w:rPr>
          <w:rFonts w:asciiTheme="minorHAnsi" w:hAnsiTheme="minorHAnsi" w:cstheme="minorHAnsi"/>
        </w:rPr>
      </w:pPr>
    </w:p>
    <w:p w14:paraId="52F22BF7" w14:textId="77777777" w:rsidR="00FE1E71" w:rsidRPr="0032121F" w:rsidRDefault="00FE1E71" w:rsidP="00FE1E71">
      <w:pPr>
        <w:pStyle w:val="NormalWeb"/>
        <w:spacing w:before="0" w:beforeAutospacing="0" w:after="0" w:afterAutospacing="0"/>
        <w:rPr>
          <w:rFonts w:asciiTheme="minorHAnsi" w:hAnsiTheme="minorHAnsi" w:cstheme="minorHAnsi"/>
        </w:rPr>
      </w:pPr>
      <w:r w:rsidRPr="0032121F">
        <w:rPr>
          <w:rFonts w:asciiTheme="minorHAnsi" w:hAnsiTheme="minorHAnsi" w:cstheme="minorHAnsi"/>
          <w:b/>
          <w:bCs/>
        </w:rPr>
        <w:t>2015</w:t>
      </w:r>
      <w:r w:rsidRPr="0032121F">
        <w:rPr>
          <w:rStyle w:val="apple-tab-span"/>
          <w:rFonts w:asciiTheme="minorHAnsi" w:hAnsiTheme="minorHAnsi" w:cstheme="minorHAnsi"/>
          <w:b/>
          <w:bCs/>
        </w:rPr>
        <w:tab/>
      </w:r>
      <w:r w:rsidRPr="0032121F">
        <w:rPr>
          <w:rStyle w:val="apple-tab-span"/>
          <w:rFonts w:asciiTheme="minorHAnsi" w:hAnsiTheme="minorHAnsi" w:cstheme="minorHAnsi"/>
          <w:b/>
          <w:bCs/>
        </w:rPr>
        <w:tab/>
      </w:r>
      <w:r w:rsidRPr="0032121F">
        <w:rPr>
          <w:rFonts w:asciiTheme="minorHAnsi" w:hAnsiTheme="minorHAnsi" w:cstheme="minorHAnsi"/>
          <w:b/>
          <w:bCs/>
        </w:rPr>
        <w:t>UAA mean =</w:t>
      </w:r>
      <w:r w:rsidRPr="0032121F">
        <w:rPr>
          <w:rStyle w:val="apple-tab-span"/>
          <w:rFonts w:asciiTheme="minorHAnsi" w:hAnsiTheme="minorHAnsi" w:cstheme="minorHAnsi"/>
          <w:b/>
          <w:bCs/>
        </w:rPr>
        <w:tab/>
      </w:r>
      <w:r w:rsidRPr="0032121F">
        <w:rPr>
          <w:rStyle w:val="apple-tab-span"/>
          <w:rFonts w:asciiTheme="minorHAnsi" w:hAnsiTheme="minorHAnsi" w:cstheme="minorHAnsi"/>
          <w:b/>
          <w:bCs/>
        </w:rPr>
        <w:tab/>
      </w:r>
      <w:r w:rsidRPr="0032121F">
        <w:rPr>
          <w:rFonts w:asciiTheme="minorHAnsi" w:hAnsiTheme="minorHAnsi" w:cstheme="minorHAnsi"/>
          <w:b/>
          <w:bCs/>
        </w:rPr>
        <w:t>in progress</w:t>
      </w:r>
    </w:p>
    <w:p w14:paraId="2F8D930D" w14:textId="77777777" w:rsidR="00FE1E71" w:rsidRPr="0032121F" w:rsidRDefault="00FE1E71" w:rsidP="00FE1E71">
      <w:pPr>
        <w:ind w:firstLine="720"/>
        <w:rPr>
          <w:rFonts w:asciiTheme="minorHAnsi" w:hAnsiTheme="minorHAnsi" w:cstheme="minorHAnsi"/>
        </w:rPr>
      </w:pPr>
    </w:p>
    <w:p w14:paraId="654F17E9" w14:textId="77777777" w:rsidR="00FE1E71" w:rsidRPr="0032121F" w:rsidRDefault="00FE1E71" w:rsidP="00FE1E71">
      <w:pPr>
        <w:pStyle w:val="NormalWeb"/>
        <w:spacing w:before="0" w:beforeAutospacing="0" w:after="0" w:afterAutospacing="0"/>
        <w:ind w:left="720" w:firstLine="720"/>
        <w:rPr>
          <w:rFonts w:asciiTheme="minorHAnsi" w:hAnsiTheme="minorHAnsi" w:cstheme="minorHAnsi"/>
        </w:rPr>
      </w:pPr>
      <w:r w:rsidRPr="0032121F">
        <w:rPr>
          <w:rFonts w:asciiTheme="minorHAnsi" w:hAnsiTheme="minorHAnsi" w:cstheme="minorHAnsi"/>
          <w:b/>
          <w:bCs/>
        </w:rPr>
        <w:t>National mean =</w:t>
      </w:r>
      <w:r w:rsidRPr="0032121F">
        <w:rPr>
          <w:rStyle w:val="apple-tab-span"/>
          <w:rFonts w:asciiTheme="minorHAnsi" w:hAnsiTheme="minorHAnsi" w:cstheme="minorHAnsi"/>
          <w:b/>
          <w:bCs/>
        </w:rPr>
        <w:tab/>
      </w:r>
      <w:r w:rsidRPr="0032121F">
        <w:rPr>
          <w:rFonts w:asciiTheme="minorHAnsi" w:hAnsiTheme="minorHAnsi" w:cstheme="minorHAnsi"/>
          <w:b/>
          <w:bCs/>
        </w:rPr>
        <w:t>82.00%</w:t>
      </w:r>
      <w:r w:rsidRPr="0032121F">
        <w:rPr>
          <w:rStyle w:val="apple-tab-span"/>
          <w:rFonts w:asciiTheme="minorHAnsi" w:hAnsiTheme="minorHAnsi" w:cstheme="minorHAnsi"/>
          <w:b/>
          <w:bCs/>
        </w:rPr>
        <w:tab/>
      </w:r>
      <w:r w:rsidRPr="0032121F">
        <w:rPr>
          <w:rStyle w:val="apple-tab-span"/>
          <w:rFonts w:asciiTheme="minorHAnsi" w:hAnsiTheme="minorHAnsi" w:cstheme="minorHAnsi"/>
          <w:b/>
          <w:bCs/>
          <w:color w:val="000000"/>
        </w:rPr>
        <w:tab/>
      </w:r>
    </w:p>
    <w:p w14:paraId="26553CB5" w14:textId="77777777" w:rsidR="00FE1E71" w:rsidRPr="0032121F" w:rsidRDefault="00FE1E71" w:rsidP="00FE1E71">
      <w:pPr>
        <w:rPr>
          <w:rFonts w:asciiTheme="minorHAnsi" w:hAnsiTheme="minorHAnsi" w:cstheme="minorHAnsi"/>
        </w:rPr>
      </w:pPr>
    </w:p>
    <w:p w14:paraId="2F06B748" w14:textId="77777777" w:rsidR="00587419" w:rsidRPr="0032121F" w:rsidRDefault="008C7858" w:rsidP="00AE2C54">
      <w:pPr>
        <w:pStyle w:val="Heading1"/>
        <w:rPr>
          <w:rFonts w:asciiTheme="minorHAnsi" w:hAnsiTheme="minorHAnsi" w:cstheme="minorHAnsi"/>
          <w:sz w:val="24"/>
          <w:szCs w:val="24"/>
        </w:rPr>
      </w:pPr>
      <w:r w:rsidRPr="0032121F">
        <w:rPr>
          <w:rFonts w:asciiTheme="minorHAnsi" w:hAnsiTheme="minorHAnsi" w:cstheme="minorHAnsi"/>
          <w:sz w:val="24"/>
          <w:szCs w:val="24"/>
        </w:rPr>
        <w:br w:type="page"/>
      </w:r>
      <w:bookmarkStart w:id="41" w:name="_Toc465682855"/>
      <w:r w:rsidR="00587419" w:rsidRPr="0032121F">
        <w:rPr>
          <w:rFonts w:asciiTheme="minorHAnsi" w:hAnsiTheme="minorHAnsi" w:cstheme="minorHAnsi"/>
          <w:sz w:val="24"/>
          <w:szCs w:val="24"/>
        </w:rPr>
        <w:lastRenderedPageBreak/>
        <w:t>APPENDIX B:</w:t>
      </w:r>
      <w:bookmarkEnd w:id="41"/>
    </w:p>
    <w:p w14:paraId="2FB22298" w14:textId="77777777" w:rsidR="00587419" w:rsidRPr="0032121F" w:rsidRDefault="00587419" w:rsidP="00587419">
      <w:pPr>
        <w:pStyle w:val="HeadingA"/>
        <w:rPr>
          <w:rFonts w:asciiTheme="minorHAnsi" w:hAnsiTheme="minorHAnsi" w:cstheme="minorHAnsi"/>
          <w:sz w:val="24"/>
        </w:rPr>
      </w:pPr>
    </w:p>
    <w:p w14:paraId="5FE5E819" w14:textId="77777777" w:rsidR="00587419" w:rsidRPr="0032121F" w:rsidRDefault="00587419" w:rsidP="00AE2C54">
      <w:pPr>
        <w:pStyle w:val="Heading1"/>
        <w:rPr>
          <w:rFonts w:asciiTheme="minorHAnsi" w:hAnsiTheme="minorHAnsi" w:cstheme="minorHAnsi"/>
          <w:sz w:val="24"/>
          <w:szCs w:val="24"/>
        </w:rPr>
      </w:pPr>
      <w:r w:rsidRPr="0032121F">
        <w:rPr>
          <w:rFonts w:asciiTheme="minorHAnsi" w:hAnsiTheme="minorHAnsi" w:cstheme="minorHAnsi"/>
          <w:sz w:val="24"/>
          <w:szCs w:val="24"/>
        </w:rPr>
        <w:t xml:space="preserve">  </w:t>
      </w:r>
      <w:bookmarkStart w:id="42" w:name="_Toc465682856"/>
      <w:r w:rsidRPr="0032121F">
        <w:rPr>
          <w:rFonts w:asciiTheme="minorHAnsi" w:hAnsiTheme="minorHAnsi" w:cstheme="minorHAnsi"/>
          <w:sz w:val="24"/>
          <w:szCs w:val="24"/>
        </w:rPr>
        <w:t>STANDARDIZED NURSING EXAMINATIONS FROM</w:t>
      </w:r>
      <w:bookmarkEnd w:id="42"/>
      <w:r w:rsidRPr="0032121F">
        <w:rPr>
          <w:rFonts w:asciiTheme="minorHAnsi" w:hAnsiTheme="minorHAnsi" w:cstheme="minorHAnsi"/>
          <w:sz w:val="24"/>
          <w:szCs w:val="24"/>
        </w:rPr>
        <w:t xml:space="preserve"> </w:t>
      </w:r>
    </w:p>
    <w:p w14:paraId="120600D8" w14:textId="77777777" w:rsidR="00587419" w:rsidRPr="0032121F" w:rsidRDefault="00587419" w:rsidP="00AE2C54">
      <w:pPr>
        <w:pStyle w:val="Heading1"/>
        <w:rPr>
          <w:rFonts w:asciiTheme="minorHAnsi" w:hAnsiTheme="minorHAnsi" w:cstheme="minorHAnsi"/>
          <w:sz w:val="24"/>
          <w:szCs w:val="24"/>
        </w:rPr>
      </w:pPr>
      <w:bookmarkStart w:id="43" w:name="_Toc465682857"/>
      <w:r w:rsidRPr="0032121F">
        <w:rPr>
          <w:rFonts w:asciiTheme="minorHAnsi" w:hAnsiTheme="minorHAnsi" w:cstheme="minorHAnsi"/>
          <w:sz w:val="24"/>
          <w:szCs w:val="24"/>
        </w:rPr>
        <w:t>HESI/EVOLVE</w:t>
      </w:r>
      <w:bookmarkEnd w:id="43"/>
    </w:p>
    <w:p w14:paraId="0B5B1851" w14:textId="77777777" w:rsidR="00587419" w:rsidRPr="0032121F" w:rsidRDefault="00587419" w:rsidP="00587419">
      <w:pPr>
        <w:pStyle w:val="HeadingA"/>
        <w:jc w:val="left"/>
        <w:rPr>
          <w:rFonts w:asciiTheme="minorHAnsi" w:hAnsiTheme="minorHAnsi" w:cstheme="minorHAnsi"/>
          <w:color w:val="0000FF"/>
          <w:sz w:val="24"/>
        </w:rPr>
      </w:pPr>
    </w:p>
    <w:p w14:paraId="40C09798" w14:textId="77777777" w:rsidR="00587419" w:rsidRPr="0032121F" w:rsidRDefault="00587419" w:rsidP="00AE2C54">
      <w:pPr>
        <w:pStyle w:val="Heading2"/>
        <w:rPr>
          <w:rFonts w:asciiTheme="minorHAnsi" w:hAnsiTheme="minorHAnsi" w:cstheme="minorHAnsi"/>
          <w:sz w:val="24"/>
          <w:szCs w:val="24"/>
        </w:rPr>
      </w:pPr>
      <w:bookmarkStart w:id="44" w:name="_Toc465682858"/>
      <w:r w:rsidRPr="0032121F">
        <w:rPr>
          <w:rFonts w:asciiTheme="minorHAnsi" w:hAnsiTheme="minorHAnsi" w:cstheme="minorHAnsi"/>
          <w:sz w:val="24"/>
          <w:szCs w:val="24"/>
        </w:rPr>
        <w:t>Tool Descriptions:</w:t>
      </w:r>
      <w:bookmarkEnd w:id="44"/>
      <w:r w:rsidRPr="0032121F">
        <w:rPr>
          <w:rFonts w:asciiTheme="minorHAnsi" w:hAnsiTheme="minorHAnsi" w:cstheme="minorHAnsi"/>
          <w:sz w:val="24"/>
          <w:szCs w:val="24"/>
        </w:rPr>
        <w:t xml:space="preserve"> </w:t>
      </w:r>
    </w:p>
    <w:p w14:paraId="37847697" w14:textId="77777777" w:rsidR="00587419" w:rsidRPr="0032121F" w:rsidRDefault="00587419" w:rsidP="00587419">
      <w:pPr>
        <w:rPr>
          <w:rFonts w:asciiTheme="minorHAnsi" w:hAnsiTheme="minorHAnsi" w:cstheme="minorHAnsi"/>
        </w:rPr>
      </w:pPr>
    </w:p>
    <w:p w14:paraId="6FC6468F" w14:textId="77777777" w:rsidR="00587419" w:rsidRPr="0032121F" w:rsidRDefault="00587419" w:rsidP="00587419">
      <w:pPr>
        <w:rPr>
          <w:rFonts w:asciiTheme="minorHAnsi" w:hAnsiTheme="minorHAnsi" w:cstheme="minorHAnsi"/>
        </w:rPr>
      </w:pPr>
      <w:r w:rsidRPr="0032121F">
        <w:rPr>
          <w:rFonts w:asciiTheme="minorHAnsi" w:hAnsiTheme="minorHAnsi" w:cstheme="minorHAnsi"/>
        </w:rPr>
        <w:t>HESI/EVOLVE has multiple testing resources for nursing with national norms statistically established and continually revaluated and adjusted. The information in this appendix was obtained from HESI/EVOLVE web site which explains and describes the development and use of standardized nursing examinations.</w:t>
      </w:r>
    </w:p>
    <w:p w14:paraId="248DD5A2" w14:textId="77777777" w:rsidR="00587419" w:rsidRPr="0032121F" w:rsidRDefault="00587419" w:rsidP="00587419">
      <w:pPr>
        <w:rPr>
          <w:rFonts w:asciiTheme="minorHAnsi" w:hAnsiTheme="minorHAnsi" w:cstheme="minorHAnsi"/>
        </w:rPr>
      </w:pPr>
    </w:p>
    <w:p w14:paraId="70498117" w14:textId="77777777" w:rsidR="00587419" w:rsidRPr="0032121F" w:rsidRDefault="00AA1D7F" w:rsidP="00587419">
      <w:pPr>
        <w:rPr>
          <w:rFonts w:asciiTheme="minorHAnsi" w:hAnsiTheme="minorHAnsi" w:cstheme="minorHAnsi"/>
        </w:rPr>
      </w:pPr>
      <w:hyperlink r:id="rId9" w:history="1">
        <w:r w:rsidR="00587419" w:rsidRPr="0032121F">
          <w:rPr>
            <w:rStyle w:val="Hyperlink"/>
            <w:rFonts w:asciiTheme="minorHAnsi" w:hAnsiTheme="minorHAnsi" w:cstheme="minorHAnsi"/>
          </w:rPr>
          <w:t>https://evolve.elsevier.com/</w:t>
        </w:r>
      </w:hyperlink>
    </w:p>
    <w:p w14:paraId="4EEA3602" w14:textId="77777777" w:rsidR="00587419" w:rsidRPr="0032121F" w:rsidRDefault="00587419" w:rsidP="00587419">
      <w:pPr>
        <w:rPr>
          <w:rFonts w:asciiTheme="minorHAnsi" w:hAnsiTheme="minorHAnsi" w:cstheme="minorHAnsi"/>
        </w:rPr>
      </w:pPr>
    </w:p>
    <w:p w14:paraId="0A26BEE0" w14:textId="77777777" w:rsidR="00587419" w:rsidRPr="0032121F" w:rsidRDefault="00587419" w:rsidP="00587419">
      <w:pPr>
        <w:rPr>
          <w:rFonts w:asciiTheme="minorHAnsi" w:hAnsiTheme="minorHAnsi" w:cstheme="minorHAnsi"/>
          <w:color w:val="0000FF"/>
          <w:u w:val="single"/>
        </w:rPr>
      </w:pPr>
      <w:r w:rsidRPr="0032121F">
        <w:rPr>
          <w:rFonts w:asciiTheme="minorHAnsi" w:hAnsiTheme="minorHAnsi" w:cstheme="minorHAnsi"/>
        </w:rPr>
        <w:t xml:space="preserve"> The Exams used by the AAS Nursing Program to measure outcomes are:</w:t>
      </w:r>
    </w:p>
    <w:p w14:paraId="0B754A2E" w14:textId="77777777" w:rsidR="00587419" w:rsidRPr="0032121F" w:rsidRDefault="00587419" w:rsidP="00587419">
      <w:pPr>
        <w:rPr>
          <w:rFonts w:asciiTheme="minorHAnsi" w:hAnsiTheme="minorHAnsi" w:cstheme="minorHAnsi"/>
        </w:rPr>
      </w:pPr>
    </w:p>
    <w:p w14:paraId="2DAB8008" w14:textId="77777777" w:rsidR="00587419" w:rsidRPr="0032121F" w:rsidRDefault="00587419" w:rsidP="00B308C8">
      <w:pPr>
        <w:numPr>
          <w:ilvl w:val="0"/>
          <w:numId w:val="6"/>
        </w:numPr>
        <w:rPr>
          <w:rFonts w:asciiTheme="minorHAnsi" w:hAnsiTheme="minorHAnsi" w:cstheme="minorHAnsi"/>
        </w:rPr>
      </w:pPr>
      <w:r w:rsidRPr="0032121F">
        <w:rPr>
          <w:rFonts w:asciiTheme="minorHAnsi" w:hAnsiTheme="minorHAnsi" w:cstheme="minorHAnsi"/>
        </w:rPr>
        <w:t>HESI Medical Surgical Nursing Exam</w:t>
      </w:r>
      <w:r w:rsidR="00D8501D" w:rsidRPr="0032121F">
        <w:rPr>
          <w:rFonts w:asciiTheme="minorHAnsi" w:hAnsiTheme="minorHAnsi" w:cstheme="minorHAnsi"/>
        </w:rPr>
        <w:t>:</w:t>
      </w:r>
      <w:r w:rsidRPr="0032121F">
        <w:rPr>
          <w:rFonts w:asciiTheme="minorHAnsi" w:hAnsiTheme="minorHAnsi" w:cstheme="minorHAnsi"/>
        </w:rPr>
        <w:t xml:space="preserve"> includes sub measures for Critical Thinking, Nursing Process and Client Needs categories (Safe Effective Care, Physiologic Integrity, Psychosocial Integrity, and Health Promotion), as well as for </w:t>
      </w:r>
      <w:r w:rsidR="00D8501D" w:rsidRPr="0032121F">
        <w:rPr>
          <w:rFonts w:asciiTheme="minorHAnsi" w:hAnsiTheme="minorHAnsi" w:cstheme="minorHAnsi"/>
        </w:rPr>
        <w:t>ACEN</w:t>
      </w:r>
      <w:r w:rsidRPr="0032121F">
        <w:rPr>
          <w:rFonts w:asciiTheme="minorHAnsi" w:hAnsiTheme="minorHAnsi" w:cstheme="minorHAnsi"/>
        </w:rPr>
        <w:t xml:space="preserve"> Accreditation Categories, and NLN Core Competency Categories</w:t>
      </w:r>
      <w:r w:rsidR="00D8501D" w:rsidRPr="0032121F">
        <w:rPr>
          <w:rFonts w:asciiTheme="minorHAnsi" w:hAnsiTheme="minorHAnsi" w:cstheme="minorHAnsi"/>
        </w:rPr>
        <w:t>, QSEN competencies.</w:t>
      </w:r>
    </w:p>
    <w:p w14:paraId="275B8B06" w14:textId="77777777" w:rsidR="00587419" w:rsidRPr="0032121F" w:rsidRDefault="00587419" w:rsidP="00587419">
      <w:pPr>
        <w:ind w:left="720"/>
        <w:rPr>
          <w:rFonts w:asciiTheme="minorHAnsi" w:hAnsiTheme="minorHAnsi" w:cstheme="minorHAnsi"/>
        </w:rPr>
      </w:pPr>
    </w:p>
    <w:p w14:paraId="7DF13008" w14:textId="77777777" w:rsidR="00587419" w:rsidRPr="0032121F" w:rsidRDefault="00D8501D" w:rsidP="00B308C8">
      <w:pPr>
        <w:numPr>
          <w:ilvl w:val="0"/>
          <w:numId w:val="6"/>
        </w:numPr>
        <w:rPr>
          <w:rFonts w:asciiTheme="minorHAnsi" w:hAnsiTheme="minorHAnsi" w:cstheme="minorHAnsi"/>
        </w:rPr>
      </w:pPr>
      <w:r w:rsidRPr="0032121F">
        <w:rPr>
          <w:rFonts w:asciiTheme="minorHAnsi" w:hAnsiTheme="minorHAnsi" w:cstheme="minorHAnsi"/>
        </w:rPr>
        <w:t>HESI Psychiatric Nursing Exam:</w:t>
      </w:r>
      <w:r w:rsidR="00587419" w:rsidRPr="0032121F">
        <w:rPr>
          <w:rFonts w:asciiTheme="minorHAnsi" w:hAnsiTheme="minorHAnsi" w:cstheme="minorHAnsi"/>
        </w:rPr>
        <w:t xml:space="preserve"> includes sub measures for Critical Thinking, Nursing Process and Client Needs categories (Safe Effective Care, Physiologic Integrity, Psychosocial Integrity, and Health Promotion), as well as</w:t>
      </w:r>
      <w:r w:rsidRPr="0032121F">
        <w:rPr>
          <w:rFonts w:asciiTheme="minorHAnsi" w:hAnsiTheme="minorHAnsi" w:cstheme="minorHAnsi"/>
        </w:rPr>
        <w:t xml:space="preserve"> for ACEN</w:t>
      </w:r>
      <w:r w:rsidR="00587419" w:rsidRPr="0032121F">
        <w:rPr>
          <w:rFonts w:asciiTheme="minorHAnsi" w:hAnsiTheme="minorHAnsi" w:cstheme="minorHAnsi"/>
        </w:rPr>
        <w:t xml:space="preserve"> Accreditation Categories, and NLN Core Competency Categories</w:t>
      </w:r>
      <w:r w:rsidRPr="0032121F">
        <w:rPr>
          <w:rFonts w:asciiTheme="minorHAnsi" w:hAnsiTheme="minorHAnsi" w:cstheme="minorHAnsi"/>
        </w:rPr>
        <w:t>, and QSEN competencies.</w:t>
      </w:r>
    </w:p>
    <w:p w14:paraId="28CC8E5B" w14:textId="77777777" w:rsidR="00D8501D" w:rsidRPr="0032121F" w:rsidRDefault="00D8501D" w:rsidP="00D8501D">
      <w:pPr>
        <w:rPr>
          <w:rFonts w:asciiTheme="minorHAnsi" w:hAnsiTheme="minorHAnsi" w:cstheme="minorHAnsi"/>
        </w:rPr>
      </w:pPr>
    </w:p>
    <w:p w14:paraId="4A7DFED1" w14:textId="77777777" w:rsidR="00D8501D" w:rsidRPr="0032121F" w:rsidRDefault="00D8501D" w:rsidP="00B308C8">
      <w:pPr>
        <w:numPr>
          <w:ilvl w:val="0"/>
          <w:numId w:val="6"/>
        </w:numPr>
        <w:rPr>
          <w:rFonts w:asciiTheme="minorHAnsi" w:hAnsiTheme="minorHAnsi" w:cstheme="minorHAnsi"/>
        </w:rPr>
      </w:pPr>
      <w:r w:rsidRPr="0032121F">
        <w:rPr>
          <w:rFonts w:asciiTheme="minorHAnsi" w:hAnsiTheme="minorHAnsi" w:cstheme="minorHAnsi"/>
        </w:rPr>
        <w:t>HESI Maternal and Child Health Nursing- includes measures for care of patient needing antenatal, prenatal, and postpartum care. (Safe Effective Care, Physiologic Integrity, Psychosocial Integrity, and Health Promotion), as well as for ACEN Accreditation Categories, and NLN Core Competency Categories, and QSEN competencies.</w:t>
      </w:r>
    </w:p>
    <w:p w14:paraId="5EA575E2" w14:textId="77777777" w:rsidR="00D8501D" w:rsidRPr="0032121F" w:rsidRDefault="00D8501D" w:rsidP="00D8501D">
      <w:pPr>
        <w:rPr>
          <w:rFonts w:asciiTheme="minorHAnsi" w:hAnsiTheme="minorHAnsi" w:cstheme="minorHAnsi"/>
        </w:rPr>
      </w:pPr>
    </w:p>
    <w:p w14:paraId="0CA856C4" w14:textId="77777777" w:rsidR="00D8501D" w:rsidRPr="0032121F" w:rsidRDefault="00D8501D" w:rsidP="00B308C8">
      <w:pPr>
        <w:numPr>
          <w:ilvl w:val="0"/>
          <w:numId w:val="6"/>
        </w:numPr>
        <w:rPr>
          <w:rFonts w:asciiTheme="minorHAnsi" w:hAnsiTheme="minorHAnsi" w:cstheme="minorHAnsi"/>
        </w:rPr>
      </w:pPr>
      <w:r w:rsidRPr="0032121F">
        <w:rPr>
          <w:rFonts w:asciiTheme="minorHAnsi" w:hAnsiTheme="minorHAnsi" w:cstheme="minorHAnsi"/>
        </w:rPr>
        <w:t>HESI Pediatric Exam: Care of the pediatric patient throughout the lifespan.</w:t>
      </w:r>
      <w:r w:rsidR="006C0183" w:rsidRPr="0032121F">
        <w:rPr>
          <w:rFonts w:asciiTheme="minorHAnsi" w:hAnsiTheme="minorHAnsi" w:cstheme="minorHAnsi"/>
        </w:rPr>
        <w:t xml:space="preserve">  (Safe Effective Care, Physiologic Integrity, Psychosocial Integrity, and Health Promotion), as well as for ACEN Accreditation Categories, and NLN Core Competency Categories, and QSEN competencies.</w:t>
      </w:r>
    </w:p>
    <w:p w14:paraId="311553C1" w14:textId="77777777" w:rsidR="006C0183" w:rsidRPr="0032121F" w:rsidRDefault="006C0183" w:rsidP="006C0183">
      <w:pPr>
        <w:rPr>
          <w:rFonts w:asciiTheme="minorHAnsi" w:hAnsiTheme="minorHAnsi" w:cstheme="minorHAnsi"/>
        </w:rPr>
      </w:pPr>
    </w:p>
    <w:p w14:paraId="1A3ACF95" w14:textId="77777777" w:rsidR="006C0183" w:rsidRPr="0032121F" w:rsidRDefault="006C0183" w:rsidP="00B308C8">
      <w:pPr>
        <w:numPr>
          <w:ilvl w:val="0"/>
          <w:numId w:val="6"/>
        </w:numPr>
        <w:rPr>
          <w:rFonts w:asciiTheme="minorHAnsi" w:hAnsiTheme="minorHAnsi" w:cstheme="minorHAnsi"/>
        </w:rPr>
      </w:pPr>
      <w:r w:rsidRPr="0032121F">
        <w:rPr>
          <w:rFonts w:asciiTheme="minorHAnsi" w:hAnsiTheme="minorHAnsi" w:cstheme="minorHAnsi"/>
        </w:rPr>
        <w:t xml:space="preserve">HESI Exit Exam: Evaluates measures for care of patients throughout the lifespan. (Human flourishing, Nursing Judgment, Nursing Practice, Professional Identity, Spirit of Inquiry) and QSEN competencies (Patient Centered Care, Teamwork and Collaboration, Evidence Based Practice, Quality and Safety). </w:t>
      </w:r>
    </w:p>
    <w:p w14:paraId="5D3A5102" w14:textId="77777777" w:rsidR="00587419" w:rsidRPr="0032121F" w:rsidRDefault="00587419" w:rsidP="00587419">
      <w:pPr>
        <w:ind w:left="720"/>
        <w:rPr>
          <w:rFonts w:asciiTheme="minorHAnsi" w:hAnsiTheme="minorHAnsi" w:cstheme="minorHAnsi"/>
        </w:rPr>
      </w:pPr>
    </w:p>
    <w:p w14:paraId="21429750" w14:textId="77777777" w:rsidR="00587419" w:rsidRPr="0032121F" w:rsidRDefault="00BA2633" w:rsidP="00AE2C54">
      <w:pPr>
        <w:pStyle w:val="Heading2"/>
        <w:rPr>
          <w:rFonts w:asciiTheme="minorHAnsi" w:hAnsiTheme="minorHAnsi" w:cstheme="minorHAnsi"/>
          <w:sz w:val="24"/>
          <w:szCs w:val="24"/>
        </w:rPr>
      </w:pPr>
      <w:bookmarkStart w:id="45" w:name="_Toc465682859"/>
      <w:r w:rsidRPr="0032121F">
        <w:rPr>
          <w:rFonts w:asciiTheme="minorHAnsi" w:hAnsiTheme="minorHAnsi" w:cstheme="minorHAnsi"/>
          <w:sz w:val="24"/>
          <w:szCs w:val="24"/>
        </w:rPr>
        <w:t>FACTORS AFFECTING THE COLLECTION OF THE DATA</w:t>
      </w:r>
      <w:r w:rsidR="00587419" w:rsidRPr="0032121F">
        <w:rPr>
          <w:rFonts w:asciiTheme="minorHAnsi" w:hAnsiTheme="minorHAnsi" w:cstheme="minorHAnsi"/>
          <w:sz w:val="24"/>
          <w:szCs w:val="24"/>
        </w:rPr>
        <w:t>:</w:t>
      </w:r>
      <w:bookmarkEnd w:id="45"/>
    </w:p>
    <w:p w14:paraId="12B3ACE2" w14:textId="77777777" w:rsidR="00587419" w:rsidRPr="0032121F" w:rsidRDefault="00587419" w:rsidP="00587419">
      <w:pPr>
        <w:rPr>
          <w:rFonts w:asciiTheme="minorHAnsi" w:hAnsiTheme="minorHAnsi" w:cstheme="minorHAnsi"/>
        </w:rPr>
      </w:pPr>
    </w:p>
    <w:p w14:paraId="11FC2542" w14:textId="77777777" w:rsidR="00587419" w:rsidRPr="0032121F" w:rsidRDefault="00587419" w:rsidP="00587419">
      <w:pPr>
        <w:rPr>
          <w:rFonts w:asciiTheme="minorHAnsi" w:hAnsiTheme="minorHAnsi" w:cstheme="minorHAnsi"/>
        </w:rPr>
      </w:pPr>
      <w:r w:rsidRPr="0032121F">
        <w:rPr>
          <w:rFonts w:asciiTheme="minorHAnsi" w:hAnsiTheme="minorHAnsi" w:cstheme="minorHAnsi"/>
        </w:rPr>
        <w:t>Testing is completed n</w:t>
      </w:r>
      <w:r w:rsidR="00A11457" w:rsidRPr="0032121F">
        <w:rPr>
          <w:rFonts w:asciiTheme="minorHAnsi" w:hAnsiTheme="minorHAnsi" w:cstheme="minorHAnsi"/>
        </w:rPr>
        <w:t xml:space="preserve">ear the end of the </w:t>
      </w:r>
      <w:r w:rsidR="00BA2633" w:rsidRPr="0032121F">
        <w:rPr>
          <w:rFonts w:asciiTheme="minorHAnsi" w:hAnsiTheme="minorHAnsi" w:cstheme="minorHAnsi"/>
        </w:rPr>
        <w:t>students’</w:t>
      </w:r>
      <w:r w:rsidR="00A11457" w:rsidRPr="0032121F">
        <w:rPr>
          <w:rFonts w:asciiTheme="minorHAnsi" w:hAnsiTheme="minorHAnsi" w:cstheme="minorHAnsi"/>
        </w:rPr>
        <w:t xml:space="preserve"> </w:t>
      </w:r>
      <w:r w:rsidR="00BA2633" w:rsidRPr="0032121F">
        <w:rPr>
          <w:rFonts w:asciiTheme="minorHAnsi" w:hAnsiTheme="minorHAnsi" w:cstheme="minorHAnsi"/>
        </w:rPr>
        <w:t>core nursing courses each</w:t>
      </w:r>
      <w:r w:rsidRPr="0032121F">
        <w:rPr>
          <w:rFonts w:asciiTheme="minorHAnsi" w:hAnsiTheme="minorHAnsi" w:cstheme="minorHAnsi"/>
        </w:rPr>
        <w:t xml:space="preserve"> semester of the nursing program. One factor affecting the testing is the need to test graduates-to-be at a variety of times throughout the last semester based on their schedules and access to the testing. The HESI Medical-</w:t>
      </w:r>
      <w:r w:rsidRPr="0032121F">
        <w:rPr>
          <w:rFonts w:asciiTheme="minorHAnsi" w:hAnsiTheme="minorHAnsi" w:cstheme="minorHAnsi"/>
        </w:rPr>
        <w:lastRenderedPageBreak/>
        <w:t>Surgical Test is given in NURS A225: Medical-Surgical Nursing II and NURS A250: Psychiatric Nursing. Each test counts as</w:t>
      </w:r>
      <w:r w:rsidR="00BA2633" w:rsidRPr="0032121F">
        <w:rPr>
          <w:rFonts w:asciiTheme="minorHAnsi" w:hAnsiTheme="minorHAnsi" w:cstheme="minorHAnsi"/>
        </w:rPr>
        <w:t xml:space="preserve"> 5% of the students’ grade in the 100 level courses and</w:t>
      </w:r>
      <w:r w:rsidRPr="0032121F">
        <w:rPr>
          <w:rFonts w:asciiTheme="minorHAnsi" w:hAnsiTheme="minorHAnsi" w:cstheme="minorHAnsi"/>
        </w:rPr>
        <w:t xml:space="preserve"> 10% of the </w:t>
      </w:r>
      <w:r w:rsidR="00BA2633" w:rsidRPr="0032121F">
        <w:rPr>
          <w:rFonts w:asciiTheme="minorHAnsi" w:hAnsiTheme="minorHAnsi" w:cstheme="minorHAnsi"/>
        </w:rPr>
        <w:t>overall grade in the 200 level core</w:t>
      </w:r>
      <w:r w:rsidRPr="0032121F">
        <w:rPr>
          <w:rFonts w:asciiTheme="minorHAnsi" w:hAnsiTheme="minorHAnsi" w:cstheme="minorHAnsi"/>
        </w:rPr>
        <w:t xml:space="preserve"> course</w:t>
      </w:r>
      <w:r w:rsidR="00BA2633" w:rsidRPr="0032121F">
        <w:rPr>
          <w:rFonts w:asciiTheme="minorHAnsi" w:hAnsiTheme="minorHAnsi" w:cstheme="minorHAnsi"/>
        </w:rPr>
        <w:t>s</w:t>
      </w:r>
      <w:r w:rsidRPr="0032121F">
        <w:rPr>
          <w:rFonts w:asciiTheme="minorHAnsi" w:hAnsiTheme="minorHAnsi" w:cstheme="minorHAnsi"/>
        </w:rPr>
        <w:t>.</w:t>
      </w:r>
      <w:r w:rsidR="00BA2633" w:rsidRPr="0032121F">
        <w:rPr>
          <w:rFonts w:asciiTheme="minorHAnsi" w:hAnsiTheme="minorHAnsi" w:cstheme="minorHAnsi"/>
        </w:rPr>
        <w:t xml:space="preserve"> </w:t>
      </w:r>
      <w:r w:rsidRPr="0032121F">
        <w:rPr>
          <w:rFonts w:asciiTheme="minorHAnsi" w:hAnsiTheme="minorHAnsi" w:cstheme="minorHAnsi"/>
        </w:rPr>
        <w:t>Faculty members in the last semester courses have been encouraged to explain the significance and value of these exams for the students and for the assessment of the educational program.</w:t>
      </w:r>
    </w:p>
    <w:p w14:paraId="112E0F93" w14:textId="77777777" w:rsidR="00587419" w:rsidRPr="0032121F" w:rsidRDefault="00587419" w:rsidP="00587419">
      <w:pPr>
        <w:rPr>
          <w:rFonts w:asciiTheme="minorHAnsi" w:hAnsiTheme="minorHAnsi" w:cstheme="minorHAnsi"/>
        </w:rPr>
      </w:pPr>
    </w:p>
    <w:p w14:paraId="2F182F87" w14:textId="77777777" w:rsidR="00587419" w:rsidRPr="0032121F" w:rsidRDefault="00BA2633" w:rsidP="00AE2C54">
      <w:pPr>
        <w:pStyle w:val="Heading2"/>
        <w:rPr>
          <w:rFonts w:asciiTheme="minorHAnsi" w:hAnsiTheme="minorHAnsi" w:cstheme="minorHAnsi"/>
          <w:sz w:val="24"/>
          <w:szCs w:val="24"/>
        </w:rPr>
      </w:pPr>
      <w:bookmarkStart w:id="46" w:name="_Toc465682860"/>
      <w:r w:rsidRPr="0032121F">
        <w:rPr>
          <w:rFonts w:asciiTheme="minorHAnsi" w:hAnsiTheme="minorHAnsi" w:cstheme="minorHAnsi"/>
          <w:sz w:val="24"/>
          <w:szCs w:val="24"/>
        </w:rPr>
        <w:t>HOW TO INTERPRET THE DATA</w:t>
      </w:r>
      <w:r w:rsidR="00587419" w:rsidRPr="0032121F">
        <w:rPr>
          <w:rFonts w:asciiTheme="minorHAnsi" w:hAnsiTheme="minorHAnsi" w:cstheme="minorHAnsi"/>
          <w:sz w:val="24"/>
          <w:szCs w:val="24"/>
        </w:rPr>
        <w:t>:</w:t>
      </w:r>
      <w:bookmarkEnd w:id="46"/>
    </w:p>
    <w:p w14:paraId="4DE41F90" w14:textId="77777777" w:rsidR="00587419" w:rsidRPr="0032121F" w:rsidRDefault="00587419" w:rsidP="00587419">
      <w:pPr>
        <w:rPr>
          <w:rFonts w:asciiTheme="minorHAnsi" w:hAnsiTheme="minorHAnsi" w:cstheme="minorHAnsi"/>
          <w:u w:val="single"/>
        </w:rPr>
      </w:pPr>
    </w:p>
    <w:p w14:paraId="439BC921" w14:textId="77777777" w:rsidR="00587419" w:rsidRPr="0032121F" w:rsidRDefault="00587419" w:rsidP="00587419">
      <w:pPr>
        <w:rPr>
          <w:rFonts w:asciiTheme="minorHAnsi" w:hAnsiTheme="minorHAnsi" w:cstheme="minorHAnsi"/>
        </w:rPr>
      </w:pPr>
      <w:r w:rsidRPr="0032121F">
        <w:rPr>
          <w:rFonts w:asciiTheme="minorHAnsi" w:hAnsiTheme="minorHAnsi" w:cstheme="minorHAnsi"/>
        </w:rPr>
        <w:t>The data are interpreted and graded utilizing the mean scores for each group in the areas being examined by the standardized examinations and by comparison to the national norms on the exams.</w:t>
      </w:r>
    </w:p>
    <w:p w14:paraId="4A7FCD75" w14:textId="77777777" w:rsidR="00587419" w:rsidRPr="0032121F" w:rsidRDefault="00587419" w:rsidP="00587419">
      <w:pPr>
        <w:rPr>
          <w:rFonts w:asciiTheme="minorHAnsi" w:hAnsiTheme="minorHAnsi" w:cstheme="minorHAnsi"/>
        </w:rPr>
      </w:pPr>
    </w:p>
    <w:p w14:paraId="23F9CC82" w14:textId="77777777" w:rsidR="00F92482" w:rsidRPr="0032121F" w:rsidRDefault="00F92482" w:rsidP="00F92482">
      <w:pPr>
        <w:pStyle w:val="NormalWeb"/>
        <w:spacing w:before="0" w:beforeAutospacing="0" w:after="0" w:afterAutospacing="0"/>
        <w:rPr>
          <w:rFonts w:asciiTheme="minorHAnsi" w:hAnsiTheme="minorHAnsi" w:cstheme="minorHAnsi"/>
        </w:rPr>
      </w:pPr>
      <w:r w:rsidRPr="0032121F">
        <w:rPr>
          <w:rFonts w:asciiTheme="minorHAnsi" w:hAnsiTheme="minorHAnsi" w:cstheme="minorHAnsi"/>
          <w:color w:val="000000"/>
        </w:rPr>
        <w:t>Since the implementation of the HESI and other testing, curriculum changes the students’ continue to have high pass rates on HESI and NCLEX-RN.  Faculty members remain confident the program is offering the students’ a program consistent with professional standards.</w:t>
      </w:r>
    </w:p>
    <w:p w14:paraId="41276A3F" w14:textId="77777777" w:rsidR="00F92482" w:rsidRPr="0032121F" w:rsidRDefault="00F92482" w:rsidP="00F92482">
      <w:pPr>
        <w:rPr>
          <w:rFonts w:asciiTheme="minorHAnsi" w:hAnsiTheme="minorHAnsi" w:cstheme="minorHAnsi"/>
        </w:rPr>
      </w:pPr>
    </w:p>
    <w:p w14:paraId="2023D69E" w14:textId="77777777" w:rsidR="00F92482" w:rsidRPr="0032121F" w:rsidRDefault="00F92482" w:rsidP="00F92482">
      <w:pPr>
        <w:pStyle w:val="NormalWeb"/>
        <w:spacing w:before="0" w:beforeAutospacing="0" w:after="0" w:afterAutospacing="0"/>
        <w:rPr>
          <w:rFonts w:asciiTheme="minorHAnsi" w:hAnsiTheme="minorHAnsi" w:cstheme="minorHAnsi"/>
          <w:color w:val="000000"/>
        </w:rPr>
      </w:pPr>
      <w:r w:rsidRPr="0032121F">
        <w:rPr>
          <w:rFonts w:asciiTheme="minorHAnsi" w:hAnsiTheme="minorHAnsi" w:cstheme="minorHAnsi"/>
          <w:color w:val="000000"/>
        </w:rPr>
        <w:t>The tables and graphs that follow show trends from the 2014 and 2015 HESI Exit Exam results.</w:t>
      </w:r>
    </w:p>
    <w:p w14:paraId="19ED3C2C" w14:textId="77777777" w:rsidR="00F92482" w:rsidRDefault="00AE2C54" w:rsidP="00F92482">
      <w:pPr>
        <w:pStyle w:val="NormalWeb"/>
        <w:spacing w:before="0" w:beforeAutospacing="0" w:after="0" w:afterAutospacing="0"/>
        <w:rPr>
          <w:b/>
          <w:bCs/>
          <w:color w:val="000000"/>
        </w:rPr>
      </w:pPr>
      <w:r w:rsidRPr="0032121F">
        <w:rPr>
          <w:rFonts w:asciiTheme="minorHAnsi" w:hAnsiTheme="minorHAnsi" w:cstheme="minorHAnsi"/>
          <w:color w:val="000000"/>
        </w:rPr>
        <w:br w:type="page"/>
      </w:r>
      <w:r w:rsidR="00F92482">
        <w:rPr>
          <w:b/>
          <w:bCs/>
          <w:color w:val="000000"/>
        </w:rPr>
        <w:lastRenderedPageBreak/>
        <w:t>Table 4: 2014-2015 UAA Associate Degree Student HESI Exit Exam Result</w:t>
      </w:r>
    </w:p>
    <w:p w14:paraId="3D2A367B" w14:textId="77777777" w:rsidR="0047197E" w:rsidRDefault="00D8501D" w:rsidP="00F92482">
      <w:pPr>
        <w:pStyle w:val="NormalWeb"/>
        <w:spacing w:before="0" w:beforeAutospacing="0" w:after="0" w:afterAutospacing="0"/>
        <w:rPr>
          <w:b/>
          <w:bCs/>
          <w:color w:val="000000"/>
        </w:rPr>
      </w:pPr>
      <w:r>
        <w:rPr>
          <w:b/>
          <w:bCs/>
          <w:color w:val="000000"/>
        </w:rPr>
        <w:t xml:space="preserve">TABLE 3 </w:t>
      </w:r>
    </w:p>
    <w:tbl>
      <w:tblPr>
        <w:tblStyle w:val="TableGrid"/>
        <w:tblW w:w="9967" w:type="dxa"/>
        <w:tblLook w:val="04A0" w:firstRow="1" w:lastRow="0" w:firstColumn="1" w:lastColumn="0" w:noHBand="0" w:noVBand="1"/>
        <w:tblCaption w:val="HESI Exit Exam Competency Exam Results"/>
      </w:tblPr>
      <w:tblGrid>
        <w:gridCol w:w="2381"/>
        <w:gridCol w:w="1516"/>
        <w:gridCol w:w="1517"/>
        <w:gridCol w:w="1517"/>
        <w:gridCol w:w="1518"/>
        <w:gridCol w:w="1518"/>
      </w:tblGrid>
      <w:tr w:rsidR="0047197E" w14:paraId="5FFB2A40" w14:textId="77777777" w:rsidTr="00E26EE2">
        <w:trPr>
          <w:tblHeader/>
        </w:trPr>
        <w:tc>
          <w:tcPr>
            <w:tcW w:w="2381" w:type="dxa"/>
          </w:tcPr>
          <w:p w14:paraId="1778E600" w14:textId="77777777" w:rsidR="0047197E" w:rsidRPr="00505B25" w:rsidRDefault="0047197E" w:rsidP="00505B25">
            <w:pPr>
              <w:rPr>
                <w:caps/>
              </w:rPr>
            </w:pPr>
            <w:r w:rsidRPr="00505B25">
              <w:rPr>
                <w:caps/>
                <w:color w:val="000000"/>
              </w:rPr>
              <w:t>HESI Exit Exam Competencies</w:t>
            </w:r>
          </w:p>
        </w:tc>
        <w:tc>
          <w:tcPr>
            <w:tcW w:w="1516" w:type="dxa"/>
          </w:tcPr>
          <w:p w14:paraId="141C5543" w14:textId="77777777" w:rsidR="0047197E" w:rsidRPr="00505B25" w:rsidRDefault="0047197E" w:rsidP="00505B25">
            <w:pPr>
              <w:rPr>
                <w:caps/>
              </w:rPr>
            </w:pPr>
            <w:r w:rsidRPr="00505B25">
              <w:rPr>
                <w:caps/>
              </w:rPr>
              <w:t>2014 Spring</w:t>
            </w:r>
          </w:p>
        </w:tc>
        <w:tc>
          <w:tcPr>
            <w:tcW w:w="1517" w:type="dxa"/>
          </w:tcPr>
          <w:p w14:paraId="1DFF94DA" w14:textId="77777777" w:rsidR="0047197E" w:rsidRPr="00505B25" w:rsidRDefault="0047197E" w:rsidP="00505B25">
            <w:pPr>
              <w:rPr>
                <w:caps/>
              </w:rPr>
            </w:pPr>
            <w:r w:rsidRPr="00505B25">
              <w:rPr>
                <w:caps/>
              </w:rPr>
              <w:t>2014 Fall</w:t>
            </w:r>
          </w:p>
        </w:tc>
        <w:tc>
          <w:tcPr>
            <w:tcW w:w="1517" w:type="dxa"/>
          </w:tcPr>
          <w:p w14:paraId="70FE3ACC" w14:textId="77777777" w:rsidR="0047197E" w:rsidRPr="00505B25" w:rsidRDefault="0047197E" w:rsidP="00505B25">
            <w:pPr>
              <w:rPr>
                <w:caps/>
              </w:rPr>
            </w:pPr>
            <w:r w:rsidRPr="00505B25">
              <w:rPr>
                <w:caps/>
              </w:rPr>
              <w:t>2015 Spring</w:t>
            </w:r>
          </w:p>
        </w:tc>
        <w:tc>
          <w:tcPr>
            <w:tcW w:w="1518" w:type="dxa"/>
          </w:tcPr>
          <w:p w14:paraId="64228883" w14:textId="77777777" w:rsidR="0047197E" w:rsidRPr="00505B25" w:rsidRDefault="0047197E" w:rsidP="00505B25">
            <w:pPr>
              <w:rPr>
                <w:caps/>
              </w:rPr>
            </w:pPr>
            <w:r w:rsidRPr="00505B25">
              <w:rPr>
                <w:caps/>
              </w:rPr>
              <w:t>2015 Fall</w:t>
            </w:r>
          </w:p>
        </w:tc>
        <w:tc>
          <w:tcPr>
            <w:tcW w:w="1518" w:type="dxa"/>
          </w:tcPr>
          <w:p w14:paraId="1BDBF2B7" w14:textId="77777777" w:rsidR="0047197E" w:rsidRPr="00505B25" w:rsidRDefault="0047197E" w:rsidP="00505B25">
            <w:pPr>
              <w:rPr>
                <w:caps/>
              </w:rPr>
            </w:pPr>
            <w:r w:rsidRPr="00505B25">
              <w:rPr>
                <w:caps/>
              </w:rPr>
              <w:t>AVerage</w:t>
            </w:r>
          </w:p>
        </w:tc>
      </w:tr>
      <w:tr w:rsidR="0047197E" w14:paraId="487EBB5C" w14:textId="77777777" w:rsidTr="005F6558">
        <w:tc>
          <w:tcPr>
            <w:tcW w:w="2381" w:type="dxa"/>
          </w:tcPr>
          <w:p w14:paraId="4190B5F0" w14:textId="77777777" w:rsidR="0047197E" w:rsidRDefault="0047197E" w:rsidP="00505B25">
            <w:r>
              <w:t>Human Flourishing</w:t>
            </w:r>
          </w:p>
        </w:tc>
        <w:tc>
          <w:tcPr>
            <w:tcW w:w="1516" w:type="dxa"/>
          </w:tcPr>
          <w:p w14:paraId="67A0861C" w14:textId="77777777" w:rsidR="0047197E" w:rsidRDefault="0047197E" w:rsidP="00505B25">
            <w:r>
              <w:t>848</w:t>
            </w:r>
          </w:p>
        </w:tc>
        <w:tc>
          <w:tcPr>
            <w:tcW w:w="1517" w:type="dxa"/>
          </w:tcPr>
          <w:p w14:paraId="1445DCC8" w14:textId="77777777" w:rsidR="0047197E" w:rsidRDefault="0047197E" w:rsidP="00505B25">
            <w:r>
              <w:t>836</w:t>
            </w:r>
          </w:p>
        </w:tc>
        <w:tc>
          <w:tcPr>
            <w:tcW w:w="1517" w:type="dxa"/>
          </w:tcPr>
          <w:p w14:paraId="57339AC1" w14:textId="77777777" w:rsidR="0047197E" w:rsidRDefault="0047197E" w:rsidP="00505B25">
            <w:r>
              <w:t>879</w:t>
            </w:r>
          </w:p>
        </w:tc>
        <w:tc>
          <w:tcPr>
            <w:tcW w:w="1518" w:type="dxa"/>
          </w:tcPr>
          <w:p w14:paraId="71C4BD7F" w14:textId="77777777" w:rsidR="0047197E" w:rsidRDefault="0047197E" w:rsidP="00505B25">
            <w:r>
              <w:t>847</w:t>
            </w:r>
          </w:p>
        </w:tc>
        <w:tc>
          <w:tcPr>
            <w:tcW w:w="1518" w:type="dxa"/>
          </w:tcPr>
          <w:p w14:paraId="23A693BF" w14:textId="77777777" w:rsidR="0047197E" w:rsidRDefault="0047197E" w:rsidP="00505B25">
            <w:r>
              <w:t>852.5</w:t>
            </w:r>
          </w:p>
        </w:tc>
      </w:tr>
      <w:tr w:rsidR="0047197E" w14:paraId="186A2200" w14:textId="77777777" w:rsidTr="005F6558">
        <w:tc>
          <w:tcPr>
            <w:tcW w:w="2381" w:type="dxa"/>
          </w:tcPr>
          <w:p w14:paraId="40E6A25F" w14:textId="77777777" w:rsidR="0047197E" w:rsidRDefault="0047197E" w:rsidP="00505B25">
            <w:r>
              <w:t>Nursing Judgment</w:t>
            </w:r>
          </w:p>
        </w:tc>
        <w:tc>
          <w:tcPr>
            <w:tcW w:w="1516" w:type="dxa"/>
          </w:tcPr>
          <w:p w14:paraId="6AEFEA34" w14:textId="77777777" w:rsidR="0047197E" w:rsidRDefault="0047197E" w:rsidP="00505B25">
            <w:r>
              <w:t>885</w:t>
            </w:r>
          </w:p>
        </w:tc>
        <w:tc>
          <w:tcPr>
            <w:tcW w:w="1517" w:type="dxa"/>
          </w:tcPr>
          <w:p w14:paraId="10F8C8FA" w14:textId="77777777" w:rsidR="0047197E" w:rsidRDefault="0047197E" w:rsidP="00505B25">
            <w:r>
              <w:t>829</w:t>
            </w:r>
          </w:p>
        </w:tc>
        <w:tc>
          <w:tcPr>
            <w:tcW w:w="1517" w:type="dxa"/>
          </w:tcPr>
          <w:p w14:paraId="3342CA81" w14:textId="77777777" w:rsidR="0047197E" w:rsidRDefault="0047197E" w:rsidP="00505B25">
            <w:r>
              <w:t>846</w:t>
            </w:r>
          </w:p>
        </w:tc>
        <w:tc>
          <w:tcPr>
            <w:tcW w:w="1518" w:type="dxa"/>
          </w:tcPr>
          <w:p w14:paraId="245F8CBC" w14:textId="77777777" w:rsidR="0047197E" w:rsidRDefault="0047197E" w:rsidP="00505B25">
            <w:r>
              <w:t>842</w:t>
            </w:r>
          </w:p>
        </w:tc>
        <w:tc>
          <w:tcPr>
            <w:tcW w:w="1518" w:type="dxa"/>
          </w:tcPr>
          <w:p w14:paraId="00A6C1EC" w14:textId="77777777" w:rsidR="0047197E" w:rsidRDefault="0047197E" w:rsidP="00505B25">
            <w:r>
              <w:t>850.5</w:t>
            </w:r>
          </w:p>
        </w:tc>
      </w:tr>
      <w:tr w:rsidR="0047197E" w14:paraId="7AEE39E5" w14:textId="77777777" w:rsidTr="005F6558">
        <w:tc>
          <w:tcPr>
            <w:tcW w:w="2381" w:type="dxa"/>
          </w:tcPr>
          <w:p w14:paraId="3AA7145F" w14:textId="77777777" w:rsidR="0047197E" w:rsidRDefault="0047197E" w:rsidP="00505B25">
            <w:r>
              <w:t>Nursing Practice</w:t>
            </w:r>
          </w:p>
        </w:tc>
        <w:tc>
          <w:tcPr>
            <w:tcW w:w="1516" w:type="dxa"/>
          </w:tcPr>
          <w:p w14:paraId="36C55299" w14:textId="77777777" w:rsidR="0047197E" w:rsidRDefault="0047197E" w:rsidP="00505B25">
            <w:r>
              <w:t>889</w:t>
            </w:r>
          </w:p>
        </w:tc>
        <w:tc>
          <w:tcPr>
            <w:tcW w:w="1517" w:type="dxa"/>
          </w:tcPr>
          <w:p w14:paraId="4AFE7DB7" w14:textId="77777777" w:rsidR="0047197E" w:rsidRDefault="0047197E" w:rsidP="00505B25">
            <w:r>
              <w:t>830</w:t>
            </w:r>
          </w:p>
        </w:tc>
        <w:tc>
          <w:tcPr>
            <w:tcW w:w="1517" w:type="dxa"/>
          </w:tcPr>
          <w:p w14:paraId="2029AFEC" w14:textId="77777777" w:rsidR="0047197E" w:rsidRDefault="0047197E" w:rsidP="00505B25">
            <w:r>
              <w:t>835</w:t>
            </w:r>
          </w:p>
        </w:tc>
        <w:tc>
          <w:tcPr>
            <w:tcW w:w="1518" w:type="dxa"/>
          </w:tcPr>
          <w:p w14:paraId="7A4EAD6C" w14:textId="77777777" w:rsidR="0047197E" w:rsidRDefault="0047197E" w:rsidP="00505B25">
            <w:r>
              <w:t>842</w:t>
            </w:r>
          </w:p>
        </w:tc>
        <w:tc>
          <w:tcPr>
            <w:tcW w:w="1518" w:type="dxa"/>
          </w:tcPr>
          <w:p w14:paraId="37600D62" w14:textId="77777777" w:rsidR="0047197E" w:rsidRDefault="0047197E" w:rsidP="00505B25">
            <w:r>
              <w:t>849.0</w:t>
            </w:r>
          </w:p>
        </w:tc>
      </w:tr>
      <w:tr w:rsidR="0047197E" w14:paraId="4F6088BD" w14:textId="77777777" w:rsidTr="005F6558">
        <w:tc>
          <w:tcPr>
            <w:tcW w:w="2381" w:type="dxa"/>
          </w:tcPr>
          <w:p w14:paraId="20300978" w14:textId="77777777" w:rsidR="0047197E" w:rsidRDefault="0047197E" w:rsidP="00505B25">
            <w:r>
              <w:t>Professional Identity</w:t>
            </w:r>
          </w:p>
        </w:tc>
        <w:tc>
          <w:tcPr>
            <w:tcW w:w="1516" w:type="dxa"/>
          </w:tcPr>
          <w:p w14:paraId="6DE7FD0F" w14:textId="77777777" w:rsidR="0047197E" w:rsidRDefault="0047197E" w:rsidP="00505B25">
            <w:r>
              <w:t>887</w:t>
            </w:r>
          </w:p>
        </w:tc>
        <w:tc>
          <w:tcPr>
            <w:tcW w:w="1517" w:type="dxa"/>
          </w:tcPr>
          <w:p w14:paraId="77E418B0" w14:textId="77777777" w:rsidR="0047197E" w:rsidRDefault="0047197E" w:rsidP="00505B25">
            <w:r>
              <w:t>804</w:t>
            </w:r>
          </w:p>
        </w:tc>
        <w:tc>
          <w:tcPr>
            <w:tcW w:w="1517" w:type="dxa"/>
          </w:tcPr>
          <w:p w14:paraId="04941C0A" w14:textId="77777777" w:rsidR="0047197E" w:rsidRDefault="0047197E" w:rsidP="00505B25">
            <w:r>
              <w:t>820</w:t>
            </w:r>
          </w:p>
        </w:tc>
        <w:tc>
          <w:tcPr>
            <w:tcW w:w="1518" w:type="dxa"/>
          </w:tcPr>
          <w:p w14:paraId="4104681A" w14:textId="77777777" w:rsidR="0047197E" w:rsidRDefault="0047197E" w:rsidP="00505B25">
            <w:r>
              <w:t>841</w:t>
            </w:r>
          </w:p>
        </w:tc>
        <w:tc>
          <w:tcPr>
            <w:tcW w:w="1518" w:type="dxa"/>
          </w:tcPr>
          <w:p w14:paraId="611A7753" w14:textId="77777777" w:rsidR="0047197E" w:rsidRDefault="0047197E" w:rsidP="00505B25">
            <w:r>
              <w:t>838.0</w:t>
            </w:r>
          </w:p>
        </w:tc>
      </w:tr>
      <w:tr w:rsidR="0047197E" w14:paraId="6A3E8828" w14:textId="77777777" w:rsidTr="005F6558">
        <w:tc>
          <w:tcPr>
            <w:tcW w:w="2381" w:type="dxa"/>
          </w:tcPr>
          <w:p w14:paraId="456A8F7B" w14:textId="77777777" w:rsidR="0047197E" w:rsidRDefault="0047197E" w:rsidP="00505B25">
            <w:r>
              <w:t>Spirit of Inquiry</w:t>
            </w:r>
          </w:p>
        </w:tc>
        <w:tc>
          <w:tcPr>
            <w:tcW w:w="1516" w:type="dxa"/>
          </w:tcPr>
          <w:p w14:paraId="240F2CD7" w14:textId="77777777" w:rsidR="0047197E" w:rsidRDefault="0047197E" w:rsidP="00505B25">
            <w:r>
              <w:t>969</w:t>
            </w:r>
          </w:p>
        </w:tc>
        <w:tc>
          <w:tcPr>
            <w:tcW w:w="1517" w:type="dxa"/>
          </w:tcPr>
          <w:p w14:paraId="7537EEB2" w14:textId="77777777" w:rsidR="0047197E" w:rsidRDefault="0047197E" w:rsidP="00505B25">
            <w:r>
              <w:t>723</w:t>
            </w:r>
          </w:p>
        </w:tc>
        <w:tc>
          <w:tcPr>
            <w:tcW w:w="1517" w:type="dxa"/>
          </w:tcPr>
          <w:p w14:paraId="7DCD2483" w14:textId="77777777" w:rsidR="0047197E" w:rsidRDefault="0047197E" w:rsidP="00505B25">
            <w:r>
              <w:t>875</w:t>
            </w:r>
          </w:p>
        </w:tc>
        <w:tc>
          <w:tcPr>
            <w:tcW w:w="1518" w:type="dxa"/>
          </w:tcPr>
          <w:p w14:paraId="41FEAD8D" w14:textId="77777777" w:rsidR="0047197E" w:rsidRDefault="0047197E" w:rsidP="00505B25">
            <w:r>
              <w:t>907</w:t>
            </w:r>
          </w:p>
        </w:tc>
        <w:tc>
          <w:tcPr>
            <w:tcW w:w="1518" w:type="dxa"/>
          </w:tcPr>
          <w:p w14:paraId="6254CCB8" w14:textId="77777777" w:rsidR="0047197E" w:rsidRDefault="0047197E" w:rsidP="00505B25">
            <w:r>
              <w:t>868.5</w:t>
            </w:r>
          </w:p>
        </w:tc>
      </w:tr>
    </w:tbl>
    <w:p w14:paraId="7BFA5426" w14:textId="77777777" w:rsidR="0047197E" w:rsidRPr="00AE2C54" w:rsidRDefault="0047197E" w:rsidP="00F92482">
      <w:pPr>
        <w:pStyle w:val="NormalWeb"/>
        <w:spacing w:before="0" w:beforeAutospacing="0" w:after="0" w:afterAutospacing="0"/>
        <w:rPr>
          <w:bCs/>
          <w:color w:val="000000"/>
        </w:rPr>
      </w:pPr>
    </w:p>
    <w:p w14:paraId="4D7B2C0B" w14:textId="77777777" w:rsidR="00F92482" w:rsidRPr="00AE2C54" w:rsidRDefault="00F92482" w:rsidP="00F92482"/>
    <w:p w14:paraId="09556DC1" w14:textId="77777777" w:rsidR="0047197E" w:rsidRDefault="00643A71" w:rsidP="00F92482">
      <w:pPr>
        <w:pStyle w:val="NormalWeb"/>
        <w:spacing w:before="0" w:beforeAutospacing="0" w:after="0" w:afterAutospacing="0"/>
        <w:rPr>
          <w:rFonts w:ascii="Arial" w:hAnsi="Arial" w:cs="Arial"/>
          <w:color w:val="000000"/>
          <w:sz w:val="18"/>
          <w:szCs w:val="18"/>
        </w:rPr>
      </w:pPr>
      <w:r>
        <w:rPr>
          <w:rFonts w:ascii="Arial" w:hAnsi="Arial" w:cs="Arial"/>
          <w:noProof/>
          <w:color w:val="000000"/>
          <w:sz w:val="18"/>
          <w:szCs w:val="18"/>
        </w:rPr>
        <w:drawing>
          <wp:inline distT="0" distB="0" distL="0" distR="0" wp14:anchorId="770F8431" wp14:editId="294F35FA">
            <wp:extent cx="6410325" cy="2371725"/>
            <wp:effectExtent l="0" t="0" r="0" b="0"/>
            <wp:docPr id="3" name="Picture 3" descr="MHhXQ3PTaZhG3VkCqcetpqlEeC5WjkRqb5BhUydTm6hyep-gszJU0oh4w8LZy1YRAfQ9ioMvUYirEy1JJymjHvwAuLddzaX47ZCBN6hMl-OwRDv6S8uq95ZHYTJEBoTlEESoRF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hXQ3PTaZhG3VkCqcetpqlEeC5WjkRqb5BhUydTm6hyep-gszJU0oh4w8LZy1YRAfQ9ioMvUYirEy1JJymjHvwAuLddzaX47ZCBN6hMl-OwRDv6S8uq95ZHYTJEBoTlEESoRF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10325" cy="2371725"/>
                    </a:xfrm>
                    <a:prstGeom prst="rect">
                      <a:avLst/>
                    </a:prstGeom>
                    <a:noFill/>
                    <a:ln>
                      <a:noFill/>
                    </a:ln>
                  </pic:spPr>
                </pic:pic>
              </a:graphicData>
            </a:graphic>
          </wp:inline>
        </w:drawing>
      </w:r>
    </w:p>
    <w:p w14:paraId="2D602ABB" w14:textId="77777777" w:rsidR="00BA2633" w:rsidRDefault="00BA2633" w:rsidP="00F92482">
      <w:pPr>
        <w:pStyle w:val="NormalWeb"/>
        <w:spacing w:before="0" w:beforeAutospacing="0" w:after="0" w:afterAutospacing="0"/>
        <w:rPr>
          <w:rFonts w:ascii="Arial" w:hAnsi="Arial" w:cs="Arial"/>
          <w:color w:val="000000"/>
          <w:sz w:val="18"/>
          <w:szCs w:val="18"/>
        </w:rPr>
      </w:pPr>
    </w:p>
    <w:p w14:paraId="5D540273" w14:textId="77777777" w:rsidR="0047197E" w:rsidRDefault="0047197E" w:rsidP="00F92482">
      <w:pPr>
        <w:pStyle w:val="NormalWeb"/>
        <w:spacing w:before="0" w:beforeAutospacing="0" w:after="0" w:afterAutospacing="0"/>
        <w:rPr>
          <w:rFonts w:ascii="Arial" w:hAnsi="Arial" w:cs="Arial"/>
          <w:color w:val="000000"/>
          <w:sz w:val="18"/>
          <w:szCs w:val="18"/>
        </w:rPr>
      </w:pPr>
    </w:p>
    <w:p w14:paraId="7AEEF0A8" w14:textId="77777777" w:rsidR="0047197E" w:rsidRDefault="0047197E" w:rsidP="00F92482">
      <w:pPr>
        <w:pStyle w:val="NormalWeb"/>
        <w:spacing w:before="0" w:beforeAutospacing="0" w:after="0" w:afterAutospacing="0"/>
        <w:rPr>
          <w:rFonts w:ascii="Arial" w:hAnsi="Arial" w:cs="Arial"/>
          <w:color w:val="000000"/>
          <w:sz w:val="18"/>
          <w:szCs w:val="18"/>
        </w:rPr>
      </w:pPr>
    </w:p>
    <w:p w14:paraId="3B93590A" w14:textId="77777777" w:rsidR="0047197E" w:rsidRDefault="0047197E" w:rsidP="00F92482">
      <w:pPr>
        <w:pStyle w:val="NormalWeb"/>
        <w:spacing w:before="0" w:beforeAutospacing="0" w:after="0" w:afterAutospacing="0"/>
        <w:rPr>
          <w:rFonts w:ascii="Arial" w:hAnsi="Arial" w:cs="Arial"/>
          <w:color w:val="000000"/>
          <w:sz w:val="18"/>
          <w:szCs w:val="18"/>
        </w:rPr>
      </w:pPr>
    </w:p>
    <w:tbl>
      <w:tblPr>
        <w:tblStyle w:val="TableGrid"/>
        <w:tblpPr w:leftFromText="180" w:rightFromText="180" w:vertAnchor="text" w:horzAnchor="page" w:tblpX="1261" w:tblpY="8"/>
        <w:tblW w:w="0" w:type="auto"/>
        <w:tblLook w:val="04A0" w:firstRow="1" w:lastRow="0" w:firstColumn="1" w:lastColumn="0" w:noHBand="0" w:noVBand="1"/>
        <w:tblCaption w:val="Exit HESI QSEN Competencies"/>
      </w:tblPr>
      <w:tblGrid>
        <w:gridCol w:w="2376"/>
        <w:gridCol w:w="1509"/>
        <w:gridCol w:w="1507"/>
        <w:gridCol w:w="1510"/>
        <w:gridCol w:w="1508"/>
        <w:gridCol w:w="1516"/>
      </w:tblGrid>
      <w:tr w:rsidR="0047197E" w14:paraId="007343CB" w14:textId="77777777" w:rsidTr="00E26EE2">
        <w:trPr>
          <w:tblHeader/>
        </w:trPr>
        <w:tc>
          <w:tcPr>
            <w:tcW w:w="2381" w:type="dxa"/>
          </w:tcPr>
          <w:p w14:paraId="1ECB9FCA" w14:textId="77777777" w:rsidR="0047197E" w:rsidRPr="00505B25" w:rsidRDefault="0047197E" w:rsidP="00505B25">
            <w:pPr>
              <w:rPr>
                <w:caps/>
              </w:rPr>
            </w:pPr>
            <w:r w:rsidRPr="00505B25">
              <w:rPr>
                <w:caps/>
                <w:color w:val="000000"/>
              </w:rPr>
              <w:t xml:space="preserve">Exit hesi qsen competencies </w:t>
            </w:r>
          </w:p>
        </w:tc>
        <w:tc>
          <w:tcPr>
            <w:tcW w:w="1516" w:type="dxa"/>
          </w:tcPr>
          <w:p w14:paraId="04BDC2FB" w14:textId="77777777" w:rsidR="0047197E" w:rsidRPr="00505B25" w:rsidRDefault="0047197E" w:rsidP="00505B25">
            <w:pPr>
              <w:rPr>
                <w:caps/>
              </w:rPr>
            </w:pPr>
            <w:r w:rsidRPr="00505B25">
              <w:rPr>
                <w:caps/>
              </w:rPr>
              <w:t>2014 Spring</w:t>
            </w:r>
          </w:p>
        </w:tc>
        <w:tc>
          <w:tcPr>
            <w:tcW w:w="1517" w:type="dxa"/>
          </w:tcPr>
          <w:p w14:paraId="7EEDCC4E" w14:textId="77777777" w:rsidR="0047197E" w:rsidRPr="00505B25" w:rsidRDefault="0047197E" w:rsidP="00505B25">
            <w:pPr>
              <w:rPr>
                <w:caps/>
              </w:rPr>
            </w:pPr>
            <w:r w:rsidRPr="00505B25">
              <w:rPr>
                <w:caps/>
              </w:rPr>
              <w:t>2014 Fall</w:t>
            </w:r>
          </w:p>
        </w:tc>
        <w:tc>
          <w:tcPr>
            <w:tcW w:w="1517" w:type="dxa"/>
          </w:tcPr>
          <w:p w14:paraId="03C3C43A" w14:textId="77777777" w:rsidR="0047197E" w:rsidRPr="00505B25" w:rsidRDefault="0047197E" w:rsidP="00505B25">
            <w:pPr>
              <w:rPr>
                <w:caps/>
              </w:rPr>
            </w:pPr>
            <w:r w:rsidRPr="00505B25">
              <w:rPr>
                <w:caps/>
              </w:rPr>
              <w:t>2015 Spring</w:t>
            </w:r>
          </w:p>
        </w:tc>
        <w:tc>
          <w:tcPr>
            <w:tcW w:w="1518" w:type="dxa"/>
          </w:tcPr>
          <w:p w14:paraId="084B8A2A" w14:textId="77777777" w:rsidR="0047197E" w:rsidRPr="00505B25" w:rsidRDefault="0047197E" w:rsidP="00505B25">
            <w:pPr>
              <w:rPr>
                <w:caps/>
              </w:rPr>
            </w:pPr>
            <w:r w:rsidRPr="00505B25">
              <w:rPr>
                <w:caps/>
              </w:rPr>
              <w:t>2015 Fall</w:t>
            </w:r>
          </w:p>
        </w:tc>
        <w:tc>
          <w:tcPr>
            <w:tcW w:w="1518" w:type="dxa"/>
          </w:tcPr>
          <w:p w14:paraId="55001D5C" w14:textId="77777777" w:rsidR="0047197E" w:rsidRPr="00505B25" w:rsidRDefault="0047197E" w:rsidP="00505B25">
            <w:pPr>
              <w:rPr>
                <w:caps/>
              </w:rPr>
            </w:pPr>
            <w:r w:rsidRPr="00505B25">
              <w:rPr>
                <w:caps/>
              </w:rPr>
              <w:t>AVerage</w:t>
            </w:r>
          </w:p>
        </w:tc>
      </w:tr>
      <w:tr w:rsidR="0047197E" w14:paraId="2E7320FF" w14:textId="77777777" w:rsidTr="005F6558">
        <w:tc>
          <w:tcPr>
            <w:tcW w:w="2381" w:type="dxa"/>
          </w:tcPr>
          <w:p w14:paraId="60FC6F67" w14:textId="77777777" w:rsidR="0047197E" w:rsidRDefault="0047197E" w:rsidP="00505B25">
            <w:r>
              <w:t>Pt- centered Care</w:t>
            </w:r>
          </w:p>
        </w:tc>
        <w:tc>
          <w:tcPr>
            <w:tcW w:w="1516" w:type="dxa"/>
          </w:tcPr>
          <w:p w14:paraId="4F4AA626" w14:textId="77777777" w:rsidR="0047197E" w:rsidRDefault="0047197E" w:rsidP="00505B25">
            <w:r>
              <w:t>886</w:t>
            </w:r>
          </w:p>
        </w:tc>
        <w:tc>
          <w:tcPr>
            <w:tcW w:w="1517" w:type="dxa"/>
          </w:tcPr>
          <w:p w14:paraId="7DD4DC0A" w14:textId="77777777" w:rsidR="0047197E" w:rsidRDefault="0047197E" w:rsidP="00505B25">
            <w:r>
              <w:t>806</w:t>
            </w:r>
          </w:p>
        </w:tc>
        <w:tc>
          <w:tcPr>
            <w:tcW w:w="1517" w:type="dxa"/>
          </w:tcPr>
          <w:p w14:paraId="6A0A5C79" w14:textId="77777777" w:rsidR="0047197E" w:rsidRDefault="0047197E" w:rsidP="00505B25">
            <w:r>
              <w:t>824</w:t>
            </w:r>
          </w:p>
        </w:tc>
        <w:tc>
          <w:tcPr>
            <w:tcW w:w="1518" w:type="dxa"/>
          </w:tcPr>
          <w:p w14:paraId="2A8A7D14" w14:textId="77777777" w:rsidR="0047197E" w:rsidRDefault="0047197E" w:rsidP="00505B25">
            <w:r>
              <w:t>826</w:t>
            </w:r>
          </w:p>
        </w:tc>
        <w:tc>
          <w:tcPr>
            <w:tcW w:w="1518" w:type="dxa"/>
          </w:tcPr>
          <w:p w14:paraId="1DED2A0E" w14:textId="77777777" w:rsidR="0047197E" w:rsidRDefault="0047197E" w:rsidP="00505B25">
            <w:r>
              <w:t>835.5</w:t>
            </w:r>
          </w:p>
        </w:tc>
      </w:tr>
      <w:tr w:rsidR="0047197E" w14:paraId="23EEFA4E" w14:textId="77777777" w:rsidTr="005F6558">
        <w:tc>
          <w:tcPr>
            <w:tcW w:w="2381" w:type="dxa"/>
          </w:tcPr>
          <w:p w14:paraId="11C59C2C" w14:textId="77777777" w:rsidR="0047197E" w:rsidRDefault="0047197E" w:rsidP="00505B25">
            <w:r>
              <w:t>Teamwork &amp; Collaboration</w:t>
            </w:r>
          </w:p>
        </w:tc>
        <w:tc>
          <w:tcPr>
            <w:tcW w:w="1516" w:type="dxa"/>
          </w:tcPr>
          <w:p w14:paraId="65050D0A" w14:textId="77777777" w:rsidR="0047197E" w:rsidRDefault="0047197E" w:rsidP="00505B25">
            <w:r>
              <w:t>866</w:t>
            </w:r>
          </w:p>
        </w:tc>
        <w:tc>
          <w:tcPr>
            <w:tcW w:w="1517" w:type="dxa"/>
          </w:tcPr>
          <w:p w14:paraId="0DD2164C" w14:textId="77777777" w:rsidR="0047197E" w:rsidRDefault="0047197E" w:rsidP="00505B25">
            <w:r>
              <w:t>818</w:t>
            </w:r>
          </w:p>
        </w:tc>
        <w:tc>
          <w:tcPr>
            <w:tcW w:w="1517" w:type="dxa"/>
          </w:tcPr>
          <w:p w14:paraId="4FAE1708" w14:textId="77777777" w:rsidR="0047197E" w:rsidRDefault="0047197E" w:rsidP="00505B25">
            <w:r>
              <w:t>814</w:t>
            </w:r>
          </w:p>
        </w:tc>
        <w:tc>
          <w:tcPr>
            <w:tcW w:w="1518" w:type="dxa"/>
          </w:tcPr>
          <w:p w14:paraId="64B67B4D" w14:textId="77777777" w:rsidR="0047197E" w:rsidRDefault="0047197E" w:rsidP="00505B25">
            <w:r>
              <w:t>784</w:t>
            </w:r>
          </w:p>
        </w:tc>
        <w:tc>
          <w:tcPr>
            <w:tcW w:w="1518" w:type="dxa"/>
          </w:tcPr>
          <w:p w14:paraId="47A51A4E" w14:textId="77777777" w:rsidR="0047197E" w:rsidRDefault="0047197E" w:rsidP="00505B25">
            <w:r>
              <w:t>820.5</w:t>
            </w:r>
          </w:p>
        </w:tc>
      </w:tr>
      <w:tr w:rsidR="0047197E" w14:paraId="0354DD06" w14:textId="77777777" w:rsidTr="005F6558">
        <w:tc>
          <w:tcPr>
            <w:tcW w:w="2381" w:type="dxa"/>
          </w:tcPr>
          <w:p w14:paraId="22053F41" w14:textId="77777777" w:rsidR="0047197E" w:rsidRDefault="0047197E" w:rsidP="00505B25">
            <w:r>
              <w:t>Evidence Based Practice</w:t>
            </w:r>
          </w:p>
        </w:tc>
        <w:tc>
          <w:tcPr>
            <w:tcW w:w="1516" w:type="dxa"/>
          </w:tcPr>
          <w:p w14:paraId="3E586DF1" w14:textId="77777777" w:rsidR="0047197E" w:rsidRDefault="0047197E" w:rsidP="00505B25">
            <w:r>
              <w:t>886</w:t>
            </w:r>
          </w:p>
        </w:tc>
        <w:tc>
          <w:tcPr>
            <w:tcW w:w="1517" w:type="dxa"/>
          </w:tcPr>
          <w:p w14:paraId="617E7B68" w14:textId="77777777" w:rsidR="0047197E" w:rsidRDefault="0047197E" w:rsidP="00505B25">
            <w:r>
              <w:t>829</w:t>
            </w:r>
          </w:p>
        </w:tc>
        <w:tc>
          <w:tcPr>
            <w:tcW w:w="1517" w:type="dxa"/>
          </w:tcPr>
          <w:p w14:paraId="4C514236" w14:textId="77777777" w:rsidR="0047197E" w:rsidRDefault="0047197E" w:rsidP="00505B25">
            <w:r>
              <w:t>843</w:t>
            </w:r>
          </w:p>
        </w:tc>
        <w:tc>
          <w:tcPr>
            <w:tcW w:w="1518" w:type="dxa"/>
          </w:tcPr>
          <w:p w14:paraId="6465EE00" w14:textId="77777777" w:rsidR="0047197E" w:rsidRDefault="0047197E" w:rsidP="00505B25">
            <w:r>
              <w:t>841</w:t>
            </w:r>
          </w:p>
        </w:tc>
        <w:tc>
          <w:tcPr>
            <w:tcW w:w="1518" w:type="dxa"/>
          </w:tcPr>
          <w:p w14:paraId="356874C8" w14:textId="77777777" w:rsidR="0047197E" w:rsidRDefault="0047197E" w:rsidP="00505B25">
            <w:r>
              <w:t>849.75</w:t>
            </w:r>
          </w:p>
        </w:tc>
      </w:tr>
      <w:tr w:rsidR="0047197E" w14:paraId="308A3340" w14:textId="77777777" w:rsidTr="005F6558">
        <w:tc>
          <w:tcPr>
            <w:tcW w:w="2381" w:type="dxa"/>
          </w:tcPr>
          <w:p w14:paraId="69AFE3C7" w14:textId="77777777" w:rsidR="0047197E" w:rsidRDefault="0047197E" w:rsidP="00505B25">
            <w:r>
              <w:t xml:space="preserve">Quality </w:t>
            </w:r>
          </w:p>
        </w:tc>
        <w:tc>
          <w:tcPr>
            <w:tcW w:w="1516" w:type="dxa"/>
          </w:tcPr>
          <w:p w14:paraId="1BC236C5" w14:textId="77777777" w:rsidR="0047197E" w:rsidRDefault="0047197E" w:rsidP="00505B25">
            <w:r>
              <w:t>914</w:t>
            </w:r>
          </w:p>
        </w:tc>
        <w:tc>
          <w:tcPr>
            <w:tcW w:w="1517" w:type="dxa"/>
          </w:tcPr>
          <w:p w14:paraId="04BBD626" w14:textId="77777777" w:rsidR="0047197E" w:rsidRDefault="0047197E" w:rsidP="00505B25">
            <w:r>
              <w:t>823</w:t>
            </w:r>
          </w:p>
        </w:tc>
        <w:tc>
          <w:tcPr>
            <w:tcW w:w="1517" w:type="dxa"/>
          </w:tcPr>
          <w:p w14:paraId="35131439" w14:textId="77777777" w:rsidR="0047197E" w:rsidRDefault="0047197E" w:rsidP="00505B25">
            <w:r>
              <w:t>859</w:t>
            </w:r>
          </w:p>
        </w:tc>
        <w:tc>
          <w:tcPr>
            <w:tcW w:w="1518" w:type="dxa"/>
          </w:tcPr>
          <w:p w14:paraId="37FB8CD3" w14:textId="77777777" w:rsidR="0047197E" w:rsidRDefault="0047197E" w:rsidP="00505B25">
            <w:r>
              <w:t>823</w:t>
            </w:r>
          </w:p>
        </w:tc>
        <w:tc>
          <w:tcPr>
            <w:tcW w:w="1518" w:type="dxa"/>
          </w:tcPr>
          <w:p w14:paraId="48564462" w14:textId="77777777" w:rsidR="0047197E" w:rsidRDefault="0047197E" w:rsidP="00505B25">
            <w:r>
              <w:t>854.5</w:t>
            </w:r>
          </w:p>
        </w:tc>
      </w:tr>
      <w:tr w:rsidR="0047197E" w14:paraId="5DAFA306" w14:textId="77777777" w:rsidTr="005F6558">
        <w:tc>
          <w:tcPr>
            <w:tcW w:w="2381" w:type="dxa"/>
          </w:tcPr>
          <w:p w14:paraId="40DCFB50" w14:textId="77777777" w:rsidR="0047197E" w:rsidRDefault="0047197E" w:rsidP="00505B25">
            <w:r>
              <w:t>Safety</w:t>
            </w:r>
          </w:p>
        </w:tc>
        <w:tc>
          <w:tcPr>
            <w:tcW w:w="1516" w:type="dxa"/>
          </w:tcPr>
          <w:p w14:paraId="78A1F677" w14:textId="77777777" w:rsidR="0047197E" w:rsidRDefault="0047197E" w:rsidP="00505B25">
            <w:r>
              <w:t>893</w:t>
            </w:r>
          </w:p>
        </w:tc>
        <w:tc>
          <w:tcPr>
            <w:tcW w:w="1517" w:type="dxa"/>
          </w:tcPr>
          <w:p w14:paraId="78791B3A" w14:textId="77777777" w:rsidR="0047197E" w:rsidRDefault="0047197E" w:rsidP="00505B25">
            <w:r>
              <w:t>822</w:t>
            </w:r>
          </w:p>
        </w:tc>
        <w:tc>
          <w:tcPr>
            <w:tcW w:w="1517" w:type="dxa"/>
          </w:tcPr>
          <w:p w14:paraId="591684C4" w14:textId="77777777" w:rsidR="0047197E" w:rsidRDefault="0047197E" w:rsidP="00505B25">
            <w:r>
              <w:t>853</w:t>
            </w:r>
          </w:p>
        </w:tc>
        <w:tc>
          <w:tcPr>
            <w:tcW w:w="1518" w:type="dxa"/>
          </w:tcPr>
          <w:p w14:paraId="4FF0476B" w14:textId="77777777" w:rsidR="0047197E" w:rsidRDefault="0047197E" w:rsidP="00505B25">
            <w:r>
              <w:t>834</w:t>
            </w:r>
          </w:p>
        </w:tc>
        <w:tc>
          <w:tcPr>
            <w:tcW w:w="1518" w:type="dxa"/>
          </w:tcPr>
          <w:p w14:paraId="4FF0A325" w14:textId="77777777" w:rsidR="0047197E" w:rsidRDefault="0047197E" w:rsidP="00505B25">
            <w:r>
              <w:t>850.5</w:t>
            </w:r>
          </w:p>
        </w:tc>
      </w:tr>
    </w:tbl>
    <w:p w14:paraId="360DFC31" w14:textId="77777777" w:rsidR="00F92482" w:rsidRDefault="00F92482" w:rsidP="00F92482"/>
    <w:p w14:paraId="5190A390" w14:textId="77777777" w:rsidR="00727B43" w:rsidRPr="000A4265" w:rsidRDefault="00727B43" w:rsidP="00AE2C54">
      <w:pPr>
        <w:pStyle w:val="Heading1"/>
      </w:pPr>
      <w:r>
        <w:br w:type="page"/>
      </w:r>
      <w:bookmarkStart w:id="47" w:name="_Toc465682861"/>
      <w:r w:rsidRPr="000A4265">
        <w:lastRenderedPageBreak/>
        <w:t>AAS NURSING GRADUATE AND EMPLOYER SURVEYS</w:t>
      </w:r>
      <w:bookmarkEnd w:id="47"/>
    </w:p>
    <w:p w14:paraId="34DFBB42" w14:textId="77777777" w:rsidR="00727B43" w:rsidRDefault="00727B43" w:rsidP="00727B43"/>
    <w:p w14:paraId="061F94B1" w14:textId="77777777" w:rsidR="00727B43" w:rsidRDefault="00727B43" w:rsidP="00727B43"/>
    <w:p w14:paraId="0498093F" w14:textId="77777777" w:rsidR="00727B43" w:rsidRPr="00727B43" w:rsidRDefault="00727B43" w:rsidP="00AE2C54">
      <w:pPr>
        <w:pStyle w:val="Heading2"/>
      </w:pPr>
      <w:bookmarkStart w:id="48" w:name="_Toc465682862"/>
      <w:r w:rsidRPr="00727B43">
        <w:t>TOOL DESCRIPTION:</w:t>
      </w:r>
      <w:bookmarkEnd w:id="48"/>
    </w:p>
    <w:p w14:paraId="57A7592D" w14:textId="77777777" w:rsidR="00727B43" w:rsidRDefault="00727B43" w:rsidP="00727B43">
      <w:pPr>
        <w:rPr>
          <w:u w:val="single"/>
        </w:rPr>
      </w:pPr>
    </w:p>
    <w:p w14:paraId="4A150264" w14:textId="77777777" w:rsidR="00727B43" w:rsidRDefault="00727B43" w:rsidP="00727B43">
      <w:r>
        <w:t>Graduate and Employer Surveys:</w:t>
      </w:r>
    </w:p>
    <w:p w14:paraId="23099783" w14:textId="77777777" w:rsidR="00727B43" w:rsidRDefault="00727B43" w:rsidP="00727B43">
      <w:pPr>
        <w:pStyle w:val="Header"/>
        <w:tabs>
          <w:tab w:val="clear" w:pos="4320"/>
          <w:tab w:val="clear" w:pos="8640"/>
        </w:tabs>
      </w:pPr>
      <w:r>
        <w:t xml:space="preserve">These tools are AAS Nursing Program developed survey instruments designed to gather demographic information from graduates and employers along with perceptions of graduate preparedness in the following areas: utilization of nursing process, communication skills organizational skills , therapeutic nursing interventions and critical thinking skills plus overall satisfaction with the AAS program. </w:t>
      </w:r>
    </w:p>
    <w:p w14:paraId="4206469F" w14:textId="77777777" w:rsidR="00727B43" w:rsidRPr="00A44DE0" w:rsidRDefault="00727B43" w:rsidP="00727B43">
      <w:pPr>
        <w:pStyle w:val="Header"/>
        <w:tabs>
          <w:tab w:val="clear" w:pos="4320"/>
          <w:tab w:val="clear" w:pos="8640"/>
        </w:tabs>
      </w:pPr>
    </w:p>
    <w:p w14:paraId="05D006ED" w14:textId="77777777" w:rsidR="00727B43" w:rsidRPr="00727B43" w:rsidRDefault="00727B43" w:rsidP="00AE2C54">
      <w:pPr>
        <w:pStyle w:val="Heading2"/>
      </w:pPr>
      <w:bookmarkStart w:id="49" w:name="_Toc465682863"/>
      <w:r w:rsidRPr="00727B43">
        <w:t>FACTORS THAT AFFECT THE COLLECTED DATA:</w:t>
      </w:r>
      <w:bookmarkEnd w:id="49"/>
    </w:p>
    <w:p w14:paraId="18A65850" w14:textId="77777777" w:rsidR="00727B43" w:rsidRPr="00727B43" w:rsidRDefault="00727B43" w:rsidP="00727B43">
      <w:pPr>
        <w:rPr>
          <w:b/>
        </w:rPr>
      </w:pPr>
    </w:p>
    <w:p w14:paraId="4096C0F7" w14:textId="77777777" w:rsidR="00727B43" w:rsidRPr="00AC78DB" w:rsidRDefault="00727B43" w:rsidP="00727B43">
      <w:r>
        <w:t xml:space="preserve">The biggest factor affecting the data collected is the low return rate on the mailed-out surveys. Graduates are asked to give the employer survey to their employer and thus this return rate is even lower than that for the graduates. The survey was professionally printed in 2006 to hopefully increase ease of completion and return. Also the forms were printed with numbers to be used in tracking the return of forms and thus allowing for a second mailing to those who did not return surveys. Even with these measures the return rate has not increased significantly. The Dec. 2006 graduate survey had only one survey returned and is currently in process of being re-surveyed in hopes of obtaining a better response rate. Working nurses are busy and may not feel they have time to complete the survey. Faculty has been asked to personally encourage the students near graduation to expect the survey in about one year and to please complete and return it for the benefit of the program. </w:t>
      </w:r>
    </w:p>
    <w:p w14:paraId="72759DA4" w14:textId="77777777" w:rsidR="00727B43" w:rsidRDefault="00727B43" w:rsidP="00727B43"/>
    <w:p w14:paraId="252D9B95" w14:textId="77777777" w:rsidR="00727B43" w:rsidRPr="00727B43" w:rsidRDefault="00727B43" w:rsidP="00AE2C54">
      <w:pPr>
        <w:pStyle w:val="Heading2"/>
      </w:pPr>
      <w:bookmarkStart w:id="50" w:name="_Toc465682864"/>
      <w:r w:rsidRPr="00727B43">
        <w:t>HOW TO INTERPRET THE DATA:</w:t>
      </w:r>
      <w:bookmarkEnd w:id="50"/>
    </w:p>
    <w:p w14:paraId="61B67878" w14:textId="77777777" w:rsidR="00727B43" w:rsidRPr="00727B43" w:rsidRDefault="00727B43" w:rsidP="00727B43">
      <w:pPr>
        <w:rPr>
          <w:b/>
        </w:rPr>
      </w:pPr>
    </w:p>
    <w:p w14:paraId="30388F87" w14:textId="77777777" w:rsidR="00727B43" w:rsidRDefault="00727B43" w:rsidP="00727B43">
      <w:r w:rsidRPr="00AC78DB">
        <w:t>Data</w:t>
      </w:r>
      <w:r>
        <w:t xml:space="preserve"> from each returned survey are entered into an SPSS data file for analysis. This allows for reporting of descriptive statistics including frequencies, percentages and measures of central tendency. Data is thus aggregated and reported annual so that trends may be noted through longitudinal gathering and reporting of data.</w:t>
      </w:r>
    </w:p>
    <w:p w14:paraId="04E6F228" w14:textId="77777777" w:rsidR="00727B43" w:rsidRDefault="00727B43" w:rsidP="00727B43"/>
    <w:p w14:paraId="2AE4A048" w14:textId="77777777" w:rsidR="00727B43" w:rsidRPr="00AC78DB" w:rsidRDefault="00727B43" w:rsidP="00727B43">
      <w:r>
        <w:t>The next pages include copies of the survey tools and a sample report of the information from the tool.</w:t>
      </w:r>
    </w:p>
    <w:p w14:paraId="1FE5A307" w14:textId="77777777" w:rsidR="00727B43" w:rsidRDefault="00727B43" w:rsidP="00727B43"/>
    <w:p w14:paraId="47AC1836" w14:textId="77777777" w:rsidR="00727B43" w:rsidRDefault="00727B43" w:rsidP="00727B43">
      <w:r>
        <w:t xml:space="preserve">Benchmarks and grading are used to see if outcomes were met. The Likert scale is 1-4 from lowest to highest rating and the benchmark for meeting outcomes is mean score greater than or equal to 3 on the scale.  </w:t>
      </w:r>
    </w:p>
    <w:p w14:paraId="3029B333" w14:textId="77777777" w:rsidR="00727B43" w:rsidRDefault="00727B43" w:rsidP="00727B43"/>
    <w:p w14:paraId="4ACC6E5D" w14:textId="77777777" w:rsidR="00727B43" w:rsidRPr="00016BAA" w:rsidRDefault="00727B43" w:rsidP="00727B43">
      <w:r>
        <w:t xml:space="preserve">. </w:t>
      </w:r>
    </w:p>
    <w:p w14:paraId="1FB2C087" w14:textId="77777777" w:rsidR="00727B43" w:rsidRPr="00016BAA" w:rsidRDefault="00727B43" w:rsidP="00727B43"/>
    <w:p w14:paraId="2790AD3F" w14:textId="77777777" w:rsidR="00AE2C54" w:rsidRDefault="00790E3B" w:rsidP="00AE2C54">
      <w:pPr>
        <w:pStyle w:val="Heading1"/>
      </w:pPr>
      <w:r>
        <w:br w:type="page"/>
      </w:r>
      <w:bookmarkStart w:id="51" w:name="_Toc465682865"/>
      <w:r w:rsidR="00AE2C54">
        <w:lastRenderedPageBreak/>
        <w:t>APPENDIX C:</w:t>
      </w:r>
      <w:bookmarkEnd w:id="51"/>
    </w:p>
    <w:p w14:paraId="7453182F" w14:textId="77777777" w:rsidR="00AE2C54" w:rsidRPr="00AE2C54" w:rsidRDefault="00AE2C54" w:rsidP="00AE2C54"/>
    <w:tbl>
      <w:tblPr>
        <w:tblStyle w:val="TableGrid"/>
        <w:tblW w:w="0" w:type="auto"/>
        <w:tblLayout w:type="fixed"/>
        <w:tblLook w:val="04A0" w:firstRow="1" w:lastRow="0" w:firstColumn="1" w:lastColumn="0" w:noHBand="0" w:noVBand="1"/>
        <w:tblCaption w:val="Graduate Follow-up Survey"/>
      </w:tblPr>
      <w:tblGrid>
        <w:gridCol w:w="9900"/>
      </w:tblGrid>
      <w:tr w:rsidR="00790E3B" w14:paraId="117E205A" w14:textId="77777777" w:rsidTr="00E26EE2">
        <w:trPr>
          <w:trHeight w:val="1215"/>
          <w:tblHeader/>
        </w:trPr>
        <w:tc>
          <w:tcPr>
            <w:tcW w:w="9900" w:type="dxa"/>
          </w:tcPr>
          <w:p w14:paraId="32D3BC29" w14:textId="77777777" w:rsidR="00727B43" w:rsidRDefault="00727B43" w:rsidP="00505B25">
            <w:pPr>
              <w:tabs>
                <w:tab w:val="left" w:pos="1440"/>
                <w:tab w:val="center" w:pos="4863"/>
              </w:tabs>
              <w:suppressAutoHyphens/>
              <w:spacing w:before="148"/>
              <w:jc w:val="center"/>
            </w:pPr>
            <w:r>
              <w:t>University of Alaska Anchorage</w:t>
            </w:r>
          </w:p>
          <w:p w14:paraId="7FE638BF" w14:textId="77777777" w:rsidR="00727B43" w:rsidRDefault="00727B43" w:rsidP="00505B25">
            <w:pPr>
              <w:tabs>
                <w:tab w:val="left" w:pos="1440"/>
                <w:tab w:val="center" w:pos="4863"/>
              </w:tabs>
              <w:suppressAutoHyphens/>
              <w:jc w:val="center"/>
            </w:pPr>
            <w:r>
              <w:t>Associate Degree Nursing Program</w:t>
            </w:r>
          </w:p>
          <w:p w14:paraId="3E1BFF02" w14:textId="77777777" w:rsidR="00727B43" w:rsidRDefault="00727B43" w:rsidP="00505B25">
            <w:pPr>
              <w:tabs>
                <w:tab w:val="left" w:pos="1440"/>
                <w:tab w:val="center" w:pos="4863"/>
              </w:tabs>
              <w:suppressAutoHyphens/>
              <w:jc w:val="center"/>
            </w:pPr>
            <w:r w:rsidRPr="00790E3B">
              <w:t>Graduate</w:t>
            </w:r>
            <w:r>
              <w:t xml:space="preserve"> Follow-Up Survey</w:t>
            </w:r>
          </w:p>
          <w:p w14:paraId="5312C0E0" w14:textId="77777777" w:rsidR="00727B43" w:rsidRPr="00790E3B" w:rsidRDefault="00727B43" w:rsidP="00505B25">
            <w:pPr>
              <w:tabs>
                <w:tab w:val="left" w:pos="1440"/>
                <w:tab w:val="center" w:pos="4863"/>
              </w:tabs>
              <w:suppressAutoHyphens/>
              <w:spacing w:after="112"/>
              <w:jc w:val="center"/>
            </w:pPr>
          </w:p>
        </w:tc>
      </w:tr>
    </w:tbl>
    <w:p w14:paraId="2EABE168" w14:textId="77777777" w:rsidR="00727B43" w:rsidRPr="00005BED" w:rsidRDefault="00727B43" w:rsidP="00727B43">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58"/>
          <w:tab w:val="left" w:pos="11520"/>
        </w:tabs>
        <w:suppressAutoHyphens/>
        <w:rPr>
          <w:sz w:val="16"/>
          <w:szCs w:val="16"/>
        </w:rPr>
      </w:pPr>
    </w:p>
    <w:p w14:paraId="12F31BEA" w14:textId="77777777" w:rsidR="00790E3B" w:rsidRDefault="00790E3B" w:rsidP="00790E3B">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58"/>
          <w:tab w:val="left" w:pos="11520"/>
        </w:tabs>
        <w:suppressAutoHyphens/>
        <w:jc w:val="center"/>
      </w:pPr>
      <w:r w:rsidRPr="00790E3B">
        <w:t>(Month and Year of Graduation)</w:t>
      </w:r>
    </w:p>
    <w:p w14:paraId="13829E47" w14:textId="77777777" w:rsidR="00790E3B" w:rsidRDefault="00790E3B" w:rsidP="00727B43">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58"/>
          <w:tab w:val="left" w:pos="11520"/>
        </w:tabs>
        <w:suppressAutoHyphens/>
      </w:pPr>
    </w:p>
    <w:p w14:paraId="14FEBB19" w14:textId="77777777" w:rsidR="00727B43" w:rsidRPr="00C12B17" w:rsidRDefault="00727B43" w:rsidP="00727B43">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58"/>
          <w:tab w:val="left" w:pos="11520"/>
        </w:tabs>
        <w:suppressAutoHyphens/>
      </w:pPr>
      <w:r>
        <w:t>1. Are you currently employed as a Registered Nurse?</w:t>
      </w:r>
      <w:r>
        <w:tab/>
      </w:r>
      <w:r>
        <w:tab/>
        <w:t>_____ Yes</w:t>
      </w:r>
      <w:r>
        <w:tab/>
        <w:t>_____ No</w:t>
      </w:r>
    </w:p>
    <w:p w14:paraId="0B5C757E" w14:textId="77777777" w:rsidR="00727B43" w:rsidRPr="000634C0" w:rsidRDefault="00727B43" w:rsidP="00727B43">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58"/>
          <w:tab w:val="left" w:pos="11520"/>
        </w:tabs>
        <w:suppressAutoHyphens/>
        <w:rPr>
          <w:i/>
        </w:rPr>
      </w:pPr>
      <w:r>
        <w:rPr>
          <w:i/>
        </w:rPr>
        <w:tab/>
      </w:r>
      <w:r>
        <w:rPr>
          <w:i/>
        </w:rPr>
        <w:tab/>
      </w:r>
      <w:r>
        <w:rPr>
          <w:i/>
        </w:rPr>
        <w:tab/>
        <w:t xml:space="preserve">If </w:t>
      </w:r>
      <w:r w:rsidRPr="000634C0">
        <w:rPr>
          <w:b/>
          <w:i/>
        </w:rPr>
        <w:t>yes</w:t>
      </w:r>
      <w:r>
        <w:rPr>
          <w:i/>
        </w:rPr>
        <w:t>, please complete A-E below:</w:t>
      </w:r>
    </w:p>
    <w:p w14:paraId="75141A38" w14:textId="77777777" w:rsidR="00727B43" w:rsidRDefault="00727B43" w:rsidP="00727B43">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58"/>
          <w:tab w:val="left" w:pos="11520"/>
        </w:tabs>
        <w:suppressAutoHyphens/>
      </w:pPr>
      <w:r>
        <w:tab/>
        <w:t>a.</w:t>
      </w:r>
      <w:r>
        <w:tab/>
        <w:t>Are you employed in the state of Alaska?</w:t>
      </w:r>
      <w:r>
        <w:tab/>
      </w:r>
      <w:r>
        <w:tab/>
      </w:r>
      <w:r>
        <w:tab/>
        <w:t>_____ Yes</w:t>
      </w:r>
      <w:r>
        <w:tab/>
        <w:t xml:space="preserve">_____ No </w:t>
      </w:r>
    </w:p>
    <w:p w14:paraId="1F3EC012" w14:textId="77777777" w:rsidR="00727B43" w:rsidRPr="00005BED" w:rsidRDefault="00727B43" w:rsidP="00727B43">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58"/>
          <w:tab w:val="left" w:pos="11520"/>
        </w:tabs>
        <w:suppressAutoHyphens/>
        <w:rPr>
          <w:sz w:val="16"/>
          <w:szCs w:val="16"/>
        </w:rPr>
      </w:pPr>
    </w:p>
    <w:p w14:paraId="455B3167" w14:textId="77777777" w:rsidR="00727B43" w:rsidRDefault="00727B43" w:rsidP="00B308C8">
      <w:pPr>
        <w:numPr>
          <w:ilvl w:val="0"/>
          <w:numId w:val="7"/>
        </w:num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58"/>
          <w:tab w:val="left" w:pos="11520"/>
        </w:tabs>
        <w:suppressAutoHyphens/>
        <w:spacing w:line="360" w:lineRule="auto"/>
      </w:pPr>
      <w:r>
        <w:t xml:space="preserve">Primary role in which employed: (choose </w:t>
      </w:r>
      <w:r w:rsidR="00790E3B">
        <w:t xml:space="preserve">one)  </w:t>
      </w:r>
      <w:r>
        <w:t xml:space="preserve">   </w:t>
      </w:r>
      <w:r>
        <w:tab/>
        <w:t xml:space="preserve"> _____Staff nurse        _____Educator</w:t>
      </w:r>
    </w:p>
    <w:p w14:paraId="56832577" w14:textId="77777777" w:rsidR="00727B43" w:rsidRDefault="00727B43" w:rsidP="00727B43">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58"/>
          <w:tab w:val="left" w:pos="11520"/>
        </w:tabs>
        <w:suppressAutoHyphens/>
        <w:spacing w:line="360" w:lineRule="auto"/>
        <w:ind w:left="720"/>
      </w:pPr>
      <w:r>
        <w:t xml:space="preserve">_______Supervisor/manager </w:t>
      </w:r>
      <w:r w:rsidR="00790E3B">
        <w:tab/>
        <w:t xml:space="preserve"> ______ Utilize</w:t>
      </w:r>
      <w:r>
        <w:t xml:space="preserve"> Review/Quality Assess.  Other(list) ________</w:t>
      </w:r>
    </w:p>
    <w:p w14:paraId="00413966" w14:textId="77777777" w:rsidR="00727B43" w:rsidRDefault="00727B43" w:rsidP="00727B43">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58"/>
          <w:tab w:val="left" w:pos="11520"/>
        </w:tabs>
        <w:suppressAutoHyphens/>
      </w:pPr>
      <w:r>
        <w:tab/>
        <w:t>c.  Primary place of employment as a Registered Nurse since graduation:</w:t>
      </w:r>
    </w:p>
    <w:p w14:paraId="6143B87F" w14:textId="77777777" w:rsidR="00727B43" w:rsidRDefault="00727B43" w:rsidP="00727B43">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58"/>
          <w:tab w:val="left" w:pos="11520"/>
        </w:tabs>
        <w:suppressAutoHyphens/>
        <w:spacing w:line="300" w:lineRule="auto"/>
      </w:pPr>
      <w:r>
        <w:tab/>
        <w:t>_____ Hospital</w:t>
      </w:r>
      <w:r>
        <w:tab/>
      </w:r>
      <w:r>
        <w:tab/>
        <w:t>_____ Long term care facility</w:t>
      </w:r>
      <w:r>
        <w:tab/>
      </w:r>
      <w:r>
        <w:tab/>
        <w:t>Other(list)__________</w:t>
      </w:r>
    </w:p>
    <w:p w14:paraId="7E09D40C" w14:textId="77777777" w:rsidR="00727B43" w:rsidRDefault="00727B43" w:rsidP="00727B43">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58"/>
          <w:tab w:val="left" w:pos="11520"/>
        </w:tabs>
        <w:suppressAutoHyphens/>
        <w:spacing w:line="300" w:lineRule="auto"/>
      </w:pPr>
      <w:r>
        <w:tab/>
        <w:t>_____ Clinic/office</w:t>
      </w:r>
      <w:r>
        <w:tab/>
      </w:r>
      <w:r>
        <w:tab/>
        <w:t>_____ Home health agency</w:t>
      </w:r>
    </w:p>
    <w:p w14:paraId="5A18DEDF" w14:textId="77777777" w:rsidR="00727B43" w:rsidRDefault="00727B43" w:rsidP="00727B43">
      <w:pPr>
        <w:tabs>
          <w:tab w:val="left" w:pos="360"/>
          <w:tab w:val="left" w:pos="690"/>
          <w:tab w:val="left" w:pos="1440"/>
          <w:tab w:val="left" w:pos="1469"/>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uppressAutoHyphens/>
        <w:spacing w:line="300" w:lineRule="auto"/>
      </w:pPr>
      <w:r>
        <w:tab/>
        <w:t>d.</w:t>
      </w:r>
      <w:r>
        <w:tab/>
        <w:t xml:space="preserve">Length of time employed in this setting:  </w:t>
      </w:r>
      <w:r>
        <w:tab/>
        <w:t>____ &lt; 3 months</w:t>
      </w:r>
      <w:r>
        <w:tab/>
        <w:t xml:space="preserve">             ____ 3 – 6 months </w:t>
      </w:r>
    </w:p>
    <w:p w14:paraId="072AFD70" w14:textId="77777777" w:rsidR="00727B43" w:rsidRDefault="00727B43" w:rsidP="00727B43">
      <w:pPr>
        <w:tabs>
          <w:tab w:val="left" w:pos="690"/>
          <w:tab w:val="left" w:pos="1440"/>
          <w:tab w:val="left" w:pos="1469"/>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uppressAutoHyphens/>
        <w:spacing w:line="300" w:lineRule="auto"/>
      </w:pPr>
      <w:r>
        <w:tab/>
      </w:r>
      <w:r>
        <w:tab/>
      </w:r>
      <w:r>
        <w:tab/>
      </w:r>
      <w:r>
        <w:tab/>
      </w:r>
      <w:r>
        <w:tab/>
      </w:r>
      <w:r>
        <w:tab/>
      </w:r>
      <w:r>
        <w:tab/>
      </w:r>
      <w:r>
        <w:tab/>
        <w:t xml:space="preserve">____ 6 – 9 months     </w:t>
      </w:r>
      <w:r>
        <w:tab/>
      </w:r>
      <w:r>
        <w:tab/>
        <w:t xml:space="preserve"> ____ &gt; 9 months</w:t>
      </w:r>
    </w:p>
    <w:p w14:paraId="17495ECC" w14:textId="77777777" w:rsidR="00727B43" w:rsidRDefault="00727B43" w:rsidP="00727B43">
      <w:pPr>
        <w:tabs>
          <w:tab w:val="left" w:pos="360"/>
          <w:tab w:val="left" w:pos="690"/>
          <w:tab w:val="left" w:pos="1440"/>
          <w:tab w:val="left" w:pos="1469"/>
          <w:tab w:val="left" w:pos="2880"/>
          <w:tab w:val="left" w:pos="3600"/>
          <w:tab w:val="left" w:pos="5040"/>
          <w:tab w:val="left" w:pos="5760"/>
          <w:tab w:val="left" w:pos="6480"/>
          <w:tab w:val="left" w:pos="7200"/>
          <w:tab w:val="left" w:pos="7920"/>
          <w:tab w:val="right" w:pos="10080"/>
        </w:tabs>
        <w:suppressAutoHyphens/>
        <w:spacing w:line="300" w:lineRule="auto"/>
      </w:pPr>
      <w:r>
        <w:tab/>
        <w:t>e.</w:t>
      </w:r>
      <w:r>
        <w:tab/>
        <w:t>Is your employment:</w:t>
      </w:r>
      <w:r>
        <w:tab/>
        <w:t>____ full-time</w:t>
      </w:r>
      <w:r>
        <w:tab/>
        <w:t>____ part-time</w:t>
      </w:r>
      <w:r>
        <w:tab/>
      </w:r>
      <w:r>
        <w:tab/>
      </w:r>
      <w:r>
        <w:tab/>
        <w:t>____ pool/registry</w:t>
      </w:r>
    </w:p>
    <w:p w14:paraId="74C678EB" w14:textId="77777777" w:rsidR="00727B43" w:rsidRPr="00005BED" w:rsidRDefault="00727B43" w:rsidP="00727B43">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58"/>
          <w:tab w:val="left" w:pos="11520"/>
        </w:tabs>
        <w:suppressAutoHyphens/>
        <w:rPr>
          <w:sz w:val="16"/>
          <w:szCs w:val="16"/>
        </w:rPr>
      </w:pPr>
    </w:p>
    <w:p w14:paraId="7D19D424" w14:textId="77777777" w:rsidR="00727B43" w:rsidRDefault="00727B43" w:rsidP="00727B43">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58"/>
          <w:tab w:val="left" w:pos="11520"/>
        </w:tabs>
        <w:suppressAutoHyphens/>
      </w:pPr>
      <w:r>
        <w:rPr>
          <w:bCs/>
        </w:rPr>
        <w:t>2.</w:t>
      </w:r>
      <w:r>
        <w:tab/>
        <w:t>How soon following your graduation were you able to secure nursing employment?</w:t>
      </w:r>
    </w:p>
    <w:p w14:paraId="62EC642F" w14:textId="77777777" w:rsidR="00727B43" w:rsidRDefault="00727B43" w:rsidP="00727B43">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58"/>
          <w:tab w:val="left" w:pos="11520"/>
        </w:tabs>
        <w:suppressAutoHyphens/>
        <w:spacing w:line="300" w:lineRule="auto"/>
      </w:pPr>
      <w:r>
        <w:tab/>
      </w:r>
      <w:r>
        <w:tab/>
      </w:r>
      <w:r>
        <w:tab/>
        <w:t>_____</w:t>
      </w:r>
      <w:r>
        <w:tab/>
        <w:t>Within 3 months</w:t>
      </w:r>
      <w:r>
        <w:tab/>
      </w:r>
      <w:r>
        <w:tab/>
      </w:r>
      <w:r>
        <w:tab/>
        <w:t>_____</w:t>
      </w:r>
      <w:r>
        <w:tab/>
        <w:t>Within 1 year</w:t>
      </w:r>
    </w:p>
    <w:p w14:paraId="21CC49B3" w14:textId="77777777" w:rsidR="00727B43" w:rsidRDefault="00727B43" w:rsidP="00727B43">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58"/>
          <w:tab w:val="left" w:pos="11520"/>
        </w:tabs>
        <w:suppressAutoHyphens/>
        <w:spacing w:line="300" w:lineRule="auto"/>
      </w:pPr>
      <w:r>
        <w:tab/>
      </w:r>
      <w:r>
        <w:tab/>
      </w:r>
      <w:r>
        <w:tab/>
        <w:t>_____</w:t>
      </w:r>
      <w:r>
        <w:tab/>
        <w:t>Within 6 months</w:t>
      </w:r>
      <w:r>
        <w:tab/>
      </w:r>
      <w:r>
        <w:tab/>
      </w:r>
      <w:r>
        <w:tab/>
        <w:t>_____</w:t>
      </w:r>
      <w:r>
        <w:tab/>
        <w:t>Have not found employment</w:t>
      </w:r>
    </w:p>
    <w:p w14:paraId="35341DB6" w14:textId="77777777" w:rsidR="00727B43" w:rsidRDefault="00727B43" w:rsidP="00727B43">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58"/>
          <w:tab w:val="left" w:pos="11520"/>
        </w:tabs>
        <w:suppressAutoHyphens/>
      </w:pPr>
      <w:r>
        <w:rPr>
          <w:bCs/>
        </w:rPr>
        <w:t>3.</w:t>
      </w:r>
      <w:r>
        <w:tab/>
        <w:t>Since your graduation, have you:</w:t>
      </w:r>
    </w:p>
    <w:p w14:paraId="2B64A61C" w14:textId="77777777" w:rsidR="00727B43" w:rsidRDefault="00727B43" w:rsidP="00727B43">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58"/>
          <w:tab w:val="left" w:pos="11520"/>
        </w:tabs>
        <w:suppressAutoHyphens/>
        <w:spacing w:line="300" w:lineRule="auto"/>
      </w:pPr>
      <w:r>
        <w:tab/>
        <w:t>a.</w:t>
      </w:r>
      <w:r>
        <w:tab/>
        <w:t>taken Continuing Education courses?</w:t>
      </w:r>
      <w:r>
        <w:tab/>
      </w:r>
      <w:r>
        <w:tab/>
      </w:r>
      <w:r>
        <w:tab/>
      </w:r>
      <w:r>
        <w:tab/>
        <w:t>_____ Yes</w:t>
      </w:r>
      <w:r>
        <w:tab/>
        <w:t>_____ No</w:t>
      </w:r>
    </w:p>
    <w:p w14:paraId="4F455597" w14:textId="77777777" w:rsidR="00727B43" w:rsidRDefault="00727B43" w:rsidP="00727B43">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58"/>
          <w:tab w:val="left" w:pos="11520"/>
        </w:tabs>
        <w:suppressAutoHyphens/>
        <w:spacing w:line="300" w:lineRule="auto"/>
      </w:pPr>
      <w:r>
        <w:rPr>
          <w:i/>
        </w:rPr>
        <w:tab/>
      </w:r>
      <w:r>
        <w:rPr>
          <w:i/>
        </w:rPr>
        <w:tab/>
      </w:r>
      <w:r>
        <w:rPr>
          <w:i/>
        </w:rPr>
        <w:tab/>
        <w:t>If Yes, approximately how many courses:</w:t>
      </w:r>
      <w:r>
        <w:tab/>
        <w:t>_____</w:t>
      </w:r>
    </w:p>
    <w:p w14:paraId="31F15E65" w14:textId="77777777" w:rsidR="00727B43" w:rsidRDefault="00727B43" w:rsidP="00727B43">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58"/>
          <w:tab w:val="left" w:pos="11520"/>
        </w:tabs>
        <w:suppressAutoHyphens/>
        <w:spacing w:line="300" w:lineRule="auto"/>
      </w:pPr>
      <w:r>
        <w:t xml:space="preserve">       b. volunteered your nursing expertise? (community)</w:t>
      </w:r>
      <w:r>
        <w:tab/>
      </w:r>
      <w:r>
        <w:tab/>
        <w:t>_____ Yes</w:t>
      </w:r>
      <w:r>
        <w:tab/>
        <w:t>_____ No</w:t>
      </w:r>
    </w:p>
    <w:p w14:paraId="13BF08AF" w14:textId="77777777" w:rsidR="00727B43" w:rsidRDefault="00727B43" w:rsidP="00727B43">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58"/>
          <w:tab w:val="left" w:pos="11520"/>
        </w:tabs>
        <w:suppressAutoHyphens/>
        <w:spacing w:line="300" w:lineRule="auto"/>
      </w:pPr>
      <w:r>
        <w:tab/>
        <w:t>c.</w:t>
      </w:r>
      <w:r>
        <w:tab/>
        <w:t>joined the American Nurses Association(ANA)?</w:t>
      </w:r>
      <w:r>
        <w:tab/>
      </w:r>
      <w:r>
        <w:tab/>
        <w:t>_____ Yes</w:t>
      </w:r>
      <w:r>
        <w:tab/>
        <w:t>_____ No</w:t>
      </w:r>
    </w:p>
    <w:p w14:paraId="22BCD9B3" w14:textId="77777777" w:rsidR="00727B43" w:rsidRDefault="00727B43" w:rsidP="00727B43">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58"/>
          <w:tab w:val="left" w:pos="11520"/>
        </w:tabs>
        <w:suppressAutoHyphens/>
        <w:spacing w:line="300" w:lineRule="auto"/>
      </w:pPr>
      <w:r>
        <w:tab/>
        <w:t>d.</w:t>
      </w:r>
      <w:r>
        <w:tab/>
        <w:t>participated in the activities sponsored by State NA or ANA</w:t>
      </w:r>
      <w:r>
        <w:tab/>
        <w:t>_____ Yes</w:t>
      </w:r>
      <w:r>
        <w:tab/>
        <w:t>_____ No</w:t>
      </w:r>
    </w:p>
    <w:p w14:paraId="41F85D60" w14:textId="77777777" w:rsidR="00727B43" w:rsidRDefault="00727B43" w:rsidP="00727B43">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58"/>
          <w:tab w:val="left" w:pos="11520"/>
        </w:tabs>
        <w:suppressAutoHyphens/>
        <w:spacing w:line="300" w:lineRule="auto"/>
      </w:pPr>
      <w:r>
        <w:tab/>
        <w:t>e.</w:t>
      </w:r>
      <w:r>
        <w:tab/>
        <w:t>joined and/or participated in any specialty nursing groups?</w:t>
      </w:r>
      <w:r>
        <w:tab/>
        <w:t>_____ Yes</w:t>
      </w:r>
      <w:r>
        <w:tab/>
        <w:t>_____ No</w:t>
      </w:r>
    </w:p>
    <w:p w14:paraId="7023124D" w14:textId="77777777" w:rsidR="00727B43" w:rsidRDefault="00727B43" w:rsidP="00727B43">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58"/>
          <w:tab w:val="left" w:pos="11520"/>
        </w:tabs>
        <w:suppressAutoHyphens/>
        <w:spacing w:line="300" w:lineRule="auto"/>
        <w:rPr>
          <w:b/>
        </w:rPr>
      </w:pPr>
      <w:r>
        <w:tab/>
        <w:t>f.</w:t>
      </w:r>
      <w:r>
        <w:tab/>
        <w:t>made plans to further your formal nursing education?</w:t>
      </w:r>
      <w:r>
        <w:tab/>
        <w:t>_____ Yes</w:t>
      </w:r>
      <w:r>
        <w:tab/>
        <w:t>_____ No</w:t>
      </w:r>
    </w:p>
    <w:p w14:paraId="0C81F96E" w14:textId="77777777" w:rsidR="00727B43" w:rsidRDefault="00727B43" w:rsidP="00727B43">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58"/>
          <w:tab w:val="left" w:pos="11520"/>
        </w:tabs>
        <w:suppressAutoHyphens/>
      </w:pPr>
      <w:r>
        <w:rPr>
          <w:b/>
        </w:rPr>
        <w:tab/>
      </w:r>
      <w:r>
        <w:rPr>
          <w:b/>
        </w:rPr>
        <w:tab/>
      </w:r>
      <w:r>
        <w:rPr>
          <w:b/>
        </w:rPr>
        <w:tab/>
      </w:r>
      <w:r>
        <w:rPr>
          <w:b/>
        </w:rPr>
        <w:tab/>
      </w:r>
      <w:r>
        <w:rPr>
          <w:b/>
        </w:rPr>
        <w:tab/>
      </w:r>
      <w:r>
        <w:rPr>
          <w:b/>
        </w:rPr>
        <w:tab/>
      </w:r>
      <w:r w:rsidRPr="00E513BB">
        <w:rPr>
          <w:i/>
        </w:rPr>
        <w:t>If yes, please specify</w:t>
      </w:r>
      <w:r w:rsidRPr="00E513BB">
        <w:t>:________________________________</w:t>
      </w:r>
    </w:p>
    <w:p w14:paraId="714AA256" w14:textId="77777777" w:rsidR="00727B43" w:rsidRDefault="00727B43" w:rsidP="00727B43">
      <w:pPr>
        <w:tabs>
          <w:tab w:val="left" w:pos="-1440"/>
          <w:tab w:val="left" w:pos="-720"/>
          <w:tab w:val="left" w:pos="0"/>
          <w:tab w:val="left" w:pos="720"/>
          <w:tab w:val="left" w:pos="1440"/>
          <w:tab w:val="left" w:pos="146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58"/>
          <w:tab w:val="left" w:pos="11520"/>
        </w:tabs>
        <w:suppressAutoHyphens/>
      </w:pPr>
    </w:p>
    <w:p w14:paraId="5742B1FB" w14:textId="77777777" w:rsidR="00727B43" w:rsidRDefault="00727B43" w:rsidP="00B308C8">
      <w:pPr>
        <w:numPr>
          <w:ilvl w:val="0"/>
          <w:numId w:val="8"/>
        </w:numPr>
        <w:tabs>
          <w:tab w:val="left" w:pos="-1440"/>
          <w:tab w:val="left" w:pos="-720"/>
          <w:tab w:val="left" w:pos="0"/>
          <w:tab w:val="left" w:pos="720"/>
          <w:tab w:val="left" w:pos="1440"/>
          <w:tab w:val="left" w:pos="146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58"/>
          <w:tab w:val="left" w:pos="11520"/>
        </w:tabs>
        <w:suppressAutoHyphens/>
      </w:pPr>
      <w:r>
        <w:t xml:space="preserve">Please estimate the </w:t>
      </w:r>
      <w:r w:rsidRPr="00E949F3">
        <w:rPr>
          <w:b/>
        </w:rPr>
        <w:t>degree to which your nursing studies at UAA assisted you</w:t>
      </w:r>
      <w:r>
        <w:t xml:space="preserve"> in the following:</w:t>
      </w:r>
    </w:p>
    <w:tbl>
      <w:tblPr>
        <w:tblStyle w:val="TableGrid"/>
        <w:tblW w:w="10300" w:type="dxa"/>
        <w:tblLayout w:type="fixed"/>
        <w:tblLook w:val="0020" w:firstRow="1" w:lastRow="0" w:firstColumn="0" w:lastColumn="0" w:noHBand="0" w:noVBand="0"/>
        <w:tblCaption w:val="Score Sheet for Program Preparation"/>
        <w:tblDescription w:val="Rating on scale of 1-4 how well the program assisted students in a series of skills"/>
      </w:tblPr>
      <w:tblGrid>
        <w:gridCol w:w="7218"/>
        <w:gridCol w:w="877"/>
        <w:gridCol w:w="563"/>
        <w:gridCol w:w="787"/>
        <w:gridCol w:w="855"/>
      </w:tblGrid>
      <w:tr w:rsidR="00FA4F71" w14:paraId="2FAB0CD5" w14:textId="77777777" w:rsidTr="00FA4F71">
        <w:trPr>
          <w:tblHeader/>
        </w:trPr>
        <w:tc>
          <w:tcPr>
            <w:tcW w:w="7218" w:type="dxa"/>
          </w:tcPr>
          <w:p w14:paraId="34B2C406" w14:textId="77777777" w:rsidR="00FA4F71" w:rsidRDefault="00FA4F71" w:rsidP="00505B25">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rPr>
                <w:bCs/>
                <w:u w:val="single"/>
              </w:rPr>
            </w:pPr>
            <w:r>
              <w:rPr>
                <w:bCs/>
              </w:rPr>
              <w:tab/>
            </w:r>
            <w:r>
              <w:rPr>
                <w:bCs/>
                <w:u w:val="single"/>
              </w:rPr>
              <w:t>Utilization of the Nursing Process</w:t>
            </w:r>
          </w:p>
          <w:p w14:paraId="4916EBDA" w14:textId="77777777" w:rsidR="00FA4F71" w:rsidRPr="00C12B17" w:rsidRDefault="00FA4F71" w:rsidP="00505B25">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t>Ability to:</w:t>
            </w:r>
          </w:p>
        </w:tc>
        <w:tc>
          <w:tcPr>
            <w:tcW w:w="877" w:type="dxa"/>
            <w:tcBorders>
              <w:right w:val="single" w:sz="4" w:space="0" w:color="FFFFFF" w:themeColor="background1"/>
            </w:tcBorders>
          </w:tcPr>
          <w:p w14:paraId="13D62968" w14:textId="4B31BEF0" w:rsidR="00FA4F71" w:rsidRDefault="00FA4F71"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rPr>
                <w:b/>
              </w:rPr>
            </w:pPr>
            <w:r>
              <w:rPr>
                <w:b/>
              </w:rPr>
              <w:t xml:space="preserve">Very Little </w:t>
            </w:r>
          </w:p>
        </w:tc>
        <w:tc>
          <w:tcPr>
            <w:tcW w:w="563" w:type="dxa"/>
            <w:tcBorders>
              <w:left w:val="single" w:sz="4" w:space="0" w:color="FFFFFF" w:themeColor="background1"/>
            </w:tcBorders>
          </w:tcPr>
          <w:p w14:paraId="5FC1BFB7" w14:textId="6617139A" w:rsidR="00FA4F71" w:rsidRDefault="00FA4F71"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rPr>
                <w:b/>
              </w:rPr>
            </w:pPr>
          </w:p>
        </w:tc>
        <w:tc>
          <w:tcPr>
            <w:tcW w:w="787" w:type="dxa"/>
            <w:tcBorders>
              <w:right w:val="single" w:sz="4" w:space="0" w:color="FFFFFF" w:themeColor="background1"/>
            </w:tcBorders>
          </w:tcPr>
          <w:p w14:paraId="0FA28140" w14:textId="7D446828" w:rsidR="00FA4F71" w:rsidRDefault="00FA4F71"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right"/>
              <w:rPr>
                <w:b/>
              </w:rPr>
            </w:pPr>
          </w:p>
        </w:tc>
        <w:tc>
          <w:tcPr>
            <w:tcW w:w="855" w:type="dxa"/>
            <w:tcBorders>
              <w:left w:val="single" w:sz="4" w:space="0" w:color="FFFFFF" w:themeColor="background1"/>
            </w:tcBorders>
          </w:tcPr>
          <w:p w14:paraId="30E3D690" w14:textId="5D4D65BA" w:rsidR="00FA4F71" w:rsidRDefault="00FA4F71"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right"/>
              <w:rPr>
                <w:b/>
              </w:rPr>
            </w:pPr>
            <w:r>
              <w:rPr>
                <w:b/>
              </w:rPr>
              <w:t>Very Much</w:t>
            </w:r>
          </w:p>
        </w:tc>
      </w:tr>
      <w:tr w:rsidR="00727B43" w14:paraId="73CB477D" w14:textId="77777777" w:rsidTr="00FA4F71">
        <w:tc>
          <w:tcPr>
            <w:tcW w:w="7218" w:type="dxa"/>
          </w:tcPr>
          <w:p w14:paraId="50181BE6" w14:textId="77777777" w:rsidR="00727B43" w:rsidRDefault="00727B43" w:rsidP="00505B25">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t>a.  assess developmental stage and needs for individual patient</w:t>
            </w:r>
          </w:p>
        </w:tc>
        <w:tc>
          <w:tcPr>
            <w:tcW w:w="877" w:type="dxa"/>
          </w:tcPr>
          <w:p w14:paraId="47F31C33"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1</w:t>
            </w:r>
          </w:p>
        </w:tc>
        <w:tc>
          <w:tcPr>
            <w:tcW w:w="563" w:type="dxa"/>
          </w:tcPr>
          <w:p w14:paraId="548D9B9B"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787" w:type="dxa"/>
          </w:tcPr>
          <w:p w14:paraId="5797634C"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3</w:t>
            </w:r>
          </w:p>
        </w:tc>
        <w:tc>
          <w:tcPr>
            <w:tcW w:w="855" w:type="dxa"/>
          </w:tcPr>
          <w:p w14:paraId="65C93A37"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4</w:t>
            </w:r>
          </w:p>
        </w:tc>
      </w:tr>
      <w:tr w:rsidR="00727B43" w14:paraId="1019A9A9" w14:textId="77777777" w:rsidTr="00FA4F71">
        <w:tc>
          <w:tcPr>
            <w:tcW w:w="7218" w:type="dxa"/>
          </w:tcPr>
          <w:p w14:paraId="58827BBF" w14:textId="77777777" w:rsidR="00727B43" w:rsidRDefault="00727B43" w:rsidP="00505B25">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t>b.  identify nursing diagnosis based upon assessment data</w:t>
            </w:r>
          </w:p>
        </w:tc>
        <w:tc>
          <w:tcPr>
            <w:tcW w:w="877" w:type="dxa"/>
          </w:tcPr>
          <w:p w14:paraId="20D2399D"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1</w:t>
            </w:r>
          </w:p>
        </w:tc>
        <w:tc>
          <w:tcPr>
            <w:tcW w:w="563" w:type="dxa"/>
          </w:tcPr>
          <w:p w14:paraId="3BF8ECBD"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787" w:type="dxa"/>
          </w:tcPr>
          <w:p w14:paraId="579EEB0C"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3</w:t>
            </w:r>
          </w:p>
        </w:tc>
        <w:tc>
          <w:tcPr>
            <w:tcW w:w="855" w:type="dxa"/>
          </w:tcPr>
          <w:p w14:paraId="06AC03C7"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4</w:t>
            </w:r>
          </w:p>
        </w:tc>
      </w:tr>
      <w:tr w:rsidR="00727B43" w14:paraId="02EF5D1A" w14:textId="77777777" w:rsidTr="00FA4F71">
        <w:tc>
          <w:tcPr>
            <w:tcW w:w="7218" w:type="dxa"/>
          </w:tcPr>
          <w:p w14:paraId="438E6CFF" w14:textId="77777777" w:rsidR="00727B43" w:rsidRDefault="00727B43" w:rsidP="00505B25">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t xml:space="preserve">c.  plan individualized total nursing care based upon the identified </w:t>
            </w:r>
          </w:p>
          <w:p w14:paraId="49F839BE" w14:textId="77777777" w:rsidR="00727B43" w:rsidRDefault="00727B43" w:rsidP="00505B25">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r>
            <w:r>
              <w:tab/>
              <w:t>needs of the patient</w:t>
            </w:r>
          </w:p>
        </w:tc>
        <w:tc>
          <w:tcPr>
            <w:tcW w:w="877" w:type="dxa"/>
          </w:tcPr>
          <w:p w14:paraId="52CC1653"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7A8141FE"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1</w:t>
            </w:r>
          </w:p>
        </w:tc>
        <w:tc>
          <w:tcPr>
            <w:tcW w:w="563" w:type="dxa"/>
          </w:tcPr>
          <w:p w14:paraId="4BCDB74A"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2DFD8234"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787" w:type="dxa"/>
          </w:tcPr>
          <w:p w14:paraId="7178C314"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40E0CD54"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3</w:t>
            </w:r>
          </w:p>
        </w:tc>
        <w:tc>
          <w:tcPr>
            <w:tcW w:w="855" w:type="dxa"/>
          </w:tcPr>
          <w:p w14:paraId="0B31DB1F"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12AFF24E"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4</w:t>
            </w:r>
          </w:p>
        </w:tc>
      </w:tr>
      <w:tr w:rsidR="00727B43" w14:paraId="1A87EF52" w14:textId="77777777" w:rsidTr="00FA4F71">
        <w:tc>
          <w:tcPr>
            <w:tcW w:w="7218" w:type="dxa"/>
          </w:tcPr>
          <w:p w14:paraId="33D35BDA" w14:textId="77777777" w:rsidR="00727B43" w:rsidRDefault="00727B43" w:rsidP="00B308C8">
            <w:pPr>
              <w:numPr>
                <w:ilvl w:val="0"/>
                <w:numId w:val="15"/>
              </w:num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prioritize and implement nursing care</w:t>
            </w:r>
          </w:p>
        </w:tc>
        <w:tc>
          <w:tcPr>
            <w:tcW w:w="877" w:type="dxa"/>
          </w:tcPr>
          <w:p w14:paraId="4E7796E2"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1</w:t>
            </w:r>
          </w:p>
        </w:tc>
        <w:tc>
          <w:tcPr>
            <w:tcW w:w="563" w:type="dxa"/>
          </w:tcPr>
          <w:p w14:paraId="5CE44107"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787" w:type="dxa"/>
          </w:tcPr>
          <w:p w14:paraId="3B9F9D15"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3</w:t>
            </w:r>
          </w:p>
        </w:tc>
        <w:tc>
          <w:tcPr>
            <w:tcW w:w="855" w:type="dxa"/>
          </w:tcPr>
          <w:p w14:paraId="755A0BE9"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4</w:t>
            </w:r>
          </w:p>
        </w:tc>
      </w:tr>
      <w:tr w:rsidR="00727B43" w14:paraId="27A76679" w14:textId="77777777" w:rsidTr="00FA4F71">
        <w:tc>
          <w:tcPr>
            <w:tcW w:w="7218" w:type="dxa"/>
          </w:tcPr>
          <w:p w14:paraId="6BF4D210" w14:textId="77777777" w:rsidR="00727B43" w:rsidRDefault="00727B43" w:rsidP="00B308C8">
            <w:pPr>
              <w:numPr>
                <w:ilvl w:val="0"/>
                <w:numId w:val="15"/>
              </w:num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lastRenderedPageBreak/>
              <w:t>evaluate degree to which planned and implemented nursing care led to achievement of patient outcomes and revise care as needed</w:t>
            </w:r>
          </w:p>
          <w:p w14:paraId="2A2B8F46" w14:textId="77777777" w:rsidR="00727B43" w:rsidRDefault="00727B43" w:rsidP="00505B25">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ind w:left="360"/>
            </w:pPr>
            <w:r>
              <w:t xml:space="preserve">                                           (over, please complete page 2)</w:t>
            </w:r>
          </w:p>
        </w:tc>
        <w:tc>
          <w:tcPr>
            <w:tcW w:w="877" w:type="dxa"/>
          </w:tcPr>
          <w:p w14:paraId="642433CA"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5BE3B189"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1</w:t>
            </w:r>
          </w:p>
        </w:tc>
        <w:tc>
          <w:tcPr>
            <w:tcW w:w="563" w:type="dxa"/>
          </w:tcPr>
          <w:p w14:paraId="491EB6DA"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3A599A1E"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787" w:type="dxa"/>
          </w:tcPr>
          <w:p w14:paraId="1A7A5155"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618EFAF3"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3</w:t>
            </w:r>
          </w:p>
        </w:tc>
        <w:tc>
          <w:tcPr>
            <w:tcW w:w="855" w:type="dxa"/>
          </w:tcPr>
          <w:p w14:paraId="453E2AA6"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7CF6EB22"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4</w:t>
            </w:r>
          </w:p>
        </w:tc>
      </w:tr>
      <w:tr w:rsidR="00FA4F71" w14:paraId="05F3877E" w14:textId="77777777" w:rsidTr="00FA4F71">
        <w:tc>
          <w:tcPr>
            <w:tcW w:w="7218" w:type="dxa"/>
          </w:tcPr>
          <w:p w14:paraId="5C12F1D1" w14:textId="77777777" w:rsidR="00FA4F71" w:rsidRDefault="00FA4F71" w:rsidP="00FA4F71">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rPr>
                <w:bCs/>
              </w:rPr>
            </w:pPr>
            <w:r>
              <w:rPr>
                <w:bCs/>
              </w:rPr>
              <w:tab/>
            </w:r>
            <w:r>
              <w:rPr>
                <w:bCs/>
                <w:u w:val="single"/>
              </w:rPr>
              <w:t xml:space="preserve">Communication Skills </w:t>
            </w:r>
            <w:r w:rsidRPr="00E949F3">
              <w:rPr>
                <w:bCs/>
              </w:rPr>
              <w:t xml:space="preserve">           </w:t>
            </w:r>
          </w:p>
          <w:p w14:paraId="5DD3D22A" w14:textId="77777777" w:rsidR="00FA4F71" w:rsidRPr="00E949F3" w:rsidRDefault="00FA4F71" w:rsidP="00FA4F71">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rPr>
                <w:bCs/>
                <w:u w:val="single"/>
              </w:rPr>
            </w:pPr>
            <w:r>
              <w:rPr>
                <w:bCs/>
              </w:rPr>
              <w:t xml:space="preserve">      </w:t>
            </w:r>
            <w:r w:rsidRPr="00E949F3">
              <w:rPr>
                <w:bCs/>
              </w:rPr>
              <w:t>Ability to:</w:t>
            </w:r>
          </w:p>
        </w:tc>
        <w:tc>
          <w:tcPr>
            <w:tcW w:w="877" w:type="dxa"/>
          </w:tcPr>
          <w:p w14:paraId="05F38BB4" w14:textId="3DB52383" w:rsidR="00FA4F71" w:rsidRDefault="00FA4F71" w:rsidP="00FA4F71">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rPr>
                <w:b/>
              </w:rPr>
              <w:t xml:space="preserve">Very Little </w:t>
            </w:r>
          </w:p>
        </w:tc>
        <w:tc>
          <w:tcPr>
            <w:tcW w:w="563" w:type="dxa"/>
          </w:tcPr>
          <w:p w14:paraId="6B432C2A" w14:textId="77777777" w:rsidR="00FA4F71" w:rsidRDefault="00FA4F71" w:rsidP="00FA4F71">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tc>
        <w:tc>
          <w:tcPr>
            <w:tcW w:w="787" w:type="dxa"/>
          </w:tcPr>
          <w:p w14:paraId="0B0234CE" w14:textId="77777777" w:rsidR="00FA4F71" w:rsidRDefault="00FA4F71" w:rsidP="00FA4F71">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tc>
        <w:tc>
          <w:tcPr>
            <w:tcW w:w="855" w:type="dxa"/>
          </w:tcPr>
          <w:p w14:paraId="6EB08BE3" w14:textId="107B3752" w:rsidR="00FA4F71" w:rsidRPr="00C12B17" w:rsidRDefault="00FA4F71" w:rsidP="00FA4F71">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rPr>
                <w:b/>
              </w:rPr>
            </w:pPr>
            <w:r>
              <w:rPr>
                <w:b/>
              </w:rPr>
              <w:t>Very Much</w:t>
            </w:r>
          </w:p>
        </w:tc>
      </w:tr>
      <w:tr w:rsidR="00727B43" w14:paraId="1F54B2D3" w14:textId="77777777" w:rsidTr="00FA4F71">
        <w:tc>
          <w:tcPr>
            <w:tcW w:w="7218" w:type="dxa"/>
          </w:tcPr>
          <w:p w14:paraId="6AA1A258" w14:textId="77777777" w:rsidR="00727B43" w:rsidRDefault="00727B43" w:rsidP="00505B25">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t>a.  communicate with patients/significant others</w:t>
            </w:r>
          </w:p>
          <w:p w14:paraId="55DE054D"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p>
        </w:tc>
        <w:tc>
          <w:tcPr>
            <w:tcW w:w="877" w:type="dxa"/>
          </w:tcPr>
          <w:p w14:paraId="417E3410"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1</w:t>
            </w:r>
          </w:p>
        </w:tc>
        <w:tc>
          <w:tcPr>
            <w:tcW w:w="563" w:type="dxa"/>
          </w:tcPr>
          <w:p w14:paraId="21A02288"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787" w:type="dxa"/>
          </w:tcPr>
          <w:p w14:paraId="17597148"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3</w:t>
            </w:r>
          </w:p>
        </w:tc>
        <w:tc>
          <w:tcPr>
            <w:tcW w:w="855" w:type="dxa"/>
          </w:tcPr>
          <w:p w14:paraId="5D5BA1A2"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4</w:t>
            </w:r>
          </w:p>
        </w:tc>
      </w:tr>
      <w:tr w:rsidR="00727B43" w14:paraId="5E2E4289" w14:textId="77777777" w:rsidTr="00FA4F71">
        <w:tc>
          <w:tcPr>
            <w:tcW w:w="7218" w:type="dxa"/>
          </w:tcPr>
          <w:p w14:paraId="0F5CFC82" w14:textId="77777777" w:rsidR="00727B43" w:rsidRDefault="00727B43" w:rsidP="00505B25">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t>b.  communicate with individuals from diverse backgrounds</w:t>
            </w:r>
          </w:p>
          <w:p w14:paraId="7D4FAF03"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p>
        </w:tc>
        <w:tc>
          <w:tcPr>
            <w:tcW w:w="877" w:type="dxa"/>
          </w:tcPr>
          <w:p w14:paraId="74F9F13C"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1</w:t>
            </w:r>
          </w:p>
        </w:tc>
        <w:tc>
          <w:tcPr>
            <w:tcW w:w="563" w:type="dxa"/>
          </w:tcPr>
          <w:p w14:paraId="33A88169"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787" w:type="dxa"/>
          </w:tcPr>
          <w:p w14:paraId="6279614C"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3</w:t>
            </w:r>
          </w:p>
        </w:tc>
        <w:tc>
          <w:tcPr>
            <w:tcW w:w="855" w:type="dxa"/>
          </w:tcPr>
          <w:p w14:paraId="65969DBD"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4</w:t>
            </w:r>
          </w:p>
        </w:tc>
      </w:tr>
      <w:tr w:rsidR="00727B43" w14:paraId="1AE49987" w14:textId="77777777" w:rsidTr="00FA4F71">
        <w:tc>
          <w:tcPr>
            <w:tcW w:w="7218" w:type="dxa"/>
          </w:tcPr>
          <w:p w14:paraId="2FBB6AAC" w14:textId="77777777" w:rsidR="00727B43" w:rsidRDefault="00727B43" w:rsidP="00505B25">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t>c.  communicate with co-workers and other health team members</w:t>
            </w:r>
          </w:p>
          <w:p w14:paraId="43F80759"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p>
        </w:tc>
        <w:tc>
          <w:tcPr>
            <w:tcW w:w="877" w:type="dxa"/>
          </w:tcPr>
          <w:p w14:paraId="1D3ECA62"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1</w:t>
            </w:r>
          </w:p>
        </w:tc>
        <w:tc>
          <w:tcPr>
            <w:tcW w:w="563" w:type="dxa"/>
          </w:tcPr>
          <w:p w14:paraId="0CE6DE68"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787" w:type="dxa"/>
          </w:tcPr>
          <w:p w14:paraId="0FEEF63B"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3</w:t>
            </w:r>
          </w:p>
        </w:tc>
        <w:tc>
          <w:tcPr>
            <w:tcW w:w="855" w:type="dxa"/>
          </w:tcPr>
          <w:p w14:paraId="5D68DC9F"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4</w:t>
            </w:r>
          </w:p>
        </w:tc>
      </w:tr>
      <w:tr w:rsidR="00727B43" w14:paraId="12E06835" w14:textId="77777777" w:rsidTr="00FA4F71">
        <w:tc>
          <w:tcPr>
            <w:tcW w:w="7218" w:type="dxa"/>
          </w:tcPr>
          <w:p w14:paraId="4EE29ABF" w14:textId="77777777" w:rsidR="00727B43" w:rsidRPr="00E949F3" w:rsidRDefault="00727B43" w:rsidP="00505B25">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rPr>
                <w:bCs/>
              </w:rPr>
            </w:pPr>
            <w:r>
              <w:rPr>
                <w:bCs/>
              </w:rPr>
              <w:tab/>
            </w:r>
            <w:r>
              <w:rPr>
                <w:bCs/>
                <w:u w:val="single"/>
              </w:rPr>
              <w:t>Organizational Skills</w:t>
            </w:r>
            <w:r>
              <w:rPr>
                <w:bCs/>
              </w:rPr>
              <w:t xml:space="preserve">           </w:t>
            </w:r>
            <w:r>
              <w:t>Ability to:</w:t>
            </w:r>
          </w:p>
        </w:tc>
        <w:tc>
          <w:tcPr>
            <w:tcW w:w="877" w:type="dxa"/>
          </w:tcPr>
          <w:p w14:paraId="66576EE5"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tc>
        <w:tc>
          <w:tcPr>
            <w:tcW w:w="563" w:type="dxa"/>
          </w:tcPr>
          <w:p w14:paraId="43463B68"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tc>
        <w:tc>
          <w:tcPr>
            <w:tcW w:w="787" w:type="dxa"/>
          </w:tcPr>
          <w:p w14:paraId="7861D40D"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tc>
        <w:tc>
          <w:tcPr>
            <w:tcW w:w="855" w:type="dxa"/>
          </w:tcPr>
          <w:p w14:paraId="5C10FDAB"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tc>
      </w:tr>
      <w:tr w:rsidR="00727B43" w14:paraId="0DE4BA5B" w14:textId="77777777" w:rsidTr="00FA4F71">
        <w:tc>
          <w:tcPr>
            <w:tcW w:w="7218" w:type="dxa"/>
          </w:tcPr>
          <w:p w14:paraId="460A7FFC" w14:textId="77777777" w:rsidR="00727B43" w:rsidRDefault="00727B43" w:rsidP="00505B25">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t>a.  prioritize nursing needs for groups of patients</w:t>
            </w:r>
          </w:p>
          <w:p w14:paraId="1BDCD25F"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p>
        </w:tc>
        <w:tc>
          <w:tcPr>
            <w:tcW w:w="877" w:type="dxa"/>
          </w:tcPr>
          <w:p w14:paraId="017F489A"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1</w:t>
            </w:r>
          </w:p>
        </w:tc>
        <w:tc>
          <w:tcPr>
            <w:tcW w:w="563" w:type="dxa"/>
          </w:tcPr>
          <w:p w14:paraId="0B10F75E"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787" w:type="dxa"/>
          </w:tcPr>
          <w:p w14:paraId="24EE8633"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3</w:t>
            </w:r>
          </w:p>
        </w:tc>
        <w:tc>
          <w:tcPr>
            <w:tcW w:w="855" w:type="dxa"/>
          </w:tcPr>
          <w:p w14:paraId="6D9F2894"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4</w:t>
            </w:r>
          </w:p>
        </w:tc>
      </w:tr>
      <w:tr w:rsidR="00727B43" w14:paraId="6A7A06D3" w14:textId="77777777" w:rsidTr="00FA4F71">
        <w:tc>
          <w:tcPr>
            <w:tcW w:w="7218" w:type="dxa"/>
          </w:tcPr>
          <w:p w14:paraId="1ACDE53D" w14:textId="77777777" w:rsidR="00727B43" w:rsidRDefault="00727B43" w:rsidP="00B308C8">
            <w:pPr>
              <w:numPr>
                <w:ilvl w:val="0"/>
                <w:numId w:val="9"/>
              </w:num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 xml:space="preserve">manage and coordinate the care for a small group of patients  </w:t>
            </w:r>
          </w:p>
          <w:p w14:paraId="67E02721" w14:textId="77777777" w:rsidR="00727B43" w:rsidRDefault="00727B43" w:rsidP="00505B25">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ind w:left="360"/>
            </w:pPr>
            <w:r>
              <w:t xml:space="preserve">      utilizing allied health personnel</w:t>
            </w:r>
          </w:p>
        </w:tc>
        <w:tc>
          <w:tcPr>
            <w:tcW w:w="877" w:type="dxa"/>
          </w:tcPr>
          <w:p w14:paraId="1D4A1241"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1</w:t>
            </w:r>
          </w:p>
        </w:tc>
        <w:tc>
          <w:tcPr>
            <w:tcW w:w="563" w:type="dxa"/>
          </w:tcPr>
          <w:p w14:paraId="3DAB055B"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787" w:type="dxa"/>
          </w:tcPr>
          <w:p w14:paraId="64F9414F"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3</w:t>
            </w:r>
          </w:p>
        </w:tc>
        <w:tc>
          <w:tcPr>
            <w:tcW w:w="855" w:type="dxa"/>
          </w:tcPr>
          <w:p w14:paraId="494B57F4"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4</w:t>
            </w:r>
          </w:p>
        </w:tc>
      </w:tr>
      <w:tr w:rsidR="00727B43" w14:paraId="3A8E040A" w14:textId="77777777" w:rsidTr="00FA4F71">
        <w:tc>
          <w:tcPr>
            <w:tcW w:w="7218" w:type="dxa"/>
          </w:tcPr>
          <w:p w14:paraId="6664CF07" w14:textId="77777777" w:rsidR="00727B43" w:rsidRPr="00E949F3" w:rsidRDefault="00727B43" w:rsidP="00505B25">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rPr>
                <w:bCs/>
                <w:u w:val="single"/>
              </w:rPr>
            </w:pPr>
            <w:r w:rsidRPr="00F40149">
              <w:rPr>
                <w:bCs/>
              </w:rPr>
              <w:t xml:space="preserve">     </w:t>
            </w:r>
            <w:r>
              <w:rPr>
                <w:bCs/>
                <w:u w:val="single"/>
              </w:rPr>
              <w:t>Critical Thinking Skills</w:t>
            </w:r>
            <w:r w:rsidRPr="00E949F3">
              <w:rPr>
                <w:bCs/>
              </w:rPr>
              <w:t xml:space="preserve">       </w:t>
            </w:r>
            <w:r>
              <w:t>Ability to:</w:t>
            </w:r>
          </w:p>
        </w:tc>
        <w:tc>
          <w:tcPr>
            <w:tcW w:w="877" w:type="dxa"/>
          </w:tcPr>
          <w:p w14:paraId="44671B7B"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tc>
        <w:tc>
          <w:tcPr>
            <w:tcW w:w="563" w:type="dxa"/>
          </w:tcPr>
          <w:p w14:paraId="429612A7"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tc>
        <w:tc>
          <w:tcPr>
            <w:tcW w:w="787" w:type="dxa"/>
          </w:tcPr>
          <w:p w14:paraId="125669C3"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tc>
        <w:tc>
          <w:tcPr>
            <w:tcW w:w="855" w:type="dxa"/>
          </w:tcPr>
          <w:p w14:paraId="18241032"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tc>
      </w:tr>
      <w:tr w:rsidR="00727B43" w14:paraId="54C32900" w14:textId="77777777" w:rsidTr="00FA4F71">
        <w:tc>
          <w:tcPr>
            <w:tcW w:w="7218" w:type="dxa"/>
          </w:tcPr>
          <w:p w14:paraId="753DBE1C" w14:textId="77777777" w:rsidR="00727B43" w:rsidRDefault="00727B43" w:rsidP="00505B25">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t xml:space="preserve">a.  analyze the significance of clinical data and select appropriate </w:t>
            </w:r>
          </w:p>
          <w:p w14:paraId="5CB32724" w14:textId="77777777" w:rsidR="00727B43" w:rsidRDefault="00727B43" w:rsidP="00505B25">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r>
            <w:r>
              <w:tab/>
              <w:t>strategies based upon this analysis</w:t>
            </w:r>
          </w:p>
        </w:tc>
        <w:tc>
          <w:tcPr>
            <w:tcW w:w="877" w:type="dxa"/>
          </w:tcPr>
          <w:p w14:paraId="5FF16A5D"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1</w:t>
            </w:r>
          </w:p>
        </w:tc>
        <w:tc>
          <w:tcPr>
            <w:tcW w:w="563" w:type="dxa"/>
          </w:tcPr>
          <w:p w14:paraId="4B8A6D44"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787" w:type="dxa"/>
          </w:tcPr>
          <w:p w14:paraId="188EB0BB"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3</w:t>
            </w:r>
          </w:p>
        </w:tc>
        <w:tc>
          <w:tcPr>
            <w:tcW w:w="855" w:type="dxa"/>
          </w:tcPr>
          <w:p w14:paraId="351EC668"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4</w:t>
            </w:r>
          </w:p>
          <w:p w14:paraId="78AE60C4"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p>
        </w:tc>
      </w:tr>
      <w:tr w:rsidR="00727B43" w14:paraId="3F3680EE" w14:textId="77777777" w:rsidTr="00FA4F71">
        <w:tc>
          <w:tcPr>
            <w:tcW w:w="7218" w:type="dxa"/>
          </w:tcPr>
          <w:p w14:paraId="5E08D11F" w14:textId="77777777" w:rsidR="00727B43" w:rsidRDefault="00727B43" w:rsidP="00505B25">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t xml:space="preserve">b.  use past experiences to anticipate and formulate further courses </w:t>
            </w:r>
          </w:p>
          <w:p w14:paraId="134B703A" w14:textId="77777777" w:rsidR="00727B43" w:rsidRDefault="00727B43" w:rsidP="00505B25">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r>
            <w:r>
              <w:tab/>
              <w:t>of action</w:t>
            </w:r>
          </w:p>
        </w:tc>
        <w:tc>
          <w:tcPr>
            <w:tcW w:w="877" w:type="dxa"/>
          </w:tcPr>
          <w:p w14:paraId="501D0C01"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1</w:t>
            </w:r>
          </w:p>
        </w:tc>
        <w:tc>
          <w:tcPr>
            <w:tcW w:w="563" w:type="dxa"/>
          </w:tcPr>
          <w:p w14:paraId="05625F47"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787" w:type="dxa"/>
          </w:tcPr>
          <w:p w14:paraId="29EDE343"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3</w:t>
            </w:r>
          </w:p>
        </w:tc>
        <w:tc>
          <w:tcPr>
            <w:tcW w:w="855" w:type="dxa"/>
          </w:tcPr>
          <w:p w14:paraId="26344B39"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4</w:t>
            </w:r>
          </w:p>
        </w:tc>
      </w:tr>
      <w:tr w:rsidR="00727B43" w14:paraId="2199B96B" w14:textId="77777777" w:rsidTr="00FA4F71">
        <w:tc>
          <w:tcPr>
            <w:tcW w:w="7218" w:type="dxa"/>
          </w:tcPr>
          <w:p w14:paraId="28FCFF48" w14:textId="77777777" w:rsidR="00727B43" w:rsidRDefault="00727B43" w:rsidP="00505B25">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t xml:space="preserve">c.  reflect on own behavior and identify methods to strengthen </w:t>
            </w:r>
          </w:p>
          <w:p w14:paraId="0CDA3850" w14:textId="77777777" w:rsidR="00727B43" w:rsidRDefault="00727B43" w:rsidP="00505B25">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r>
            <w:r>
              <w:tab/>
              <w:t>performance</w:t>
            </w:r>
          </w:p>
        </w:tc>
        <w:tc>
          <w:tcPr>
            <w:tcW w:w="877" w:type="dxa"/>
          </w:tcPr>
          <w:p w14:paraId="2AAF0FA8"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1</w:t>
            </w:r>
          </w:p>
        </w:tc>
        <w:tc>
          <w:tcPr>
            <w:tcW w:w="563" w:type="dxa"/>
          </w:tcPr>
          <w:p w14:paraId="18F87B85"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787" w:type="dxa"/>
          </w:tcPr>
          <w:p w14:paraId="0FA76ED7"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3</w:t>
            </w:r>
          </w:p>
        </w:tc>
        <w:tc>
          <w:tcPr>
            <w:tcW w:w="855" w:type="dxa"/>
          </w:tcPr>
          <w:p w14:paraId="2553F98F"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4</w:t>
            </w:r>
          </w:p>
        </w:tc>
      </w:tr>
      <w:tr w:rsidR="00FA4F71" w14:paraId="2DC6DA02" w14:textId="77777777" w:rsidTr="00FA4F71">
        <w:tc>
          <w:tcPr>
            <w:tcW w:w="7218" w:type="dxa"/>
          </w:tcPr>
          <w:p w14:paraId="216B08E0" w14:textId="77777777" w:rsidR="00FA4F71" w:rsidRPr="00E949F3" w:rsidRDefault="00FA4F71" w:rsidP="00505B25">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rPr>
                <w:bCs/>
              </w:rPr>
            </w:pPr>
            <w:r>
              <w:rPr>
                <w:bCs/>
              </w:rPr>
              <w:tab/>
            </w:r>
            <w:r>
              <w:rPr>
                <w:bCs/>
                <w:u w:val="single"/>
              </w:rPr>
              <w:t>Therapeutic Nursing Interventions</w:t>
            </w:r>
            <w:r>
              <w:rPr>
                <w:bCs/>
              </w:rPr>
              <w:t xml:space="preserve">         </w:t>
            </w:r>
            <w:r>
              <w:t>Ability to:</w:t>
            </w:r>
          </w:p>
        </w:tc>
        <w:tc>
          <w:tcPr>
            <w:tcW w:w="877" w:type="dxa"/>
            <w:tcBorders>
              <w:right w:val="single" w:sz="4" w:space="0" w:color="FFFFFF"/>
            </w:tcBorders>
          </w:tcPr>
          <w:p w14:paraId="6823C444" w14:textId="77777777" w:rsidR="00FA4F71" w:rsidRDefault="00FA4F71"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p>
        </w:tc>
        <w:tc>
          <w:tcPr>
            <w:tcW w:w="563" w:type="dxa"/>
            <w:tcBorders>
              <w:left w:val="single" w:sz="4" w:space="0" w:color="FFFFFF"/>
            </w:tcBorders>
          </w:tcPr>
          <w:p w14:paraId="22404C66" w14:textId="293B6F26" w:rsidR="00FA4F71" w:rsidRDefault="00FA4F71"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p>
        </w:tc>
        <w:tc>
          <w:tcPr>
            <w:tcW w:w="787" w:type="dxa"/>
            <w:tcBorders>
              <w:right w:val="single" w:sz="4" w:space="0" w:color="FFFFFF"/>
            </w:tcBorders>
          </w:tcPr>
          <w:p w14:paraId="676A9FFD" w14:textId="77777777" w:rsidR="00FA4F71" w:rsidRDefault="00FA4F71"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p>
        </w:tc>
        <w:tc>
          <w:tcPr>
            <w:tcW w:w="855" w:type="dxa"/>
            <w:tcBorders>
              <w:left w:val="single" w:sz="4" w:space="0" w:color="FFFFFF"/>
            </w:tcBorders>
          </w:tcPr>
          <w:p w14:paraId="17BFA26C" w14:textId="4A9C40B1" w:rsidR="00FA4F71" w:rsidRDefault="00FA4F71"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p>
        </w:tc>
      </w:tr>
      <w:tr w:rsidR="00727B43" w14:paraId="025F2EB6" w14:textId="77777777" w:rsidTr="00FA4F71">
        <w:tc>
          <w:tcPr>
            <w:tcW w:w="7218" w:type="dxa"/>
          </w:tcPr>
          <w:p w14:paraId="40A65139" w14:textId="77777777" w:rsidR="00727B43" w:rsidRDefault="00727B43" w:rsidP="00505B25">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t>a.  demonstrate expertise with basic psychomotor tasks (e.g., asepsis</w:t>
            </w:r>
          </w:p>
          <w:p w14:paraId="4786D105" w14:textId="77777777" w:rsidR="00727B43" w:rsidRDefault="00727B43" w:rsidP="00505B25">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r>
            <w:r>
              <w:tab/>
              <w:t>hygiene, nasogastric tubes and tube feeding, Foley catheters)</w:t>
            </w:r>
          </w:p>
        </w:tc>
        <w:tc>
          <w:tcPr>
            <w:tcW w:w="877" w:type="dxa"/>
          </w:tcPr>
          <w:p w14:paraId="1A0D9A70"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16EA8A90"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1</w:t>
            </w:r>
          </w:p>
        </w:tc>
        <w:tc>
          <w:tcPr>
            <w:tcW w:w="563" w:type="dxa"/>
          </w:tcPr>
          <w:p w14:paraId="3ED281EA"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2CCED26A"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787" w:type="dxa"/>
          </w:tcPr>
          <w:p w14:paraId="156AEF46"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4269FDD6"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3</w:t>
            </w:r>
          </w:p>
        </w:tc>
        <w:tc>
          <w:tcPr>
            <w:tcW w:w="855" w:type="dxa"/>
          </w:tcPr>
          <w:p w14:paraId="773BD76D"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4DC464E3"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4</w:t>
            </w:r>
          </w:p>
        </w:tc>
      </w:tr>
      <w:tr w:rsidR="00727B43" w14:paraId="4281F15E" w14:textId="77777777" w:rsidTr="00FA4F71">
        <w:tc>
          <w:tcPr>
            <w:tcW w:w="7218" w:type="dxa"/>
          </w:tcPr>
          <w:p w14:paraId="188FB238" w14:textId="77777777" w:rsidR="00727B43" w:rsidRDefault="00727B43" w:rsidP="00505B25">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t xml:space="preserve">b.  demonstrate expertise with more complex tasks (e.g., I.V.’s, </w:t>
            </w:r>
          </w:p>
          <w:p w14:paraId="5BB4C75D" w14:textId="77777777" w:rsidR="00727B43" w:rsidRDefault="00727B43" w:rsidP="00505B25">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r>
            <w:r>
              <w:tab/>
              <w:t>tracheal suctioning, emergencies)</w:t>
            </w:r>
          </w:p>
        </w:tc>
        <w:tc>
          <w:tcPr>
            <w:tcW w:w="877" w:type="dxa"/>
          </w:tcPr>
          <w:p w14:paraId="41513465"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6353D8F6"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1</w:t>
            </w:r>
          </w:p>
        </w:tc>
        <w:tc>
          <w:tcPr>
            <w:tcW w:w="563" w:type="dxa"/>
          </w:tcPr>
          <w:p w14:paraId="22B74024"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6B2478B2"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787" w:type="dxa"/>
          </w:tcPr>
          <w:p w14:paraId="713739C6"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6EB05D88"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3</w:t>
            </w:r>
          </w:p>
        </w:tc>
        <w:tc>
          <w:tcPr>
            <w:tcW w:w="855" w:type="dxa"/>
          </w:tcPr>
          <w:p w14:paraId="7F012D4D"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6B33EFC3"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4</w:t>
            </w:r>
          </w:p>
        </w:tc>
      </w:tr>
      <w:tr w:rsidR="00727B43" w14:paraId="7991313C" w14:textId="77777777" w:rsidTr="00FA4F71">
        <w:tc>
          <w:tcPr>
            <w:tcW w:w="7218" w:type="dxa"/>
          </w:tcPr>
          <w:p w14:paraId="0E1581C9" w14:textId="77777777" w:rsidR="00727B43" w:rsidRDefault="00727B43" w:rsidP="00505B25">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 xml:space="preserve">      c.  correctly administer medications</w:t>
            </w:r>
          </w:p>
        </w:tc>
        <w:tc>
          <w:tcPr>
            <w:tcW w:w="877" w:type="dxa"/>
          </w:tcPr>
          <w:p w14:paraId="6A20BF4E"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1</w:t>
            </w:r>
          </w:p>
        </w:tc>
        <w:tc>
          <w:tcPr>
            <w:tcW w:w="563" w:type="dxa"/>
          </w:tcPr>
          <w:p w14:paraId="0557F186"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787" w:type="dxa"/>
          </w:tcPr>
          <w:p w14:paraId="19D96185"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3</w:t>
            </w:r>
          </w:p>
        </w:tc>
        <w:tc>
          <w:tcPr>
            <w:tcW w:w="855" w:type="dxa"/>
          </w:tcPr>
          <w:p w14:paraId="437EFBDD"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4</w:t>
            </w:r>
          </w:p>
        </w:tc>
      </w:tr>
      <w:tr w:rsidR="00727B43" w14:paraId="55DE4948" w14:textId="77777777" w:rsidTr="00FA4F71">
        <w:tc>
          <w:tcPr>
            <w:tcW w:w="7218" w:type="dxa"/>
          </w:tcPr>
          <w:p w14:paraId="521AD6D6" w14:textId="77777777" w:rsidR="00727B43" w:rsidRDefault="00727B43" w:rsidP="00505B25">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t xml:space="preserve">d.  plan, implement and evaluate nursing care which follows </w:t>
            </w:r>
          </w:p>
          <w:p w14:paraId="6AB0BC50" w14:textId="77777777" w:rsidR="00727B43" w:rsidRDefault="00727B43" w:rsidP="00505B25">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r>
            <w:r>
              <w:tab/>
              <w:t>ethical and legal standards</w:t>
            </w:r>
          </w:p>
        </w:tc>
        <w:tc>
          <w:tcPr>
            <w:tcW w:w="877" w:type="dxa"/>
          </w:tcPr>
          <w:p w14:paraId="19352A79"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27AB1C88"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1</w:t>
            </w:r>
          </w:p>
        </w:tc>
        <w:tc>
          <w:tcPr>
            <w:tcW w:w="563" w:type="dxa"/>
          </w:tcPr>
          <w:p w14:paraId="6A724633"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3CFC0697"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787" w:type="dxa"/>
          </w:tcPr>
          <w:p w14:paraId="2B95B68F"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29894E6A"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3</w:t>
            </w:r>
          </w:p>
        </w:tc>
        <w:tc>
          <w:tcPr>
            <w:tcW w:w="855" w:type="dxa"/>
          </w:tcPr>
          <w:p w14:paraId="1391F068"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60C08C96"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4</w:t>
            </w:r>
          </w:p>
        </w:tc>
      </w:tr>
      <w:tr w:rsidR="00727B43" w14:paraId="76382DDE" w14:textId="77777777" w:rsidTr="00FA4F71">
        <w:tc>
          <w:tcPr>
            <w:tcW w:w="7218" w:type="dxa"/>
          </w:tcPr>
          <w:p w14:paraId="4BAE337C" w14:textId="77777777" w:rsidR="00727B43" w:rsidRDefault="00727B43" w:rsidP="00505B25">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 xml:space="preserve">      e.  plan and implement patient education and discharge plans</w:t>
            </w:r>
          </w:p>
        </w:tc>
        <w:tc>
          <w:tcPr>
            <w:tcW w:w="877" w:type="dxa"/>
          </w:tcPr>
          <w:p w14:paraId="74F9FE33"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1</w:t>
            </w:r>
          </w:p>
        </w:tc>
        <w:tc>
          <w:tcPr>
            <w:tcW w:w="563" w:type="dxa"/>
          </w:tcPr>
          <w:p w14:paraId="3599E8C8"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787" w:type="dxa"/>
          </w:tcPr>
          <w:p w14:paraId="6C841D0A"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3</w:t>
            </w:r>
          </w:p>
        </w:tc>
        <w:tc>
          <w:tcPr>
            <w:tcW w:w="855" w:type="dxa"/>
          </w:tcPr>
          <w:p w14:paraId="235B076A"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4</w:t>
            </w:r>
          </w:p>
        </w:tc>
      </w:tr>
      <w:tr w:rsidR="00727B43" w14:paraId="0439CA2A" w14:textId="77777777" w:rsidTr="00FA4F71">
        <w:tc>
          <w:tcPr>
            <w:tcW w:w="7218" w:type="dxa"/>
          </w:tcPr>
          <w:p w14:paraId="64449EF9" w14:textId="77777777" w:rsidR="00727B43" w:rsidRDefault="00727B43" w:rsidP="00505B25">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t>f.  identify and assess current trends in health care</w:t>
            </w:r>
          </w:p>
        </w:tc>
        <w:tc>
          <w:tcPr>
            <w:tcW w:w="877" w:type="dxa"/>
          </w:tcPr>
          <w:p w14:paraId="3793A414"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1</w:t>
            </w:r>
          </w:p>
        </w:tc>
        <w:tc>
          <w:tcPr>
            <w:tcW w:w="563" w:type="dxa"/>
          </w:tcPr>
          <w:p w14:paraId="360A6324"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787" w:type="dxa"/>
          </w:tcPr>
          <w:p w14:paraId="478A27AE"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3</w:t>
            </w:r>
          </w:p>
        </w:tc>
        <w:tc>
          <w:tcPr>
            <w:tcW w:w="855" w:type="dxa"/>
          </w:tcPr>
          <w:p w14:paraId="1A21229E"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4</w:t>
            </w:r>
          </w:p>
        </w:tc>
      </w:tr>
      <w:tr w:rsidR="00727B43" w14:paraId="0A2907D4" w14:textId="77777777" w:rsidTr="00FA4F71">
        <w:tc>
          <w:tcPr>
            <w:tcW w:w="7218" w:type="dxa"/>
          </w:tcPr>
          <w:p w14:paraId="380D5AAA" w14:textId="77777777" w:rsidR="00727B43" w:rsidRDefault="00727B43" w:rsidP="00505B25">
            <w:pPr>
              <w:tabs>
                <w:tab w:val="left" w:pos="1440"/>
              </w:tabs>
            </w:pPr>
            <w:r>
              <w:t xml:space="preserve">  </w:t>
            </w:r>
          </w:p>
          <w:p w14:paraId="735C0871" w14:textId="77777777" w:rsidR="00727B43" w:rsidRDefault="00727B43" w:rsidP="00B308C8">
            <w:pPr>
              <w:numPr>
                <w:ilvl w:val="0"/>
                <w:numId w:val="15"/>
              </w:numPr>
              <w:tabs>
                <w:tab w:val="left" w:pos="1440"/>
              </w:tabs>
            </w:pPr>
            <w:r w:rsidRPr="00CE3A33">
              <w:t>Rate your</w:t>
            </w:r>
            <w:r>
              <w:t xml:space="preserve"> </w:t>
            </w:r>
            <w:r w:rsidRPr="006971CE">
              <w:rPr>
                <w:b/>
              </w:rPr>
              <w:t xml:space="preserve">overall </w:t>
            </w:r>
            <w:r w:rsidRPr="00862789">
              <w:rPr>
                <w:b/>
              </w:rPr>
              <w:t>satisfaction</w:t>
            </w:r>
            <w:r>
              <w:t xml:space="preserve"> with your nursing education at </w:t>
            </w:r>
          </w:p>
          <w:p w14:paraId="2CBCCB57" w14:textId="77777777" w:rsidR="00727B43" w:rsidRDefault="00727B43" w:rsidP="00505B25">
            <w:pPr>
              <w:tabs>
                <w:tab w:val="left" w:pos="1440"/>
              </w:tabs>
              <w:ind w:left="720"/>
            </w:pPr>
            <w:r>
              <w:t>UAA:</w:t>
            </w:r>
          </w:p>
        </w:tc>
        <w:tc>
          <w:tcPr>
            <w:tcW w:w="877" w:type="dxa"/>
          </w:tcPr>
          <w:p w14:paraId="61D19ED9"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Low</w:t>
            </w:r>
          </w:p>
          <w:p w14:paraId="41C7C74B"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1</w:t>
            </w:r>
          </w:p>
        </w:tc>
        <w:tc>
          <w:tcPr>
            <w:tcW w:w="563" w:type="dxa"/>
          </w:tcPr>
          <w:p w14:paraId="283567A2"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23D56E19"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787" w:type="dxa"/>
          </w:tcPr>
          <w:p w14:paraId="4DED6A0E"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280A8509"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3</w:t>
            </w:r>
          </w:p>
        </w:tc>
        <w:tc>
          <w:tcPr>
            <w:tcW w:w="855" w:type="dxa"/>
          </w:tcPr>
          <w:p w14:paraId="369E7DF7"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High</w:t>
            </w:r>
          </w:p>
          <w:p w14:paraId="79534272" w14:textId="77777777" w:rsidR="00727B43" w:rsidRDefault="00727B43" w:rsidP="00505B25">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4</w:t>
            </w:r>
          </w:p>
        </w:tc>
      </w:tr>
    </w:tbl>
    <w:p w14:paraId="631DFF98" w14:textId="77777777" w:rsidR="00727B43" w:rsidRDefault="00727B43" w:rsidP="00727B43">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ind w:left="690" w:hanging="690"/>
        <w:rPr>
          <w:bCs/>
        </w:rPr>
      </w:pPr>
    </w:p>
    <w:p w14:paraId="10E3512C" w14:textId="77777777" w:rsidR="00727B43" w:rsidRDefault="00727B43" w:rsidP="00727B43">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ind w:left="690" w:hanging="690"/>
        <w:rPr>
          <w:bCs/>
        </w:rPr>
      </w:pPr>
      <w:r>
        <w:rPr>
          <w:bCs/>
        </w:rPr>
        <w:t>5.</w:t>
      </w:r>
      <w:r>
        <w:rPr>
          <w:bCs/>
        </w:rPr>
        <w:tab/>
        <w:t xml:space="preserve">Please identify </w:t>
      </w:r>
      <w:r>
        <w:rPr>
          <w:bCs/>
          <w:i/>
        </w:rPr>
        <w:t>weaknesses</w:t>
      </w:r>
      <w:r>
        <w:rPr>
          <w:bCs/>
        </w:rPr>
        <w:t xml:space="preserve"> of the nursing studies that you completed at UAA:</w:t>
      </w:r>
    </w:p>
    <w:p w14:paraId="7BADCE7C" w14:textId="77777777" w:rsidR="00727B43" w:rsidRDefault="00727B43" w:rsidP="00727B43">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_________________________________________________________________________________</w:t>
      </w:r>
    </w:p>
    <w:p w14:paraId="55D77284" w14:textId="77777777" w:rsidR="00727B43" w:rsidRDefault="00727B43" w:rsidP="00727B43">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p>
    <w:p w14:paraId="45511B61" w14:textId="77777777" w:rsidR="00727B43" w:rsidRPr="00037AD4" w:rsidRDefault="00727B43" w:rsidP="00727B43">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rsidRPr="00037AD4">
        <w:t>_______________________________________________________________________</w:t>
      </w:r>
      <w:r>
        <w:t>___________</w:t>
      </w:r>
    </w:p>
    <w:p w14:paraId="53942184" w14:textId="77777777" w:rsidR="00727B43" w:rsidRPr="00037AD4" w:rsidRDefault="00727B43" w:rsidP="00727B43">
      <w:p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spacing w:line="19" w:lineRule="exact"/>
      </w:pPr>
    </w:p>
    <w:p w14:paraId="74D6B784" w14:textId="77777777" w:rsidR="00727B43" w:rsidRPr="00037AD4" w:rsidRDefault="00727B43" w:rsidP="00B308C8">
      <w:pPr>
        <w:numPr>
          <w:ilvl w:val="0"/>
          <w:numId w:val="10"/>
        </w:numPr>
        <w:tabs>
          <w:tab w:val="left" w:pos="-1440"/>
          <w:tab w:val="left" w:pos="-720"/>
          <w:tab w:val="left" w:pos="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rsidRPr="00037AD4">
        <w:t xml:space="preserve">Please identify </w:t>
      </w:r>
      <w:r w:rsidRPr="00037AD4">
        <w:rPr>
          <w:i/>
        </w:rPr>
        <w:t>strengths</w:t>
      </w:r>
      <w:r w:rsidRPr="00037AD4">
        <w:t xml:space="preserve"> of the nursing studies that you completed  at UAA:</w:t>
      </w:r>
    </w:p>
    <w:p w14:paraId="6C4B38BD" w14:textId="77777777" w:rsidR="00727B43" w:rsidRDefault="00727B43" w:rsidP="00727B43">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_________________________________________________________________________________</w:t>
      </w:r>
    </w:p>
    <w:p w14:paraId="1CCC992F" w14:textId="77777777" w:rsidR="00727B43" w:rsidRDefault="00727B43" w:rsidP="00727B43">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ind w:left="360"/>
      </w:pPr>
    </w:p>
    <w:p w14:paraId="701D508D" w14:textId="77777777" w:rsidR="00727B43" w:rsidRPr="00037AD4" w:rsidRDefault="00727B43" w:rsidP="00727B43">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rsidRPr="00037AD4">
        <w:t>______________________________________________________________________________</w:t>
      </w:r>
      <w:r>
        <w:t>___</w:t>
      </w:r>
    </w:p>
    <w:p w14:paraId="2FA81F12" w14:textId="77777777" w:rsidR="00727B43" w:rsidRDefault="00727B43" w:rsidP="00727B43">
      <w:pPr>
        <w:pBdr>
          <w:bottom w:val="single" w:sz="12" w:space="1" w:color="auto"/>
        </w:pBd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ind w:left="360"/>
      </w:pPr>
    </w:p>
    <w:p w14:paraId="5FBCB41A" w14:textId="77777777" w:rsidR="00AE2C54" w:rsidRDefault="00727B43" w:rsidP="00727B43">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ind w:left="360"/>
        <w:jc w:val="center"/>
        <w:rPr>
          <w:i/>
        </w:rPr>
      </w:pPr>
      <w:r>
        <w:rPr>
          <w:i/>
        </w:rPr>
        <w:lastRenderedPageBreak/>
        <w:t>Please return form in the postage paid envelope provided</w:t>
      </w:r>
    </w:p>
    <w:p w14:paraId="65563CFC" w14:textId="77777777" w:rsidR="00727B43" w:rsidRDefault="00AE2C54" w:rsidP="00AE2C54">
      <w:pPr>
        <w:pStyle w:val="Heading1"/>
      </w:pPr>
      <w:r>
        <w:br w:type="page"/>
      </w:r>
      <w:bookmarkStart w:id="52" w:name="_Toc465682866"/>
      <w:r>
        <w:lastRenderedPageBreak/>
        <w:t>APENDIX D:</w:t>
      </w:r>
      <w:bookmarkEnd w:id="52"/>
    </w:p>
    <w:p w14:paraId="386E6CD5" w14:textId="77777777" w:rsidR="00AE2C54" w:rsidRPr="00AE2C54" w:rsidRDefault="00AE2C54" w:rsidP="00727B43">
      <w:pPr>
        <w:tabs>
          <w:tab w:val="left" w:pos="-1440"/>
          <w:tab w:val="left" w:pos="-720"/>
          <w:tab w:val="left" w:pos="0"/>
          <w:tab w:val="left" w:pos="360"/>
          <w:tab w:val="left" w:pos="690"/>
          <w:tab w:val="left" w:pos="144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ind w:left="360"/>
        <w:jc w:val="center"/>
      </w:pPr>
    </w:p>
    <w:tbl>
      <w:tblPr>
        <w:tblStyle w:val="TableGrid"/>
        <w:tblW w:w="0" w:type="auto"/>
        <w:tblLook w:val="04A0" w:firstRow="1" w:lastRow="0" w:firstColumn="1" w:lastColumn="0" w:noHBand="0" w:noVBand="1"/>
        <w:tblCaption w:val="Employer Survey"/>
      </w:tblPr>
      <w:tblGrid>
        <w:gridCol w:w="9630"/>
      </w:tblGrid>
      <w:tr w:rsidR="00790E3B" w14:paraId="75A8C05D" w14:textId="77777777" w:rsidTr="00E26EE2">
        <w:trPr>
          <w:trHeight w:val="870"/>
          <w:tblHeader/>
        </w:trPr>
        <w:tc>
          <w:tcPr>
            <w:tcW w:w="9630" w:type="dxa"/>
          </w:tcPr>
          <w:p w14:paraId="7F5206AF" w14:textId="77777777" w:rsidR="00727B43" w:rsidRDefault="00727B43" w:rsidP="00505B25">
            <w:pPr>
              <w:tabs>
                <w:tab w:val="left" w:pos="1440"/>
                <w:tab w:val="center" w:pos="4863"/>
              </w:tabs>
              <w:suppressAutoHyphens/>
              <w:jc w:val="center"/>
            </w:pPr>
            <w:r>
              <w:rPr>
                <w:i/>
              </w:rPr>
              <w:br w:type="page"/>
            </w:r>
            <w:r>
              <w:t>University of Alaska Anchorage Associate Degree Nursing Program</w:t>
            </w:r>
          </w:p>
          <w:p w14:paraId="08D76994" w14:textId="77777777" w:rsidR="00727B43" w:rsidRDefault="00727B43" w:rsidP="00505B25">
            <w:pPr>
              <w:tabs>
                <w:tab w:val="left" w:pos="1440"/>
                <w:tab w:val="center" w:pos="4863"/>
              </w:tabs>
              <w:suppressAutoHyphens/>
              <w:jc w:val="center"/>
              <w:rPr>
                <w:b/>
              </w:rPr>
            </w:pPr>
            <w:r w:rsidRPr="00615BFD">
              <w:rPr>
                <w:b/>
              </w:rPr>
              <w:t>Employer</w:t>
            </w:r>
            <w:r>
              <w:rPr>
                <w:b/>
              </w:rPr>
              <w:t xml:space="preserve"> Survey</w:t>
            </w:r>
          </w:p>
          <w:p w14:paraId="4AFA0BF0" w14:textId="77777777" w:rsidR="00727B43" w:rsidRDefault="00727B43" w:rsidP="00505B25">
            <w:pPr>
              <w:tabs>
                <w:tab w:val="left" w:pos="1440"/>
                <w:tab w:val="center" w:pos="4863"/>
              </w:tabs>
              <w:suppressAutoHyphens/>
              <w:jc w:val="center"/>
            </w:pPr>
            <w:r w:rsidRPr="00E43292">
              <w:t>Graduate</w:t>
            </w:r>
            <w:r>
              <w:t xml:space="preserve"> Follow-Up Evaluation</w:t>
            </w:r>
          </w:p>
        </w:tc>
      </w:tr>
    </w:tbl>
    <w:p w14:paraId="65E8A93E" w14:textId="77777777" w:rsidR="00727B43" w:rsidRPr="00505B25" w:rsidRDefault="00727B43" w:rsidP="00727B43">
      <w:pPr>
        <w:pStyle w:val="Heading1"/>
        <w:rPr>
          <w:b w:val="0"/>
          <w:color w:val="000000"/>
          <w:sz w:val="24"/>
          <w:szCs w:val="24"/>
          <w:u w:val="single"/>
        </w:rPr>
      </w:pPr>
      <w:bookmarkStart w:id="53" w:name="_Toc465682867"/>
      <w:r w:rsidRPr="00505B25">
        <w:rPr>
          <w:b w:val="0"/>
          <w:color w:val="000000"/>
          <w:sz w:val="24"/>
          <w:szCs w:val="24"/>
        </w:rPr>
        <w:t>(Month and Year) Graduating Class</w:t>
      </w:r>
      <w:bookmarkEnd w:id="53"/>
    </w:p>
    <w:p w14:paraId="29B19A4C" w14:textId="77777777" w:rsidR="00727B43" w:rsidRPr="00790E3B" w:rsidRDefault="00727B43" w:rsidP="00727B43">
      <w:pPr>
        <w:tabs>
          <w:tab w:val="left" w:pos="-1440"/>
          <w:tab w:val="left" w:pos="-720"/>
          <w:tab w:val="left" w:pos="0"/>
          <w:tab w:val="left" w:pos="690"/>
          <w:tab w:val="left" w:pos="146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58"/>
          <w:tab w:val="left" w:pos="11520"/>
        </w:tabs>
        <w:suppressAutoHyphens/>
        <w:rPr>
          <w:b/>
        </w:rPr>
      </w:pPr>
    </w:p>
    <w:p w14:paraId="1D79293B" w14:textId="77777777" w:rsidR="00727B43" w:rsidRDefault="00727B43" w:rsidP="00727B43">
      <w:p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480"/>
          <w:tab w:val="left" w:pos="7200"/>
          <w:tab w:val="left" w:pos="7920"/>
          <w:tab w:val="left" w:pos="8640"/>
          <w:tab w:val="left" w:pos="9630"/>
          <w:tab w:val="left" w:pos="10080"/>
          <w:tab w:val="left" w:pos="10858"/>
          <w:tab w:val="left" w:pos="11520"/>
        </w:tabs>
        <w:suppressAutoHyphens/>
        <w:ind w:right="-270"/>
        <w:rPr>
          <w:bCs/>
        </w:rPr>
      </w:pPr>
      <w:r>
        <w:rPr>
          <w:bCs/>
        </w:rPr>
        <w:t>1.</w:t>
      </w:r>
      <w:r>
        <w:rPr>
          <w:bCs/>
        </w:rPr>
        <w:tab/>
        <w:t>Please estimate the degree to which you feel the employee is able to accomplish the following:</w:t>
      </w:r>
    </w:p>
    <w:p w14:paraId="4C2F8B2F" w14:textId="77777777" w:rsidR="00727B43" w:rsidRDefault="00727B43" w:rsidP="00727B43">
      <w:pPr>
        <w:tabs>
          <w:tab w:val="left" w:pos="-1440"/>
          <w:tab w:val="left" w:pos="-720"/>
          <w:tab w:val="left" w:pos="0"/>
          <w:tab w:val="left" w:pos="690"/>
          <w:tab w:val="left" w:pos="146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58"/>
          <w:tab w:val="left" w:pos="11520"/>
        </w:tabs>
        <w:suppressAutoHyphens/>
      </w:pPr>
    </w:p>
    <w:tbl>
      <w:tblPr>
        <w:tblStyle w:val="TableGrid"/>
        <w:tblW w:w="10300" w:type="dxa"/>
        <w:tblLayout w:type="fixed"/>
        <w:tblLook w:val="0020" w:firstRow="1" w:lastRow="0" w:firstColumn="0" w:lastColumn="0" w:noHBand="0" w:noVBand="0"/>
        <w:tblCaption w:val="Survey Score Sheet"/>
        <w:tblDescription w:val="Rating how well the employee is able to accomplish a series of skills and abilities on a scale of 1-4"/>
      </w:tblPr>
      <w:tblGrid>
        <w:gridCol w:w="6858"/>
        <w:gridCol w:w="990"/>
        <w:gridCol w:w="810"/>
        <w:gridCol w:w="810"/>
        <w:gridCol w:w="832"/>
      </w:tblGrid>
      <w:tr w:rsidR="00727B43" w14:paraId="3D272287" w14:textId="77777777" w:rsidTr="00E26EE2">
        <w:trPr>
          <w:tblHeader/>
        </w:trPr>
        <w:tc>
          <w:tcPr>
            <w:tcW w:w="6858" w:type="dxa"/>
          </w:tcPr>
          <w:p w14:paraId="56FB603E" w14:textId="77777777" w:rsidR="00727B43" w:rsidRDefault="00727B43" w:rsidP="00505B25">
            <w:p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rPr>
                <w:bCs/>
                <w:u w:val="single"/>
              </w:rPr>
            </w:pPr>
            <w:r>
              <w:rPr>
                <w:b/>
              </w:rPr>
              <w:tab/>
            </w:r>
            <w:r>
              <w:rPr>
                <w:bCs/>
                <w:u w:val="single"/>
              </w:rPr>
              <w:t>Utilization of the Nursing Process</w:t>
            </w:r>
          </w:p>
          <w:p w14:paraId="04A80005" w14:textId="77777777" w:rsidR="00727B43" w:rsidRPr="00C87DE3" w:rsidRDefault="00727B43" w:rsidP="00505B25">
            <w:p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t>Ability to:</w:t>
            </w:r>
          </w:p>
        </w:tc>
        <w:tc>
          <w:tcPr>
            <w:tcW w:w="1800" w:type="dxa"/>
            <w:gridSpan w:val="2"/>
          </w:tcPr>
          <w:p w14:paraId="3C157CF5"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rPr>
                <w:b/>
              </w:rPr>
            </w:pPr>
            <w:r>
              <w:rPr>
                <w:b/>
              </w:rPr>
              <w:t xml:space="preserve">Very </w:t>
            </w:r>
          </w:p>
          <w:p w14:paraId="1F67A53D"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rPr>
                <w:b/>
              </w:rPr>
            </w:pPr>
            <w:r>
              <w:rPr>
                <w:b/>
              </w:rPr>
              <w:t>Little</w:t>
            </w:r>
          </w:p>
        </w:tc>
        <w:tc>
          <w:tcPr>
            <w:tcW w:w="1642" w:type="dxa"/>
            <w:gridSpan w:val="2"/>
          </w:tcPr>
          <w:p w14:paraId="663ACDA7"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right"/>
              <w:rPr>
                <w:b/>
              </w:rPr>
            </w:pPr>
            <w:r>
              <w:rPr>
                <w:b/>
              </w:rPr>
              <w:t xml:space="preserve">Very </w:t>
            </w:r>
          </w:p>
          <w:p w14:paraId="78F07E38"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right"/>
              <w:rPr>
                <w:b/>
              </w:rPr>
            </w:pPr>
            <w:r>
              <w:rPr>
                <w:b/>
              </w:rPr>
              <w:t>Much</w:t>
            </w:r>
          </w:p>
        </w:tc>
      </w:tr>
      <w:tr w:rsidR="00727B43" w14:paraId="46BA9845" w14:textId="77777777" w:rsidTr="002C185A">
        <w:tc>
          <w:tcPr>
            <w:tcW w:w="6858" w:type="dxa"/>
          </w:tcPr>
          <w:p w14:paraId="21647C5F" w14:textId="77777777" w:rsidR="00727B43" w:rsidRDefault="00727B43" w:rsidP="00505B25">
            <w:p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t>a.  assess developmental stage and needs for individual patient</w:t>
            </w:r>
          </w:p>
          <w:p w14:paraId="27040E7F"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p>
        </w:tc>
        <w:tc>
          <w:tcPr>
            <w:tcW w:w="990" w:type="dxa"/>
          </w:tcPr>
          <w:p w14:paraId="61ACEAA3"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1</w:t>
            </w:r>
          </w:p>
        </w:tc>
        <w:tc>
          <w:tcPr>
            <w:tcW w:w="810" w:type="dxa"/>
          </w:tcPr>
          <w:p w14:paraId="41B25A83"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810" w:type="dxa"/>
          </w:tcPr>
          <w:p w14:paraId="7247319F"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3</w:t>
            </w:r>
          </w:p>
        </w:tc>
        <w:tc>
          <w:tcPr>
            <w:tcW w:w="832" w:type="dxa"/>
          </w:tcPr>
          <w:p w14:paraId="30479F64"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4</w:t>
            </w:r>
          </w:p>
        </w:tc>
      </w:tr>
      <w:tr w:rsidR="00727B43" w14:paraId="46293BCB" w14:textId="77777777" w:rsidTr="002C185A">
        <w:tc>
          <w:tcPr>
            <w:tcW w:w="6858" w:type="dxa"/>
          </w:tcPr>
          <w:p w14:paraId="7F7059D7" w14:textId="77777777" w:rsidR="00727B43" w:rsidRDefault="00727B43" w:rsidP="00505B25">
            <w:p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t>b.  identify nursing diagnosis based upon assessment data</w:t>
            </w:r>
          </w:p>
        </w:tc>
        <w:tc>
          <w:tcPr>
            <w:tcW w:w="990" w:type="dxa"/>
          </w:tcPr>
          <w:p w14:paraId="143397F3"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1</w:t>
            </w:r>
          </w:p>
        </w:tc>
        <w:tc>
          <w:tcPr>
            <w:tcW w:w="810" w:type="dxa"/>
          </w:tcPr>
          <w:p w14:paraId="1A590F16"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810" w:type="dxa"/>
          </w:tcPr>
          <w:p w14:paraId="65A46F3E"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3</w:t>
            </w:r>
          </w:p>
        </w:tc>
        <w:tc>
          <w:tcPr>
            <w:tcW w:w="832" w:type="dxa"/>
          </w:tcPr>
          <w:p w14:paraId="704C9CD3"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4</w:t>
            </w:r>
          </w:p>
        </w:tc>
      </w:tr>
      <w:tr w:rsidR="00727B43" w14:paraId="1D187C2C" w14:textId="77777777" w:rsidTr="002C185A">
        <w:tc>
          <w:tcPr>
            <w:tcW w:w="6858" w:type="dxa"/>
          </w:tcPr>
          <w:p w14:paraId="36E7BF60" w14:textId="77777777" w:rsidR="00727B43" w:rsidRDefault="00727B43" w:rsidP="00B308C8">
            <w:pPr>
              <w:numPr>
                <w:ilvl w:val="0"/>
                <w:numId w:val="12"/>
              </w:num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 xml:space="preserve">plan individualized total nursing care based upon the </w:t>
            </w:r>
          </w:p>
          <w:p w14:paraId="73A59D8A" w14:textId="77777777" w:rsidR="00727B43" w:rsidRDefault="00727B43" w:rsidP="00505B25">
            <w:p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ind w:left="360"/>
            </w:pPr>
            <w:r>
              <w:t xml:space="preserve">      identified needs of the patient</w:t>
            </w:r>
          </w:p>
        </w:tc>
        <w:tc>
          <w:tcPr>
            <w:tcW w:w="990" w:type="dxa"/>
          </w:tcPr>
          <w:p w14:paraId="3399A4E7"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28580FCE"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1</w:t>
            </w:r>
          </w:p>
        </w:tc>
        <w:tc>
          <w:tcPr>
            <w:tcW w:w="810" w:type="dxa"/>
          </w:tcPr>
          <w:p w14:paraId="55631C2A"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563C584A"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810" w:type="dxa"/>
          </w:tcPr>
          <w:p w14:paraId="6413F156"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6C1E6401"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3</w:t>
            </w:r>
          </w:p>
        </w:tc>
        <w:tc>
          <w:tcPr>
            <w:tcW w:w="832" w:type="dxa"/>
          </w:tcPr>
          <w:p w14:paraId="64EF6C8D"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50245688"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4</w:t>
            </w:r>
          </w:p>
        </w:tc>
      </w:tr>
      <w:tr w:rsidR="00727B43" w14:paraId="7ABB72D2" w14:textId="77777777" w:rsidTr="002C185A">
        <w:tc>
          <w:tcPr>
            <w:tcW w:w="6858" w:type="dxa"/>
          </w:tcPr>
          <w:p w14:paraId="4F605284" w14:textId="77777777" w:rsidR="00727B43" w:rsidRDefault="00727B43" w:rsidP="00505B25">
            <w:p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r>
          </w:p>
          <w:p w14:paraId="3D4A6413" w14:textId="77777777" w:rsidR="00727B43" w:rsidRDefault="00727B43" w:rsidP="00B308C8">
            <w:pPr>
              <w:numPr>
                <w:ilvl w:val="0"/>
                <w:numId w:val="12"/>
              </w:num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prioritize and implement nursing care</w:t>
            </w:r>
          </w:p>
          <w:p w14:paraId="69EE09BC" w14:textId="77777777" w:rsidR="00727B43" w:rsidRDefault="00727B43" w:rsidP="00505B25">
            <w:p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ind w:left="360"/>
            </w:pPr>
          </w:p>
        </w:tc>
        <w:tc>
          <w:tcPr>
            <w:tcW w:w="990" w:type="dxa"/>
          </w:tcPr>
          <w:p w14:paraId="6BF87385"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3574A9AE"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1</w:t>
            </w:r>
          </w:p>
        </w:tc>
        <w:tc>
          <w:tcPr>
            <w:tcW w:w="810" w:type="dxa"/>
          </w:tcPr>
          <w:p w14:paraId="579E557F"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7042C871"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810" w:type="dxa"/>
          </w:tcPr>
          <w:p w14:paraId="4D10990D"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10CC6742"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3</w:t>
            </w:r>
          </w:p>
        </w:tc>
        <w:tc>
          <w:tcPr>
            <w:tcW w:w="832" w:type="dxa"/>
          </w:tcPr>
          <w:p w14:paraId="0CA21929"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41ABE6A0"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4</w:t>
            </w:r>
          </w:p>
        </w:tc>
      </w:tr>
      <w:tr w:rsidR="00727B43" w14:paraId="54E9037D" w14:textId="77777777" w:rsidTr="002C185A">
        <w:tc>
          <w:tcPr>
            <w:tcW w:w="6858" w:type="dxa"/>
          </w:tcPr>
          <w:p w14:paraId="0430D54F" w14:textId="77777777" w:rsidR="00727B43" w:rsidRDefault="00727B43" w:rsidP="00B308C8">
            <w:pPr>
              <w:numPr>
                <w:ilvl w:val="0"/>
                <w:numId w:val="12"/>
              </w:num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evaluate degree to which planned and implemented nursing care led to achievement of desired patient outcomes and revise care as needed and appropriate</w:t>
            </w:r>
          </w:p>
        </w:tc>
        <w:tc>
          <w:tcPr>
            <w:tcW w:w="990" w:type="dxa"/>
          </w:tcPr>
          <w:p w14:paraId="6073E448"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1</w:t>
            </w:r>
          </w:p>
        </w:tc>
        <w:tc>
          <w:tcPr>
            <w:tcW w:w="810" w:type="dxa"/>
          </w:tcPr>
          <w:p w14:paraId="59097AEB"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810" w:type="dxa"/>
          </w:tcPr>
          <w:p w14:paraId="5BBD5E43"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832" w:type="dxa"/>
          </w:tcPr>
          <w:p w14:paraId="0AD628D4"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4</w:t>
            </w:r>
          </w:p>
        </w:tc>
      </w:tr>
      <w:tr w:rsidR="00727B43" w14:paraId="5FA71EAA" w14:textId="77777777" w:rsidTr="002C185A">
        <w:tc>
          <w:tcPr>
            <w:tcW w:w="6858" w:type="dxa"/>
          </w:tcPr>
          <w:p w14:paraId="0A37AE47" w14:textId="77777777" w:rsidR="00727B43" w:rsidRDefault="00727B43" w:rsidP="00505B25">
            <w:p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rPr>
                <w:bCs/>
                <w:u w:val="single"/>
              </w:rPr>
            </w:pPr>
            <w:r>
              <w:rPr>
                <w:b/>
              </w:rPr>
              <w:tab/>
            </w:r>
            <w:r>
              <w:rPr>
                <w:bCs/>
                <w:u w:val="single"/>
              </w:rPr>
              <w:t>Communication Skills</w:t>
            </w:r>
          </w:p>
          <w:p w14:paraId="1525816F" w14:textId="77777777" w:rsidR="00727B43" w:rsidRDefault="00727B43" w:rsidP="00505B25">
            <w:p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t>Ability to:</w:t>
            </w:r>
          </w:p>
        </w:tc>
        <w:tc>
          <w:tcPr>
            <w:tcW w:w="990" w:type="dxa"/>
          </w:tcPr>
          <w:p w14:paraId="5AE3362C"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tc>
        <w:tc>
          <w:tcPr>
            <w:tcW w:w="810" w:type="dxa"/>
          </w:tcPr>
          <w:p w14:paraId="59A20E53"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tc>
        <w:tc>
          <w:tcPr>
            <w:tcW w:w="810" w:type="dxa"/>
          </w:tcPr>
          <w:p w14:paraId="390C65E9"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tc>
        <w:tc>
          <w:tcPr>
            <w:tcW w:w="832" w:type="dxa"/>
          </w:tcPr>
          <w:p w14:paraId="2BAE7ABB"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tc>
      </w:tr>
      <w:tr w:rsidR="00727B43" w14:paraId="1F661D42" w14:textId="77777777" w:rsidTr="002C185A">
        <w:tc>
          <w:tcPr>
            <w:tcW w:w="6858" w:type="dxa"/>
          </w:tcPr>
          <w:p w14:paraId="29504B95" w14:textId="77777777" w:rsidR="00727B43" w:rsidRDefault="00727B43" w:rsidP="00505B25">
            <w:p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t>a.  communicate with patients/significant others</w:t>
            </w:r>
          </w:p>
          <w:p w14:paraId="08705538"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p>
        </w:tc>
        <w:tc>
          <w:tcPr>
            <w:tcW w:w="990" w:type="dxa"/>
          </w:tcPr>
          <w:p w14:paraId="588200C3"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1</w:t>
            </w:r>
          </w:p>
        </w:tc>
        <w:tc>
          <w:tcPr>
            <w:tcW w:w="810" w:type="dxa"/>
          </w:tcPr>
          <w:p w14:paraId="0E641441"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810" w:type="dxa"/>
          </w:tcPr>
          <w:p w14:paraId="3069CC2B"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3</w:t>
            </w:r>
          </w:p>
        </w:tc>
        <w:tc>
          <w:tcPr>
            <w:tcW w:w="832" w:type="dxa"/>
          </w:tcPr>
          <w:p w14:paraId="65CA5D31"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4</w:t>
            </w:r>
          </w:p>
        </w:tc>
      </w:tr>
      <w:tr w:rsidR="00727B43" w14:paraId="78890BCF" w14:textId="77777777" w:rsidTr="002C185A">
        <w:tc>
          <w:tcPr>
            <w:tcW w:w="6858" w:type="dxa"/>
          </w:tcPr>
          <w:p w14:paraId="2B7D3B81" w14:textId="77777777" w:rsidR="00727B43" w:rsidRDefault="00727B43" w:rsidP="00505B25">
            <w:p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t>b.  communicate with individuals from diverse backgrounds</w:t>
            </w:r>
          </w:p>
          <w:p w14:paraId="7E60851F"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p>
        </w:tc>
        <w:tc>
          <w:tcPr>
            <w:tcW w:w="990" w:type="dxa"/>
          </w:tcPr>
          <w:p w14:paraId="57DFFE7B"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1</w:t>
            </w:r>
          </w:p>
        </w:tc>
        <w:tc>
          <w:tcPr>
            <w:tcW w:w="810" w:type="dxa"/>
          </w:tcPr>
          <w:p w14:paraId="47329737"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810" w:type="dxa"/>
          </w:tcPr>
          <w:p w14:paraId="7ADFED59"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3</w:t>
            </w:r>
          </w:p>
        </w:tc>
        <w:tc>
          <w:tcPr>
            <w:tcW w:w="832" w:type="dxa"/>
          </w:tcPr>
          <w:p w14:paraId="7BA15D66"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4</w:t>
            </w:r>
          </w:p>
        </w:tc>
      </w:tr>
      <w:tr w:rsidR="00727B43" w14:paraId="490DB63D" w14:textId="77777777" w:rsidTr="002C185A">
        <w:tc>
          <w:tcPr>
            <w:tcW w:w="6858" w:type="dxa"/>
          </w:tcPr>
          <w:p w14:paraId="3C970AD9" w14:textId="77777777" w:rsidR="00727B43" w:rsidRDefault="00727B43" w:rsidP="00505B25">
            <w:p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t>c.  communicate with co-workers and other health team members</w:t>
            </w:r>
          </w:p>
          <w:p w14:paraId="0987EA0C"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p>
        </w:tc>
        <w:tc>
          <w:tcPr>
            <w:tcW w:w="990" w:type="dxa"/>
          </w:tcPr>
          <w:p w14:paraId="3E2A7F37"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1</w:t>
            </w:r>
          </w:p>
        </w:tc>
        <w:tc>
          <w:tcPr>
            <w:tcW w:w="810" w:type="dxa"/>
          </w:tcPr>
          <w:p w14:paraId="7F5F24F0"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810" w:type="dxa"/>
          </w:tcPr>
          <w:p w14:paraId="001901BA"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3</w:t>
            </w:r>
          </w:p>
        </w:tc>
        <w:tc>
          <w:tcPr>
            <w:tcW w:w="832" w:type="dxa"/>
          </w:tcPr>
          <w:p w14:paraId="5A63FDD5"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4</w:t>
            </w:r>
          </w:p>
        </w:tc>
      </w:tr>
      <w:tr w:rsidR="00727B43" w14:paraId="76B35CF9" w14:textId="77777777" w:rsidTr="002C185A">
        <w:tc>
          <w:tcPr>
            <w:tcW w:w="6858" w:type="dxa"/>
          </w:tcPr>
          <w:p w14:paraId="2E150BD1" w14:textId="77777777" w:rsidR="00727B43" w:rsidRDefault="00727B43" w:rsidP="00505B25">
            <w:p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rPr>
                <w:bCs/>
                <w:u w:val="single"/>
              </w:rPr>
            </w:pPr>
            <w:r>
              <w:rPr>
                <w:b/>
              </w:rPr>
              <w:tab/>
            </w:r>
            <w:r>
              <w:rPr>
                <w:bCs/>
                <w:u w:val="single"/>
              </w:rPr>
              <w:t>Organizational Skills</w:t>
            </w:r>
          </w:p>
          <w:p w14:paraId="7873199A" w14:textId="77777777" w:rsidR="00727B43" w:rsidRDefault="00727B43" w:rsidP="00505B25">
            <w:p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t>Ability to:</w:t>
            </w:r>
          </w:p>
        </w:tc>
        <w:tc>
          <w:tcPr>
            <w:tcW w:w="990" w:type="dxa"/>
          </w:tcPr>
          <w:p w14:paraId="72AA307D"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tc>
        <w:tc>
          <w:tcPr>
            <w:tcW w:w="810" w:type="dxa"/>
          </w:tcPr>
          <w:p w14:paraId="06131BE2"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tc>
        <w:tc>
          <w:tcPr>
            <w:tcW w:w="810" w:type="dxa"/>
          </w:tcPr>
          <w:p w14:paraId="262152F1"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tc>
        <w:tc>
          <w:tcPr>
            <w:tcW w:w="832" w:type="dxa"/>
          </w:tcPr>
          <w:p w14:paraId="6777B6F9"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tc>
      </w:tr>
      <w:tr w:rsidR="00727B43" w14:paraId="27F0CE11" w14:textId="77777777" w:rsidTr="002C185A">
        <w:tc>
          <w:tcPr>
            <w:tcW w:w="6858" w:type="dxa"/>
          </w:tcPr>
          <w:p w14:paraId="5A02B996" w14:textId="77777777" w:rsidR="00727B43" w:rsidRDefault="00727B43" w:rsidP="00505B25">
            <w:p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t>a.  prioritize nursing needs for groups of patients</w:t>
            </w:r>
          </w:p>
          <w:p w14:paraId="35969685"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p>
        </w:tc>
        <w:tc>
          <w:tcPr>
            <w:tcW w:w="990" w:type="dxa"/>
          </w:tcPr>
          <w:p w14:paraId="6D193CC9"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1</w:t>
            </w:r>
          </w:p>
        </w:tc>
        <w:tc>
          <w:tcPr>
            <w:tcW w:w="810" w:type="dxa"/>
          </w:tcPr>
          <w:p w14:paraId="7C3DEE5E"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810" w:type="dxa"/>
          </w:tcPr>
          <w:p w14:paraId="6EEE7605"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3</w:t>
            </w:r>
          </w:p>
        </w:tc>
        <w:tc>
          <w:tcPr>
            <w:tcW w:w="832" w:type="dxa"/>
          </w:tcPr>
          <w:p w14:paraId="4D3290FB"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4</w:t>
            </w:r>
          </w:p>
        </w:tc>
      </w:tr>
      <w:tr w:rsidR="00727B43" w14:paraId="76DCD9AB" w14:textId="77777777" w:rsidTr="002C185A">
        <w:tc>
          <w:tcPr>
            <w:tcW w:w="6858" w:type="dxa"/>
          </w:tcPr>
          <w:p w14:paraId="5C1E36B2" w14:textId="77777777" w:rsidR="00727B43" w:rsidRDefault="00727B43" w:rsidP="00B308C8">
            <w:pPr>
              <w:numPr>
                <w:ilvl w:val="0"/>
                <w:numId w:val="14"/>
              </w:num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 xml:space="preserve">manage and coordinate the care of small groups of patients  </w:t>
            </w:r>
          </w:p>
          <w:p w14:paraId="0E25204F" w14:textId="77777777" w:rsidR="00727B43" w:rsidRDefault="00727B43" w:rsidP="00505B25">
            <w:p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ind w:left="360"/>
            </w:pPr>
            <w:r>
              <w:t xml:space="preserve">     utilizing allied health personnel</w:t>
            </w:r>
          </w:p>
        </w:tc>
        <w:tc>
          <w:tcPr>
            <w:tcW w:w="990" w:type="dxa"/>
          </w:tcPr>
          <w:p w14:paraId="415541C7"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1</w:t>
            </w:r>
          </w:p>
        </w:tc>
        <w:tc>
          <w:tcPr>
            <w:tcW w:w="810" w:type="dxa"/>
          </w:tcPr>
          <w:p w14:paraId="7EC94947"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810" w:type="dxa"/>
          </w:tcPr>
          <w:p w14:paraId="0B0D2EC5"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3</w:t>
            </w:r>
          </w:p>
        </w:tc>
        <w:tc>
          <w:tcPr>
            <w:tcW w:w="832" w:type="dxa"/>
          </w:tcPr>
          <w:p w14:paraId="13C7E65A"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4</w:t>
            </w:r>
          </w:p>
        </w:tc>
      </w:tr>
      <w:tr w:rsidR="00727B43" w14:paraId="3E9A84B3" w14:textId="77777777" w:rsidTr="002C185A">
        <w:tc>
          <w:tcPr>
            <w:tcW w:w="6858" w:type="dxa"/>
          </w:tcPr>
          <w:p w14:paraId="11976032" w14:textId="77777777" w:rsidR="00727B43" w:rsidRDefault="00727B43" w:rsidP="00505B25">
            <w:p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rPr>
                <w:bCs/>
                <w:u w:val="single"/>
              </w:rPr>
            </w:pPr>
            <w:r>
              <w:rPr>
                <w:b/>
              </w:rPr>
              <w:tab/>
            </w:r>
            <w:r>
              <w:rPr>
                <w:bCs/>
                <w:u w:val="single"/>
              </w:rPr>
              <w:t>Critical Thinking Skills</w:t>
            </w:r>
          </w:p>
          <w:p w14:paraId="7752275E" w14:textId="77777777" w:rsidR="00727B43" w:rsidRDefault="00727B43" w:rsidP="00505B25">
            <w:p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t>Ability to:</w:t>
            </w:r>
          </w:p>
        </w:tc>
        <w:tc>
          <w:tcPr>
            <w:tcW w:w="990" w:type="dxa"/>
          </w:tcPr>
          <w:p w14:paraId="25BD2CBF"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tc>
        <w:tc>
          <w:tcPr>
            <w:tcW w:w="810" w:type="dxa"/>
          </w:tcPr>
          <w:p w14:paraId="656A6EEE"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tc>
        <w:tc>
          <w:tcPr>
            <w:tcW w:w="810" w:type="dxa"/>
          </w:tcPr>
          <w:p w14:paraId="3F2E8E9B"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tc>
        <w:tc>
          <w:tcPr>
            <w:tcW w:w="832" w:type="dxa"/>
          </w:tcPr>
          <w:p w14:paraId="7821AA98"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tc>
      </w:tr>
      <w:tr w:rsidR="00727B43" w14:paraId="0CDDC416" w14:textId="77777777" w:rsidTr="002C185A">
        <w:tc>
          <w:tcPr>
            <w:tcW w:w="6858" w:type="dxa"/>
          </w:tcPr>
          <w:p w14:paraId="48E1AE0E" w14:textId="77777777" w:rsidR="00727B43" w:rsidRDefault="00727B43" w:rsidP="00B308C8">
            <w:pPr>
              <w:numPr>
                <w:ilvl w:val="0"/>
                <w:numId w:val="11"/>
              </w:num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 xml:space="preserve">analyze the significance of clinical data and select                </w:t>
            </w:r>
          </w:p>
          <w:p w14:paraId="14DF1F90" w14:textId="77777777" w:rsidR="00727B43" w:rsidRDefault="00727B43" w:rsidP="00505B25">
            <w:p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ind w:left="360"/>
            </w:pPr>
            <w:r>
              <w:t xml:space="preserve">     appropriate strategies based upon this analysis</w:t>
            </w:r>
          </w:p>
        </w:tc>
        <w:tc>
          <w:tcPr>
            <w:tcW w:w="990" w:type="dxa"/>
          </w:tcPr>
          <w:p w14:paraId="4ECA8DEF"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1</w:t>
            </w:r>
          </w:p>
        </w:tc>
        <w:tc>
          <w:tcPr>
            <w:tcW w:w="810" w:type="dxa"/>
          </w:tcPr>
          <w:p w14:paraId="4BB3F39F"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810" w:type="dxa"/>
          </w:tcPr>
          <w:p w14:paraId="519606E2"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3</w:t>
            </w:r>
          </w:p>
        </w:tc>
        <w:tc>
          <w:tcPr>
            <w:tcW w:w="832" w:type="dxa"/>
          </w:tcPr>
          <w:p w14:paraId="0392EA11"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4</w:t>
            </w:r>
          </w:p>
          <w:p w14:paraId="362A391C"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p>
        </w:tc>
      </w:tr>
      <w:tr w:rsidR="00727B43" w14:paraId="58B3A17F" w14:textId="77777777" w:rsidTr="002C185A">
        <w:tc>
          <w:tcPr>
            <w:tcW w:w="6858" w:type="dxa"/>
          </w:tcPr>
          <w:p w14:paraId="32B83C76" w14:textId="77777777" w:rsidR="00727B43" w:rsidRDefault="00727B43" w:rsidP="00B308C8">
            <w:pPr>
              <w:numPr>
                <w:ilvl w:val="0"/>
                <w:numId w:val="11"/>
              </w:num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 xml:space="preserve">use past experiences to anticipate and formulate further  </w:t>
            </w:r>
          </w:p>
          <w:p w14:paraId="60F444BF" w14:textId="77777777" w:rsidR="00727B43" w:rsidRDefault="00727B43" w:rsidP="00505B25">
            <w:p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ind w:left="360"/>
            </w:pPr>
            <w:r>
              <w:t xml:space="preserve">      courses of action</w:t>
            </w:r>
          </w:p>
        </w:tc>
        <w:tc>
          <w:tcPr>
            <w:tcW w:w="990" w:type="dxa"/>
          </w:tcPr>
          <w:p w14:paraId="15FE30FA"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1</w:t>
            </w:r>
          </w:p>
        </w:tc>
        <w:tc>
          <w:tcPr>
            <w:tcW w:w="810" w:type="dxa"/>
          </w:tcPr>
          <w:p w14:paraId="53A99546"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810" w:type="dxa"/>
          </w:tcPr>
          <w:p w14:paraId="2BD08FF3"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3</w:t>
            </w:r>
          </w:p>
        </w:tc>
        <w:tc>
          <w:tcPr>
            <w:tcW w:w="832" w:type="dxa"/>
          </w:tcPr>
          <w:p w14:paraId="7B2F17DE"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4</w:t>
            </w:r>
          </w:p>
        </w:tc>
      </w:tr>
      <w:tr w:rsidR="00727B43" w14:paraId="546E2CC0" w14:textId="77777777" w:rsidTr="002C185A">
        <w:tc>
          <w:tcPr>
            <w:tcW w:w="6858" w:type="dxa"/>
          </w:tcPr>
          <w:p w14:paraId="7E477D18" w14:textId="77777777" w:rsidR="00727B43" w:rsidRDefault="00727B43" w:rsidP="00505B25">
            <w:p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t xml:space="preserve">c.  reflect on own behavior and identify methods to strengthen </w:t>
            </w:r>
          </w:p>
          <w:p w14:paraId="1796FA82" w14:textId="77777777" w:rsidR="00727B43" w:rsidRDefault="00727B43" w:rsidP="00505B25">
            <w:p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r>
            <w:r>
              <w:tab/>
              <w:t>performance</w:t>
            </w:r>
          </w:p>
        </w:tc>
        <w:tc>
          <w:tcPr>
            <w:tcW w:w="990" w:type="dxa"/>
          </w:tcPr>
          <w:p w14:paraId="1614F936"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1</w:t>
            </w:r>
          </w:p>
        </w:tc>
        <w:tc>
          <w:tcPr>
            <w:tcW w:w="810" w:type="dxa"/>
          </w:tcPr>
          <w:p w14:paraId="3DA957FF"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810" w:type="dxa"/>
          </w:tcPr>
          <w:p w14:paraId="24A1A123"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3</w:t>
            </w:r>
          </w:p>
        </w:tc>
        <w:tc>
          <w:tcPr>
            <w:tcW w:w="832" w:type="dxa"/>
          </w:tcPr>
          <w:p w14:paraId="67AF8AD6"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4</w:t>
            </w:r>
          </w:p>
        </w:tc>
      </w:tr>
    </w:tbl>
    <w:p w14:paraId="21B7A901" w14:textId="77777777" w:rsidR="00727B43" w:rsidRDefault="00727B43" w:rsidP="00727B43">
      <w:pPr>
        <w:jc w:val="center"/>
      </w:pPr>
    </w:p>
    <w:p w14:paraId="1DDB4A61" w14:textId="77777777" w:rsidR="00727B43" w:rsidRDefault="00727B43" w:rsidP="00727B43">
      <w:pPr>
        <w:jc w:val="center"/>
      </w:pPr>
      <w:r w:rsidRPr="00237525">
        <w:t>(</w:t>
      </w:r>
      <w:r w:rsidRPr="00237525">
        <w:rPr>
          <w:b/>
        </w:rPr>
        <w:t>over, please complete back side, p. 2</w:t>
      </w:r>
      <w:r w:rsidRPr="00237525">
        <w:t>)</w:t>
      </w:r>
    </w:p>
    <w:tbl>
      <w:tblPr>
        <w:tblStyle w:val="TableGrid"/>
        <w:tblW w:w="10300" w:type="dxa"/>
        <w:tblLayout w:type="fixed"/>
        <w:tblLook w:val="0020" w:firstRow="1" w:lastRow="0" w:firstColumn="0" w:lastColumn="0" w:noHBand="0" w:noVBand="0"/>
        <w:tblCaption w:val="Score sheet continues for employer survey"/>
      </w:tblPr>
      <w:tblGrid>
        <w:gridCol w:w="6858"/>
        <w:gridCol w:w="877"/>
        <w:gridCol w:w="923"/>
        <w:gridCol w:w="787"/>
        <w:gridCol w:w="855"/>
      </w:tblGrid>
      <w:tr w:rsidR="00FA4F71" w14:paraId="3180CB5D" w14:textId="77777777" w:rsidTr="00FA4F71">
        <w:trPr>
          <w:tblHeader/>
        </w:trPr>
        <w:tc>
          <w:tcPr>
            <w:tcW w:w="6858" w:type="dxa"/>
          </w:tcPr>
          <w:p w14:paraId="00C13BDE" w14:textId="77777777" w:rsidR="00FA4F71" w:rsidRPr="00237525" w:rsidRDefault="00FA4F71" w:rsidP="00505B25">
            <w:p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rPr>
                <w:b/>
              </w:rPr>
            </w:pPr>
            <w:r>
              <w:rPr>
                <w:b/>
              </w:rPr>
              <w:lastRenderedPageBreak/>
              <w:tab/>
            </w:r>
            <w:r>
              <w:rPr>
                <w:bCs/>
                <w:u w:val="single"/>
              </w:rPr>
              <w:t>Therapeutic Nursing Interventions</w:t>
            </w:r>
          </w:p>
          <w:p w14:paraId="102251D9" w14:textId="77777777" w:rsidR="00FA4F71" w:rsidRDefault="00FA4F71" w:rsidP="00505B25">
            <w:p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t>Ability to:</w:t>
            </w:r>
          </w:p>
        </w:tc>
        <w:tc>
          <w:tcPr>
            <w:tcW w:w="877" w:type="dxa"/>
            <w:tcBorders>
              <w:right w:val="single" w:sz="4" w:space="0" w:color="FFFFFF"/>
            </w:tcBorders>
          </w:tcPr>
          <w:p w14:paraId="6BA7FABD" w14:textId="429F1116" w:rsidR="00FA4F71" w:rsidRDefault="00FA4F71"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rPr>
                <w:b/>
              </w:rPr>
            </w:pPr>
            <w:r>
              <w:rPr>
                <w:b/>
              </w:rPr>
              <w:t>Very Little</w:t>
            </w:r>
          </w:p>
        </w:tc>
        <w:tc>
          <w:tcPr>
            <w:tcW w:w="923" w:type="dxa"/>
            <w:tcBorders>
              <w:left w:val="single" w:sz="4" w:space="0" w:color="FFFFFF"/>
            </w:tcBorders>
          </w:tcPr>
          <w:p w14:paraId="21BCB78E" w14:textId="6B5F5B12" w:rsidR="00FA4F71" w:rsidRDefault="00FA4F71"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p>
        </w:tc>
        <w:tc>
          <w:tcPr>
            <w:tcW w:w="787" w:type="dxa"/>
            <w:tcBorders>
              <w:right w:val="single" w:sz="4" w:space="0" w:color="FFFFFF"/>
            </w:tcBorders>
          </w:tcPr>
          <w:p w14:paraId="10400D38" w14:textId="4435B8D3" w:rsidR="00FA4F71" w:rsidRDefault="00FA4F71"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right"/>
              <w:rPr>
                <w:b/>
              </w:rPr>
            </w:pPr>
          </w:p>
        </w:tc>
        <w:tc>
          <w:tcPr>
            <w:tcW w:w="855" w:type="dxa"/>
            <w:tcBorders>
              <w:left w:val="single" w:sz="4" w:space="0" w:color="FFFFFF"/>
            </w:tcBorders>
          </w:tcPr>
          <w:p w14:paraId="5CB1F13E" w14:textId="7F88BC08" w:rsidR="00FA4F71" w:rsidRDefault="00FA4F71"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right"/>
            </w:pPr>
            <w:r>
              <w:rPr>
                <w:b/>
              </w:rPr>
              <w:t>Very Much</w:t>
            </w:r>
          </w:p>
        </w:tc>
      </w:tr>
      <w:tr w:rsidR="00727B43" w14:paraId="1E0261E6" w14:textId="77777777" w:rsidTr="00FA4F71">
        <w:tc>
          <w:tcPr>
            <w:tcW w:w="6858" w:type="dxa"/>
          </w:tcPr>
          <w:p w14:paraId="35068195" w14:textId="77777777" w:rsidR="00727B43" w:rsidRDefault="00727B43" w:rsidP="00505B25">
            <w:p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t xml:space="preserve">a.  demonstrate expertise with basic psychomotor tasks (e.g., </w:t>
            </w:r>
          </w:p>
          <w:p w14:paraId="55A5FFF4" w14:textId="77777777" w:rsidR="00727B43" w:rsidRDefault="00727B43" w:rsidP="00505B25">
            <w:p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r>
            <w:r>
              <w:tab/>
              <w:t xml:space="preserve">asepsis, hygiene, nasogastric tubes and tube feeding, Foley </w:t>
            </w:r>
          </w:p>
          <w:p w14:paraId="5C5910C6" w14:textId="77777777" w:rsidR="00727B43" w:rsidRDefault="00727B43" w:rsidP="00505B25">
            <w:p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r>
            <w:r>
              <w:tab/>
              <w:t>catheters)</w:t>
            </w:r>
          </w:p>
        </w:tc>
        <w:tc>
          <w:tcPr>
            <w:tcW w:w="877" w:type="dxa"/>
          </w:tcPr>
          <w:p w14:paraId="5FE573AA"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009324A4"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1</w:t>
            </w:r>
          </w:p>
        </w:tc>
        <w:tc>
          <w:tcPr>
            <w:tcW w:w="923" w:type="dxa"/>
          </w:tcPr>
          <w:p w14:paraId="27F15FED"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71F9D15A"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787" w:type="dxa"/>
          </w:tcPr>
          <w:p w14:paraId="17E14F43"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39AA8C3D"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3</w:t>
            </w:r>
          </w:p>
        </w:tc>
        <w:tc>
          <w:tcPr>
            <w:tcW w:w="855" w:type="dxa"/>
          </w:tcPr>
          <w:p w14:paraId="5ED2E443"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5B8BD1F4"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4</w:t>
            </w:r>
          </w:p>
        </w:tc>
      </w:tr>
      <w:tr w:rsidR="00727B43" w14:paraId="40602C38" w14:textId="77777777" w:rsidTr="00FA4F71">
        <w:tc>
          <w:tcPr>
            <w:tcW w:w="6858" w:type="dxa"/>
          </w:tcPr>
          <w:p w14:paraId="5C726961" w14:textId="77777777" w:rsidR="00727B43" w:rsidRDefault="00727B43" w:rsidP="00505B25">
            <w:p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t xml:space="preserve">b.  demonstrate expertise with more complex tasks (e.g., I.V.’s, </w:t>
            </w:r>
          </w:p>
          <w:p w14:paraId="2C418A40" w14:textId="77777777" w:rsidR="00727B43" w:rsidRDefault="00727B43" w:rsidP="00505B25">
            <w:p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r>
            <w:r>
              <w:tab/>
              <w:t>tracheal suctioning, emergencies)</w:t>
            </w:r>
          </w:p>
          <w:p w14:paraId="6961952F"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p>
        </w:tc>
        <w:tc>
          <w:tcPr>
            <w:tcW w:w="877" w:type="dxa"/>
          </w:tcPr>
          <w:p w14:paraId="5FA52768"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5DE599DF"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1</w:t>
            </w:r>
          </w:p>
        </w:tc>
        <w:tc>
          <w:tcPr>
            <w:tcW w:w="923" w:type="dxa"/>
          </w:tcPr>
          <w:p w14:paraId="4C4CD8BA"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3B2333CF"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787" w:type="dxa"/>
          </w:tcPr>
          <w:p w14:paraId="508756AD"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731519D0"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3</w:t>
            </w:r>
          </w:p>
        </w:tc>
        <w:tc>
          <w:tcPr>
            <w:tcW w:w="855" w:type="dxa"/>
          </w:tcPr>
          <w:p w14:paraId="0B8C4125"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1EABD03B"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4</w:t>
            </w:r>
          </w:p>
        </w:tc>
      </w:tr>
      <w:tr w:rsidR="00727B43" w14:paraId="4E1762B3" w14:textId="77777777" w:rsidTr="00FA4F71">
        <w:tc>
          <w:tcPr>
            <w:tcW w:w="6858" w:type="dxa"/>
          </w:tcPr>
          <w:p w14:paraId="448D3071" w14:textId="77777777" w:rsidR="00727B43" w:rsidRDefault="00727B43" w:rsidP="00505B25">
            <w:p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t>c.  correctly administer medications</w:t>
            </w:r>
          </w:p>
          <w:p w14:paraId="77883F8E"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p>
        </w:tc>
        <w:tc>
          <w:tcPr>
            <w:tcW w:w="877" w:type="dxa"/>
          </w:tcPr>
          <w:p w14:paraId="40FB28FE"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1</w:t>
            </w:r>
          </w:p>
        </w:tc>
        <w:tc>
          <w:tcPr>
            <w:tcW w:w="923" w:type="dxa"/>
          </w:tcPr>
          <w:p w14:paraId="7E605C3B"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787" w:type="dxa"/>
          </w:tcPr>
          <w:p w14:paraId="51BF39F8"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3</w:t>
            </w:r>
          </w:p>
        </w:tc>
        <w:tc>
          <w:tcPr>
            <w:tcW w:w="855" w:type="dxa"/>
          </w:tcPr>
          <w:p w14:paraId="301FC6B9"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4</w:t>
            </w:r>
          </w:p>
        </w:tc>
      </w:tr>
      <w:tr w:rsidR="00727B43" w14:paraId="42B9BB87" w14:textId="77777777" w:rsidTr="00FA4F71">
        <w:tc>
          <w:tcPr>
            <w:tcW w:w="6858" w:type="dxa"/>
          </w:tcPr>
          <w:p w14:paraId="72324F68" w14:textId="77777777" w:rsidR="00727B43" w:rsidRDefault="00727B43" w:rsidP="00505B25">
            <w:p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t>d.</w:t>
            </w:r>
            <w:r>
              <w:tab/>
              <w:t xml:space="preserve">plan, implement and evaluate nursing care which follows </w:t>
            </w:r>
          </w:p>
          <w:p w14:paraId="0F1D3595" w14:textId="77777777" w:rsidR="00727B43" w:rsidRDefault="00727B43" w:rsidP="00505B25">
            <w:p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ab/>
            </w:r>
            <w:r>
              <w:tab/>
              <w:t>ethical and legal standards</w:t>
            </w:r>
          </w:p>
          <w:p w14:paraId="6E9D3EB6" w14:textId="77777777" w:rsidR="00727B43" w:rsidRDefault="00727B43" w:rsidP="00505B25">
            <w:p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p>
        </w:tc>
        <w:tc>
          <w:tcPr>
            <w:tcW w:w="877" w:type="dxa"/>
          </w:tcPr>
          <w:p w14:paraId="217BC50E"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24436428"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1</w:t>
            </w:r>
          </w:p>
        </w:tc>
        <w:tc>
          <w:tcPr>
            <w:tcW w:w="923" w:type="dxa"/>
          </w:tcPr>
          <w:p w14:paraId="4866239A"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1170B951"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787" w:type="dxa"/>
          </w:tcPr>
          <w:p w14:paraId="2C822142"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1742A9BC"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3</w:t>
            </w:r>
          </w:p>
        </w:tc>
        <w:tc>
          <w:tcPr>
            <w:tcW w:w="855" w:type="dxa"/>
          </w:tcPr>
          <w:p w14:paraId="73765315"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1D5E38E7"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4</w:t>
            </w:r>
          </w:p>
        </w:tc>
      </w:tr>
      <w:tr w:rsidR="00727B43" w14:paraId="72C2B514" w14:textId="77777777" w:rsidTr="00FA4F71">
        <w:tc>
          <w:tcPr>
            <w:tcW w:w="6858" w:type="dxa"/>
          </w:tcPr>
          <w:p w14:paraId="6A5BFA10" w14:textId="77777777" w:rsidR="00727B43" w:rsidRDefault="00727B43" w:rsidP="00B308C8">
            <w:pPr>
              <w:numPr>
                <w:ilvl w:val="0"/>
                <w:numId w:val="13"/>
              </w:num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plan and implement patient education and discharge plans</w:t>
            </w:r>
          </w:p>
          <w:p w14:paraId="659537B7" w14:textId="77777777" w:rsidR="00727B43" w:rsidRDefault="00727B43" w:rsidP="00505B25">
            <w:p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ind w:left="360"/>
            </w:pPr>
          </w:p>
        </w:tc>
        <w:tc>
          <w:tcPr>
            <w:tcW w:w="877" w:type="dxa"/>
          </w:tcPr>
          <w:p w14:paraId="288743A5"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1</w:t>
            </w:r>
          </w:p>
        </w:tc>
        <w:tc>
          <w:tcPr>
            <w:tcW w:w="923" w:type="dxa"/>
          </w:tcPr>
          <w:p w14:paraId="683AD473"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787" w:type="dxa"/>
          </w:tcPr>
          <w:p w14:paraId="33F532DE"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3</w:t>
            </w:r>
          </w:p>
        </w:tc>
        <w:tc>
          <w:tcPr>
            <w:tcW w:w="855" w:type="dxa"/>
          </w:tcPr>
          <w:p w14:paraId="60AD487C"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4</w:t>
            </w:r>
          </w:p>
        </w:tc>
      </w:tr>
      <w:tr w:rsidR="00727B43" w14:paraId="0F0A15F3" w14:textId="77777777" w:rsidTr="00FA4F71">
        <w:tc>
          <w:tcPr>
            <w:tcW w:w="6858" w:type="dxa"/>
          </w:tcPr>
          <w:p w14:paraId="32A9C005" w14:textId="77777777" w:rsidR="00727B43" w:rsidRDefault="00727B43" w:rsidP="00B308C8">
            <w:pPr>
              <w:numPr>
                <w:ilvl w:val="0"/>
                <w:numId w:val="13"/>
              </w:num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identify and assess current trends in health care</w:t>
            </w:r>
          </w:p>
          <w:p w14:paraId="35384E1E" w14:textId="77777777" w:rsidR="00727B43" w:rsidRDefault="00727B43" w:rsidP="00505B25">
            <w:pPr>
              <w:tabs>
                <w:tab w:val="left" w:pos="-1440"/>
                <w:tab w:val="left" w:pos="-720"/>
                <w:tab w:val="left" w:pos="0"/>
                <w:tab w:val="left" w:pos="36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ind w:left="360"/>
            </w:pPr>
          </w:p>
        </w:tc>
        <w:tc>
          <w:tcPr>
            <w:tcW w:w="877" w:type="dxa"/>
          </w:tcPr>
          <w:p w14:paraId="4C19A79E"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1</w:t>
            </w:r>
          </w:p>
        </w:tc>
        <w:tc>
          <w:tcPr>
            <w:tcW w:w="923" w:type="dxa"/>
          </w:tcPr>
          <w:p w14:paraId="0F40469F"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787" w:type="dxa"/>
          </w:tcPr>
          <w:p w14:paraId="2FE1FCA8"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3</w:t>
            </w:r>
          </w:p>
        </w:tc>
        <w:tc>
          <w:tcPr>
            <w:tcW w:w="855" w:type="dxa"/>
          </w:tcPr>
          <w:p w14:paraId="0BA68A08"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4</w:t>
            </w:r>
          </w:p>
        </w:tc>
      </w:tr>
      <w:tr w:rsidR="00727B43" w14:paraId="48B310CD" w14:textId="77777777" w:rsidTr="00FA4F71">
        <w:tc>
          <w:tcPr>
            <w:tcW w:w="6858" w:type="dxa"/>
          </w:tcPr>
          <w:p w14:paraId="10F8B1DE"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p>
          <w:p w14:paraId="2FCC5A08"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r>
              <w:t xml:space="preserve">2. Please rate your </w:t>
            </w:r>
            <w:r w:rsidRPr="00C87DE3">
              <w:rPr>
                <w:b/>
              </w:rPr>
              <w:t>OVERALL</w:t>
            </w:r>
            <w:r>
              <w:t xml:space="preserve"> satisfaction with employee’s first year of performance as an entry level RN.</w:t>
            </w:r>
            <w:r>
              <w:tab/>
            </w:r>
          </w:p>
        </w:tc>
        <w:tc>
          <w:tcPr>
            <w:tcW w:w="877" w:type="dxa"/>
          </w:tcPr>
          <w:p w14:paraId="4DA6AA37"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0DDCDA7F"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1</w:t>
            </w:r>
          </w:p>
          <w:p w14:paraId="6CB6FDCB" w14:textId="77777777" w:rsidR="00727B43" w:rsidRPr="00A73DEB"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rPr>
                <w:b/>
              </w:rPr>
            </w:pPr>
            <w:r w:rsidRPr="00A73DEB">
              <w:rPr>
                <w:b/>
              </w:rPr>
              <w:t>Low</w:t>
            </w:r>
          </w:p>
        </w:tc>
        <w:tc>
          <w:tcPr>
            <w:tcW w:w="923" w:type="dxa"/>
          </w:tcPr>
          <w:p w14:paraId="433355C6"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236E5EAE"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2</w:t>
            </w:r>
          </w:p>
        </w:tc>
        <w:tc>
          <w:tcPr>
            <w:tcW w:w="787" w:type="dxa"/>
          </w:tcPr>
          <w:p w14:paraId="5C32F334"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29A9025C"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3</w:t>
            </w:r>
          </w:p>
        </w:tc>
        <w:tc>
          <w:tcPr>
            <w:tcW w:w="855" w:type="dxa"/>
          </w:tcPr>
          <w:p w14:paraId="53CC4F8C"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p>
          <w:p w14:paraId="60149CAD" w14:textId="77777777" w:rsidR="00727B43"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pPr>
            <w:r>
              <w:t>4</w:t>
            </w:r>
          </w:p>
          <w:p w14:paraId="11CB8B7E" w14:textId="77777777" w:rsidR="00727B43" w:rsidRPr="00A73DEB" w:rsidRDefault="00727B43" w:rsidP="00505B25">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jc w:val="center"/>
              <w:rPr>
                <w:b/>
              </w:rPr>
            </w:pPr>
            <w:r w:rsidRPr="00A73DEB">
              <w:rPr>
                <w:b/>
              </w:rPr>
              <w:t>High</w:t>
            </w:r>
          </w:p>
        </w:tc>
      </w:tr>
    </w:tbl>
    <w:p w14:paraId="189872E0" w14:textId="77777777" w:rsidR="00727B43" w:rsidRDefault="00727B43" w:rsidP="00727B43">
      <w:pPr>
        <w:tabs>
          <w:tab w:val="left" w:pos="-1440"/>
          <w:tab w:val="left" w:pos="-720"/>
          <w:tab w:val="left" w:pos="0"/>
          <w:tab w:val="left" w:pos="690"/>
          <w:tab w:val="left" w:pos="1469"/>
          <w:tab w:val="left" w:pos="2160"/>
          <w:tab w:val="left" w:pos="2880"/>
          <w:tab w:val="left" w:pos="3600"/>
          <w:tab w:val="left" w:pos="4320"/>
          <w:tab w:val="left" w:pos="5040"/>
          <w:tab w:val="left" w:pos="5760"/>
          <w:tab w:val="left" w:pos="6293"/>
          <w:tab w:val="left" w:pos="6845"/>
          <w:tab w:val="left" w:pos="7397"/>
          <w:tab w:val="left" w:pos="7949"/>
          <w:tab w:val="left" w:pos="8501"/>
          <w:tab w:val="left" w:pos="9053"/>
          <w:tab w:val="left" w:pos="9360"/>
          <w:tab w:val="left" w:pos="10080"/>
          <w:tab w:val="left" w:pos="10858"/>
          <w:tab w:val="left" w:pos="11520"/>
        </w:tabs>
        <w:suppressAutoHyphens/>
      </w:pPr>
    </w:p>
    <w:p w14:paraId="2B7BAC28" w14:textId="77777777" w:rsidR="00FE1E71" w:rsidRPr="00DA013D" w:rsidRDefault="00727B43" w:rsidP="00727B43">
      <w:r>
        <w:rPr>
          <w:bCs/>
        </w:rPr>
        <w:t>3.</w:t>
      </w:r>
      <w:r>
        <w:tab/>
        <w:t xml:space="preserve">Please identify any areas in which you feel your employee </w:t>
      </w:r>
      <w:r w:rsidRPr="00AE5161">
        <w:rPr>
          <w:b/>
        </w:rPr>
        <w:t>could have been better prepared</w:t>
      </w:r>
      <w:r>
        <w:t xml:space="preserve"> while a nursing student at UAA: (please include another page if need more space</w:t>
      </w:r>
    </w:p>
    <w:sectPr w:rsidR="00FE1E71" w:rsidRPr="00DA013D" w:rsidSect="00B10748">
      <w:headerReference w:type="even" r:id="rId11"/>
      <w:headerReference w:type="default" r:id="rId12"/>
      <w:footerReference w:type="default" r:id="rId13"/>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DFB9C" w14:textId="77777777" w:rsidR="006E153B" w:rsidRDefault="006E153B">
      <w:r>
        <w:separator/>
      </w:r>
    </w:p>
  </w:endnote>
  <w:endnote w:type="continuationSeparator" w:id="0">
    <w:p w14:paraId="01BB0A81" w14:textId="77777777" w:rsidR="006E153B" w:rsidRDefault="006E1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RobotoCondensed-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6A6C4" w14:textId="2FA6E9DD" w:rsidR="006E153B" w:rsidRPr="00DF79F1" w:rsidRDefault="00DF79F1" w:rsidP="00DF79F1">
    <w:pPr>
      <w:pStyle w:val="Footer"/>
      <w:jc w:val="center"/>
      <w:rPr>
        <w:sz w:val="18"/>
      </w:rPr>
    </w:pPr>
    <w:r w:rsidRPr="00DF79F1">
      <w:rPr>
        <w:sz w:val="18"/>
      </w:rPr>
      <w:t>AAS Nursing</w:t>
    </w:r>
    <w:r w:rsidRPr="00DF79F1">
      <w:rPr>
        <w:sz w:val="18"/>
      </w:rPr>
      <w:tab/>
      <w:t xml:space="preserve">Page </w:t>
    </w:r>
    <w:r w:rsidRPr="00DF79F1">
      <w:rPr>
        <w:sz w:val="18"/>
      </w:rPr>
      <w:fldChar w:fldCharType="begin"/>
    </w:r>
    <w:r w:rsidRPr="00DF79F1">
      <w:rPr>
        <w:sz w:val="18"/>
      </w:rPr>
      <w:instrText xml:space="preserve"> PAGE   \* MERGEFORMAT </w:instrText>
    </w:r>
    <w:r w:rsidRPr="00DF79F1">
      <w:rPr>
        <w:sz w:val="18"/>
      </w:rPr>
      <w:fldChar w:fldCharType="separate"/>
    </w:r>
    <w:r w:rsidRPr="00DF79F1">
      <w:rPr>
        <w:noProof/>
        <w:sz w:val="18"/>
      </w:rPr>
      <w:t>1</w:t>
    </w:r>
    <w:r w:rsidRPr="00DF79F1">
      <w:rPr>
        <w:noProof/>
        <w:sz w:val="18"/>
      </w:rPr>
      <w:fldChar w:fldCharType="end"/>
    </w:r>
    <w:r w:rsidRPr="00DF79F1">
      <w:rPr>
        <w:noProof/>
        <w:sz w:val="18"/>
      </w:rPr>
      <w:t xml:space="preserve"> of </w:t>
    </w:r>
    <w:r w:rsidRPr="00DF79F1">
      <w:rPr>
        <w:sz w:val="18"/>
      </w:rPr>
      <w:fldChar w:fldCharType="begin"/>
    </w:r>
    <w:r w:rsidRPr="00DF79F1">
      <w:rPr>
        <w:sz w:val="18"/>
      </w:rPr>
      <w:instrText xml:space="preserve"> NUMPAGES   \* MERGEFORMAT </w:instrText>
    </w:r>
    <w:r w:rsidRPr="00DF79F1">
      <w:rPr>
        <w:sz w:val="18"/>
      </w:rPr>
      <w:fldChar w:fldCharType="separate"/>
    </w:r>
    <w:r w:rsidRPr="00DF79F1">
      <w:rPr>
        <w:noProof/>
        <w:sz w:val="18"/>
      </w:rPr>
      <w:t>26</w:t>
    </w:r>
    <w:r w:rsidRPr="00DF79F1">
      <w:rPr>
        <w:sz w:val="18"/>
      </w:rPr>
      <w:fldChar w:fldCharType="end"/>
    </w:r>
  </w:p>
  <w:p w14:paraId="19385EE2" w14:textId="77777777" w:rsidR="006E153B" w:rsidRDefault="006E153B">
    <w:pPr>
      <w:tabs>
        <w:tab w:val="right" w:pos="4680"/>
        <w:tab w:val="left" w:pos="8640"/>
      </w:tabs>
      <w:rPr>
        <w:sz w:val="18"/>
        <w:szCs w:val="18"/>
      </w:rPr>
    </w:pPr>
    <w:r>
      <w:rPr>
        <w:sz w:val="18"/>
        <w:szCs w:val="18"/>
      </w:rPr>
      <w:tab/>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E3058" w14:textId="77777777" w:rsidR="006E153B" w:rsidRDefault="006E153B">
      <w:r>
        <w:separator/>
      </w:r>
    </w:p>
  </w:footnote>
  <w:footnote w:type="continuationSeparator" w:id="0">
    <w:p w14:paraId="7C0C8778" w14:textId="77777777" w:rsidR="006E153B" w:rsidRDefault="006E1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3C9EE" w14:textId="77777777" w:rsidR="006E153B" w:rsidRDefault="006E153B" w:rsidP="00FE1E7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969BBC" w14:textId="77777777" w:rsidR="006E153B" w:rsidRDefault="006E153B" w:rsidP="003C357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0F46F" w14:textId="15329E2B" w:rsidR="006E153B" w:rsidRDefault="006E153B" w:rsidP="00FE1E7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82E23FC" w14:textId="77777777" w:rsidR="006E153B" w:rsidRDefault="006E153B" w:rsidP="003C357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85017"/>
    <w:multiLevelType w:val="hybridMultilevel"/>
    <w:tmpl w:val="DE02A29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5D36B1"/>
    <w:multiLevelType w:val="hybridMultilevel"/>
    <w:tmpl w:val="8CCA93C8"/>
    <w:lvl w:ilvl="0" w:tplc="04090019">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AC0388"/>
    <w:multiLevelType w:val="hybridMultilevel"/>
    <w:tmpl w:val="C0A041D2"/>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7583F50"/>
    <w:multiLevelType w:val="hybridMultilevel"/>
    <w:tmpl w:val="D22095E6"/>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FB7ACB"/>
    <w:multiLevelType w:val="hybridMultilevel"/>
    <w:tmpl w:val="40CE7F0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6755760"/>
    <w:multiLevelType w:val="hybridMultilevel"/>
    <w:tmpl w:val="D05254FE"/>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C344551"/>
    <w:multiLevelType w:val="hybridMultilevel"/>
    <w:tmpl w:val="7826A6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8" w15:restartNumberingAfterBreak="0">
    <w:nsid w:val="414E1152"/>
    <w:multiLevelType w:val="hybridMultilevel"/>
    <w:tmpl w:val="4E266E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C268A4"/>
    <w:multiLevelType w:val="hybridMultilevel"/>
    <w:tmpl w:val="47D04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9B049B"/>
    <w:multiLevelType w:val="hybridMultilevel"/>
    <w:tmpl w:val="D10A116E"/>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CF36A5A"/>
    <w:multiLevelType w:val="hybridMultilevel"/>
    <w:tmpl w:val="223E2232"/>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8E499C"/>
    <w:multiLevelType w:val="hybridMultilevel"/>
    <w:tmpl w:val="9654819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4814BA5"/>
    <w:multiLevelType w:val="hybridMultilevel"/>
    <w:tmpl w:val="89D07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3260A0"/>
    <w:multiLevelType w:val="hybridMultilevel"/>
    <w:tmpl w:val="A9603B82"/>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DD3615A"/>
    <w:multiLevelType w:val="hybridMultilevel"/>
    <w:tmpl w:val="21B47A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5005868">
    <w:abstractNumId w:val="7"/>
  </w:num>
  <w:num w:numId="2" w16cid:durableId="1419328586">
    <w:abstractNumId w:val="12"/>
  </w:num>
  <w:num w:numId="3" w16cid:durableId="1562401645">
    <w:abstractNumId w:val="8"/>
  </w:num>
  <w:num w:numId="4" w16cid:durableId="1064840075">
    <w:abstractNumId w:val="15"/>
  </w:num>
  <w:num w:numId="5" w16cid:durableId="409500641">
    <w:abstractNumId w:val="13"/>
  </w:num>
  <w:num w:numId="6" w16cid:durableId="1935358920">
    <w:abstractNumId w:val="6"/>
  </w:num>
  <w:num w:numId="7" w16cid:durableId="1360550784">
    <w:abstractNumId w:val="4"/>
  </w:num>
  <w:num w:numId="8" w16cid:durableId="1179352261">
    <w:abstractNumId w:val="5"/>
  </w:num>
  <w:num w:numId="9" w16cid:durableId="1090194560">
    <w:abstractNumId w:val="11"/>
  </w:num>
  <w:num w:numId="10" w16cid:durableId="1424302292">
    <w:abstractNumId w:val="2"/>
  </w:num>
  <w:num w:numId="11" w16cid:durableId="1091465858">
    <w:abstractNumId w:val="0"/>
  </w:num>
  <w:num w:numId="12" w16cid:durableId="1647779832">
    <w:abstractNumId w:val="3"/>
  </w:num>
  <w:num w:numId="13" w16cid:durableId="1057973755">
    <w:abstractNumId w:val="1"/>
  </w:num>
  <w:num w:numId="14" w16cid:durableId="567302521">
    <w:abstractNumId w:val="14"/>
  </w:num>
  <w:num w:numId="15" w16cid:durableId="1813520356">
    <w:abstractNumId w:val="10"/>
  </w:num>
  <w:num w:numId="16" w16cid:durableId="1630934512">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20C4A"/>
    <w:rsid w:val="0004566E"/>
    <w:rsid w:val="00064FFE"/>
    <w:rsid w:val="00094205"/>
    <w:rsid w:val="00096026"/>
    <w:rsid w:val="000B5B8C"/>
    <w:rsid w:val="00114D36"/>
    <w:rsid w:val="001425D1"/>
    <w:rsid w:val="00146AF8"/>
    <w:rsid w:val="00147754"/>
    <w:rsid w:val="00157EBE"/>
    <w:rsid w:val="00161995"/>
    <w:rsid w:val="001A76AA"/>
    <w:rsid w:val="001B54A2"/>
    <w:rsid w:val="001C14B0"/>
    <w:rsid w:val="001E7141"/>
    <w:rsid w:val="002072A4"/>
    <w:rsid w:val="0025124F"/>
    <w:rsid w:val="00256B0A"/>
    <w:rsid w:val="00256D45"/>
    <w:rsid w:val="002740EA"/>
    <w:rsid w:val="00280556"/>
    <w:rsid w:val="00293271"/>
    <w:rsid w:val="002A7275"/>
    <w:rsid w:val="002C185A"/>
    <w:rsid w:val="002D0648"/>
    <w:rsid w:val="002F6340"/>
    <w:rsid w:val="00313EFC"/>
    <w:rsid w:val="0032121F"/>
    <w:rsid w:val="00326917"/>
    <w:rsid w:val="003521C3"/>
    <w:rsid w:val="00386D20"/>
    <w:rsid w:val="00386FD5"/>
    <w:rsid w:val="003C34B6"/>
    <w:rsid w:val="003C357A"/>
    <w:rsid w:val="003D3004"/>
    <w:rsid w:val="003F213D"/>
    <w:rsid w:val="0042658F"/>
    <w:rsid w:val="00467410"/>
    <w:rsid w:val="0047197E"/>
    <w:rsid w:val="004725EA"/>
    <w:rsid w:val="00487255"/>
    <w:rsid w:val="00497402"/>
    <w:rsid w:val="004A5F5E"/>
    <w:rsid w:val="004A7415"/>
    <w:rsid w:val="004B2282"/>
    <w:rsid w:val="004C7E08"/>
    <w:rsid w:val="00505B25"/>
    <w:rsid w:val="00544345"/>
    <w:rsid w:val="005573F6"/>
    <w:rsid w:val="00580B29"/>
    <w:rsid w:val="00587419"/>
    <w:rsid w:val="005A2B75"/>
    <w:rsid w:val="005A3829"/>
    <w:rsid w:val="005E3289"/>
    <w:rsid w:val="005E7CCA"/>
    <w:rsid w:val="005F6558"/>
    <w:rsid w:val="006256C4"/>
    <w:rsid w:val="00627F30"/>
    <w:rsid w:val="00643A71"/>
    <w:rsid w:val="00653923"/>
    <w:rsid w:val="006670F2"/>
    <w:rsid w:val="006733F0"/>
    <w:rsid w:val="00681B20"/>
    <w:rsid w:val="006A2993"/>
    <w:rsid w:val="006C0183"/>
    <w:rsid w:val="006D3FB0"/>
    <w:rsid w:val="006E153B"/>
    <w:rsid w:val="007024D7"/>
    <w:rsid w:val="00727B43"/>
    <w:rsid w:val="00775F56"/>
    <w:rsid w:val="00790E3B"/>
    <w:rsid w:val="007A390D"/>
    <w:rsid w:val="007B4511"/>
    <w:rsid w:val="007C32C6"/>
    <w:rsid w:val="007C4B57"/>
    <w:rsid w:val="007F52B6"/>
    <w:rsid w:val="007F7658"/>
    <w:rsid w:val="0080722E"/>
    <w:rsid w:val="00843EF6"/>
    <w:rsid w:val="00852E03"/>
    <w:rsid w:val="00857C40"/>
    <w:rsid w:val="00883503"/>
    <w:rsid w:val="00886C6E"/>
    <w:rsid w:val="00894F53"/>
    <w:rsid w:val="00895CE2"/>
    <w:rsid w:val="008C0302"/>
    <w:rsid w:val="008C7858"/>
    <w:rsid w:val="008E20E4"/>
    <w:rsid w:val="008F7417"/>
    <w:rsid w:val="00906B0F"/>
    <w:rsid w:val="009418DB"/>
    <w:rsid w:val="00966B8D"/>
    <w:rsid w:val="00982D51"/>
    <w:rsid w:val="009B5EA8"/>
    <w:rsid w:val="009E76B3"/>
    <w:rsid w:val="00A11457"/>
    <w:rsid w:val="00A22B4C"/>
    <w:rsid w:val="00A247E9"/>
    <w:rsid w:val="00A32B0C"/>
    <w:rsid w:val="00A63911"/>
    <w:rsid w:val="00A76E1C"/>
    <w:rsid w:val="00AA1D7F"/>
    <w:rsid w:val="00AB0E39"/>
    <w:rsid w:val="00AC4D61"/>
    <w:rsid w:val="00AE2C54"/>
    <w:rsid w:val="00AE601D"/>
    <w:rsid w:val="00B0174E"/>
    <w:rsid w:val="00B078B7"/>
    <w:rsid w:val="00B10748"/>
    <w:rsid w:val="00B14AC4"/>
    <w:rsid w:val="00B2704B"/>
    <w:rsid w:val="00B308C8"/>
    <w:rsid w:val="00BA2633"/>
    <w:rsid w:val="00BC107C"/>
    <w:rsid w:val="00BC47EA"/>
    <w:rsid w:val="00BD49ED"/>
    <w:rsid w:val="00C04863"/>
    <w:rsid w:val="00C062BE"/>
    <w:rsid w:val="00C12BC5"/>
    <w:rsid w:val="00C1311D"/>
    <w:rsid w:val="00C23A54"/>
    <w:rsid w:val="00C33E9A"/>
    <w:rsid w:val="00C42986"/>
    <w:rsid w:val="00C6174F"/>
    <w:rsid w:val="00C72B17"/>
    <w:rsid w:val="00C868C6"/>
    <w:rsid w:val="00C90A49"/>
    <w:rsid w:val="00CF50A8"/>
    <w:rsid w:val="00D20BA4"/>
    <w:rsid w:val="00D711D5"/>
    <w:rsid w:val="00D8501D"/>
    <w:rsid w:val="00D91413"/>
    <w:rsid w:val="00DA013D"/>
    <w:rsid w:val="00DC7D83"/>
    <w:rsid w:val="00DD5573"/>
    <w:rsid w:val="00DF79F1"/>
    <w:rsid w:val="00E14183"/>
    <w:rsid w:val="00E26EE2"/>
    <w:rsid w:val="00E502E7"/>
    <w:rsid w:val="00E51C4C"/>
    <w:rsid w:val="00E636A6"/>
    <w:rsid w:val="00E71555"/>
    <w:rsid w:val="00E8144E"/>
    <w:rsid w:val="00E94F37"/>
    <w:rsid w:val="00E94F98"/>
    <w:rsid w:val="00EA19CC"/>
    <w:rsid w:val="00F217B5"/>
    <w:rsid w:val="00F22FB9"/>
    <w:rsid w:val="00F273CA"/>
    <w:rsid w:val="00F328F2"/>
    <w:rsid w:val="00F92482"/>
    <w:rsid w:val="00FA4F71"/>
    <w:rsid w:val="00FB0C13"/>
    <w:rsid w:val="00FC124A"/>
    <w:rsid w:val="00FD0F06"/>
    <w:rsid w:val="00FD6FBE"/>
    <w:rsid w:val="00FE1E71"/>
    <w:rsid w:val="00FF0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ED0DE7"/>
  <w15:chartTrackingRefBased/>
  <w15:docId w15:val="{B9C30785-D074-416E-BB16-AA5AA43B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408"/>
    <w:rPr>
      <w:sz w:val="24"/>
      <w:szCs w:val="24"/>
    </w:rPr>
  </w:style>
  <w:style w:type="paragraph" w:styleId="Heading1">
    <w:name w:val="heading 1"/>
    <w:basedOn w:val="Normal"/>
    <w:next w:val="Normal"/>
    <w:qFormat/>
    <w:rsid w:val="006D3FB0"/>
    <w:pPr>
      <w:keepNext/>
      <w:widowControl w:val="0"/>
      <w:spacing w:line="0" w:lineRule="atLeast"/>
      <w:jc w:val="center"/>
      <w:outlineLvl w:val="0"/>
    </w:pPr>
    <w:rPr>
      <w:b/>
      <w:sz w:val="28"/>
      <w:szCs w:val="20"/>
    </w:rPr>
  </w:style>
  <w:style w:type="paragraph" w:styleId="Heading2">
    <w:name w:val="heading 2"/>
    <w:basedOn w:val="Normal"/>
    <w:next w:val="Normal"/>
    <w:qFormat/>
    <w:rsid w:val="006D3FB0"/>
    <w:pPr>
      <w:keepNext/>
      <w:widowControl w:val="0"/>
      <w:spacing w:before="90" w:after="34"/>
      <w:outlineLvl w:val="1"/>
    </w:pPr>
    <w:rPr>
      <w:b/>
      <w:bCs/>
      <w:sz w:val="26"/>
      <w:szCs w:val="20"/>
    </w:rPr>
  </w:style>
  <w:style w:type="paragraph" w:styleId="Heading3">
    <w:name w:val="heading 3"/>
    <w:basedOn w:val="Normal"/>
    <w:next w:val="Normal"/>
    <w:qFormat/>
    <w:rsid w:val="00A92408"/>
    <w:pPr>
      <w:keepNext/>
      <w:spacing w:before="240" w:after="60"/>
      <w:outlineLvl w:val="2"/>
    </w:pPr>
    <w:rPr>
      <w:rFonts w:ascii="Arial" w:hAnsi="Arial" w:cs="Arial"/>
      <w:b/>
      <w:bCs/>
      <w:sz w:val="26"/>
      <w:szCs w:val="26"/>
    </w:rPr>
  </w:style>
  <w:style w:type="paragraph" w:styleId="Heading4">
    <w:name w:val="heading 4"/>
    <w:basedOn w:val="Normal"/>
    <w:next w:val="Normal"/>
    <w:qFormat/>
    <w:rsid w:val="00A92408"/>
    <w:pPr>
      <w:keepNext/>
      <w:jc w:val="center"/>
      <w:outlineLvl w:val="3"/>
    </w:pPr>
    <w:rPr>
      <w:b/>
      <w:bCs/>
      <w:u w:val="single"/>
    </w:rPr>
  </w:style>
  <w:style w:type="paragraph" w:styleId="Heading5">
    <w:name w:val="heading 5"/>
    <w:basedOn w:val="Normal"/>
    <w:next w:val="Normal"/>
    <w:qFormat/>
    <w:rsid w:val="00A92408"/>
    <w:pPr>
      <w:keepNext/>
      <w:jc w:val="center"/>
      <w:outlineLvl w:val="4"/>
    </w:pPr>
    <w:rPr>
      <w:b/>
      <w:color w:val="FF0000"/>
      <w:sz w:val="28"/>
      <w:szCs w:val="28"/>
    </w:rPr>
  </w:style>
  <w:style w:type="paragraph" w:styleId="Heading6">
    <w:name w:val="heading 6"/>
    <w:basedOn w:val="Normal"/>
    <w:next w:val="Normal"/>
    <w:qFormat/>
    <w:rsid w:val="00A92408"/>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2408"/>
    <w:pPr>
      <w:tabs>
        <w:tab w:val="center" w:pos="4320"/>
        <w:tab w:val="right" w:pos="8640"/>
      </w:tabs>
    </w:pPr>
    <w:rPr>
      <w:lang w:val="x-none" w:eastAsia="x-none"/>
    </w:rPr>
  </w:style>
  <w:style w:type="paragraph" w:styleId="Footer">
    <w:name w:val="footer"/>
    <w:basedOn w:val="Normal"/>
    <w:link w:val="FooterChar"/>
    <w:uiPriority w:val="99"/>
    <w:rsid w:val="00A92408"/>
    <w:pPr>
      <w:tabs>
        <w:tab w:val="center" w:pos="4320"/>
        <w:tab w:val="right" w:pos="8640"/>
      </w:tabs>
    </w:pPr>
  </w:style>
  <w:style w:type="paragraph" w:styleId="BodyTextIndent">
    <w:name w:val="Body Text Indent"/>
    <w:basedOn w:val="Normal"/>
    <w:rsid w:val="00A92408"/>
    <w:pPr>
      <w:ind w:left="374"/>
    </w:pPr>
  </w:style>
  <w:style w:type="paragraph" w:styleId="Title">
    <w:name w:val="Title"/>
    <w:basedOn w:val="Normal"/>
    <w:qFormat/>
    <w:rsid w:val="00A92408"/>
    <w:pPr>
      <w:jc w:val="center"/>
    </w:pPr>
    <w:rPr>
      <w:b/>
      <w:sz w:val="28"/>
      <w:szCs w:val="20"/>
    </w:rPr>
  </w:style>
  <w:style w:type="character" w:styleId="Hyperlink">
    <w:name w:val="Hyperlink"/>
    <w:uiPriority w:val="99"/>
    <w:rsid w:val="00A92408"/>
    <w:rPr>
      <w:color w:val="0000FF"/>
      <w:u w:val="single"/>
    </w:rPr>
  </w:style>
  <w:style w:type="paragraph" w:customStyle="1" w:styleId="HeadingA">
    <w:name w:val="HeadingA"/>
    <w:basedOn w:val="Normal"/>
    <w:rsid w:val="00A92408"/>
    <w:pPr>
      <w:jc w:val="center"/>
    </w:pPr>
    <w:rPr>
      <w:b/>
      <w:smallCaps/>
      <w:sz w:val="26"/>
    </w:rPr>
  </w:style>
  <w:style w:type="paragraph" w:customStyle="1" w:styleId="HeadingBCharChar">
    <w:name w:val="HeadingB Char Char"/>
    <w:basedOn w:val="Normal"/>
    <w:rsid w:val="00A92408"/>
    <w:pPr>
      <w:ind w:left="360" w:hanging="360"/>
      <w:jc w:val="both"/>
    </w:pPr>
    <w:rPr>
      <w:b/>
    </w:rPr>
  </w:style>
  <w:style w:type="character" w:customStyle="1" w:styleId="HeadingBCharCharChar">
    <w:name w:val="HeadingB Char Char Char"/>
    <w:rsid w:val="00A92408"/>
    <w:rPr>
      <w:b/>
      <w:sz w:val="24"/>
      <w:szCs w:val="24"/>
      <w:lang w:val="en-US" w:eastAsia="en-US" w:bidi="ar-SA"/>
    </w:rPr>
  </w:style>
  <w:style w:type="paragraph" w:customStyle="1" w:styleId="HeadingC">
    <w:name w:val="HeadingC"/>
    <w:basedOn w:val="Normal"/>
    <w:rsid w:val="00A92408"/>
    <w:pPr>
      <w:spacing w:before="240"/>
    </w:pPr>
    <w:rPr>
      <w:b/>
      <w:u w:val="single"/>
    </w:rPr>
  </w:style>
  <w:style w:type="paragraph" w:styleId="TOC1">
    <w:name w:val="toc 1"/>
    <w:basedOn w:val="Normal"/>
    <w:next w:val="Normal"/>
    <w:autoRedefine/>
    <w:uiPriority w:val="39"/>
    <w:rsid w:val="00A92408"/>
    <w:pPr>
      <w:spacing w:before="120"/>
    </w:pPr>
    <w:rPr>
      <w:rFonts w:ascii="Calibri" w:hAnsi="Calibri"/>
      <w:b/>
      <w:bCs/>
      <w:caps/>
      <w:sz w:val="22"/>
      <w:szCs w:val="22"/>
    </w:rPr>
  </w:style>
  <w:style w:type="paragraph" w:styleId="TOC2">
    <w:name w:val="toc 2"/>
    <w:basedOn w:val="Normal"/>
    <w:next w:val="Normal"/>
    <w:autoRedefine/>
    <w:uiPriority w:val="39"/>
    <w:rsid w:val="00A92408"/>
    <w:pPr>
      <w:ind w:left="240"/>
    </w:pPr>
    <w:rPr>
      <w:rFonts w:ascii="Calibri" w:hAnsi="Calibri"/>
      <w:smallCaps/>
      <w:sz w:val="22"/>
      <w:szCs w:val="22"/>
    </w:rPr>
  </w:style>
  <w:style w:type="paragraph" w:styleId="TOC3">
    <w:name w:val="toc 3"/>
    <w:basedOn w:val="Normal"/>
    <w:next w:val="Normal"/>
    <w:autoRedefine/>
    <w:semiHidden/>
    <w:rsid w:val="006C60C8"/>
    <w:pPr>
      <w:ind w:left="480"/>
    </w:pPr>
    <w:rPr>
      <w:rFonts w:ascii="Calibri" w:hAnsi="Calibri"/>
      <w:i/>
      <w:iCs/>
      <w:sz w:val="22"/>
      <w:szCs w:val="22"/>
    </w:rPr>
  </w:style>
  <w:style w:type="paragraph" w:styleId="TOC4">
    <w:name w:val="toc 4"/>
    <w:basedOn w:val="Normal"/>
    <w:next w:val="Normal"/>
    <w:autoRedefine/>
    <w:semiHidden/>
    <w:rsid w:val="00A92408"/>
    <w:pPr>
      <w:ind w:left="720"/>
    </w:pPr>
    <w:rPr>
      <w:rFonts w:ascii="Calibri" w:hAnsi="Calibri"/>
      <w:sz w:val="18"/>
      <w:szCs w:val="18"/>
    </w:rPr>
  </w:style>
  <w:style w:type="paragraph" w:styleId="TOC5">
    <w:name w:val="toc 5"/>
    <w:basedOn w:val="Normal"/>
    <w:next w:val="Normal"/>
    <w:autoRedefine/>
    <w:semiHidden/>
    <w:rsid w:val="00A92408"/>
    <w:pPr>
      <w:ind w:left="960"/>
    </w:pPr>
    <w:rPr>
      <w:rFonts w:ascii="Calibri" w:hAnsi="Calibri"/>
      <w:sz w:val="18"/>
      <w:szCs w:val="18"/>
    </w:rPr>
  </w:style>
  <w:style w:type="paragraph" w:styleId="TOC6">
    <w:name w:val="toc 6"/>
    <w:basedOn w:val="Normal"/>
    <w:next w:val="Normal"/>
    <w:autoRedefine/>
    <w:semiHidden/>
    <w:rsid w:val="00A92408"/>
    <w:pPr>
      <w:ind w:left="1200"/>
    </w:pPr>
    <w:rPr>
      <w:rFonts w:ascii="Calibri" w:hAnsi="Calibri"/>
      <w:sz w:val="18"/>
      <w:szCs w:val="18"/>
    </w:rPr>
  </w:style>
  <w:style w:type="paragraph" w:styleId="TOC7">
    <w:name w:val="toc 7"/>
    <w:basedOn w:val="Normal"/>
    <w:next w:val="Normal"/>
    <w:autoRedefine/>
    <w:semiHidden/>
    <w:rsid w:val="00A92408"/>
    <w:pPr>
      <w:ind w:left="1440"/>
    </w:pPr>
    <w:rPr>
      <w:rFonts w:ascii="Calibri" w:hAnsi="Calibri"/>
      <w:sz w:val="18"/>
      <w:szCs w:val="18"/>
    </w:rPr>
  </w:style>
  <w:style w:type="paragraph" w:styleId="TOC8">
    <w:name w:val="toc 8"/>
    <w:basedOn w:val="Normal"/>
    <w:next w:val="Normal"/>
    <w:autoRedefine/>
    <w:semiHidden/>
    <w:rsid w:val="00A92408"/>
    <w:pPr>
      <w:ind w:left="1680"/>
    </w:pPr>
    <w:rPr>
      <w:rFonts w:ascii="Calibri" w:hAnsi="Calibri"/>
      <w:sz w:val="18"/>
      <w:szCs w:val="18"/>
    </w:rPr>
  </w:style>
  <w:style w:type="paragraph" w:styleId="TOC9">
    <w:name w:val="toc 9"/>
    <w:basedOn w:val="Normal"/>
    <w:next w:val="Normal"/>
    <w:autoRedefine/>
    <w:semiHidden/>
    <w:rsid w:val="00A92408"/>
    <w:pPr>
      <w:ind w:left="1920"/>
    </w:pPr>
    <w:rPr>
      <w:rFonts w:ascii="Calibri" w:hAnsi="Calibri"/>
      <w:sz w:val="18"/>
      <w:szCs w:val="18"/>
    </w:rPr>
  </w:style>
  <w:style w:type="paragraph" w:customStyle="1" w:styleId="HeadingD">
    <w:name w:val="HeadingD"/>
    <w:basedOn w:val="Normal"/>
    <w:rsid w:val="00A92408"/>
    <w:pPr>
      <w:numPr>
        <w:numId w:val="1"/>
      </w:numPr>
      <w:tabs>
        <w:tab w:val="left" w:pos="720"/>
      </w:tabs>
      <w:ind w:left="720" w:right="576"/>
      <w:jc w:val="both"/>
    </w:pPr>
    <w:rPr>
      <w:u w:val="single"/>
    </w:rPr>
  </w:style>
  <w:style w:type="character" w:customStyle="1" w:styleId="HeadingDChar">
    <w:name w:val="HeadingD Char"/>
    <w:rsid w:val="00A92408"/>
    <w:rPr>
      <w:sz w:val="24"/>
      <w:szCs w:val="24"/>
      <w:u w:val="single"/>
      <w:lang w:val="en-US" w:eastAsia="en-US" w:bidi="ar-SA"/>
    </w:rPr>
  </w:style>
  <w:style w:type="paragraph" w:customStyle="1" w:styleId="HeadingE">
    <w:name w:val="HeadingE"/>
    <w:basedOn w:val="HeadingD"/>
    <w:rsid w:val="00A92408"/>
    <w:pPr>
      <w:numPr>
        <w:numId w:val="0"/>
      </w:numPr>
      <w:spacing w:before="240"/>
    </w:pPr>
    <w:rPr>
      <w:b/>
    </w:rPr>
  </w:style>
  <w:style w:type="paragraph" w:customStyle="1" w:styleId="HeadingF">
    <w:name w:val="HeadingF"/>
    <w:basedOn w:val="HeadingA"/>
    <w:autoRedefine/>
    <w:rsid w:val="00A92408"/>
    <w:rPr>
      <w:sz w:val="24"/>
    </w:rPr>
  </w:style>
  <w:style w:type="paragraph" w:styleId="BodyTextIndent2">
    <w:name w:val="Body Text Indent 2"/>
    <w:basedOn w:val="Normal"/>
    <w:rsid w:val="00A92408"/>
    <w:pPr>
      <w:tabs>
        <w:tab w:val="left" w:pos="360"/>
      </w:tabs>
      <w:ind w:left="360" w:firstLine="14"/>
      <w:jc w:val="both"/>
    </w:pPr>
  </w:style>
  <w:style w:type="paragraph" w:styleId="BlockText">
    <w:name w:val="Block Text"/>
    <w:basedOn w:val="Normal"/>
    <w:rsid w:val="00A92408"/>
    <w:pPr>
      <w:tabs>
        <w:tab w:val="left" w:pos="720"/>
      </w:tabs>
      <w:ind w:left="360" w:right="25"/>
      <w:jc w:val="both"/>
    </w:pPr>
  </w:style>
  <w:style w:type="paragraph" w:styleId="BodyText">
    <w:name w:val="Body Text"/>
    <w:basedOn w:val="Normal"/>
    <w:rsid w:val="00A92408"/>
    <w:rPr>
      <w:b/>
      <w:color w:val="3366FF"/>
    </w:rPr>
  </w:style>
  <w:style w:type="paragraph" w:styleId="BodyText2">
    <w:name w:val="Body Text 2"/>
    <w:basedOn w:val="Normal"/>
    <w:rsid w:val="00DA013D"/>
    <w:pPr>
      <w:spacing w:before="240"/>
    </w:pPr>
    <w:rPr>
      <w:color w:val="000000"/>
    </w:rPr>
  </w:style>
  <w:style w:type="paragraph" w:styleId="BodyText3">
    <w:name w:val="Body Text 3"/>
    <w:basedOn w:val="Normal"/>
    <w:link w:val="BodyText3Char"/>
    <w:rsid w:val="00A92408"/>
    <w:pPr>
      <w:jc w:val="both"/>
    </w:pPr>
    <w:rPr>
      <w:bCs/>
      <w:lang w:val="x-none" w:eastAsia="x-none"/>
    </w:rPr>
  </w:style>
  <w:style w:type="paragraph" w:styleId="BodyTextIndent3">
    <w:name w:val="Body Text Indent 3"/>
    <w:basedOn w:val="Normal"/>
    <w:rsid w:val="00A92408"/>
    <w:pPr>
      <w:ind w:left="360" w:hanging="360"/>
      <w:jc w:val="both"/>
    </w:pPr>
    <w:rPr>
      <w:bCs/>
    </w:rPr>
  </w:style>
  <w:style w:type="paragraph" w:customStyle="1" w:styleId="levnl11">
    <w:name w:val="_levnl11"/>
    <w:basedOn w:val="Normal"/>
    <w:rsid w:val="00A924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semiHidden/>
    <w:rsid w:val="00907EBE"/>
    <w:rPr>
      <w:rFonts w:ascii="Arial" w:hAnsi="Arial" w:cs="Arial"/>
      <w:color w:val="auto"/>
      <w:sz w:val="20"/>
      <w:szCs w:val="20"/>
    </w:rPr>
  </w:style>
  <w:style w:type="character" w:customStyle="1" w:styleId="HeaderChar">
    <w:name w:val="Header Char"/>
    <w:link w:val="Header"/>
    <w:rsid w:val="00FA1E3B"/>
    <w:rPr>
      <w:sz w:val="24"/>
      <w:szCs w:val="24"/>
    </w:rPr>
  </w:style>
  <w:style w:type="character" w:customStyle="1" w:styleId="BodyText3Char">
    <w:name w:val="Body Text 3 Char"/>
    <w:link w:val="BodyText3"/>
    <w:rsid w:val="00FA1E3B"/>
    <w:rPr>
      <w:bCs/>
      <w:sz w:val="24"/>
      <w:szCs w:val="24"/>
    </w:rPr>
  </w:style>
  <w:style w:type="paragraph" w:styleId="FootnoteText">
    <w:name w:val="footnote text"/>
    <w:basedOn w:val="Normal"/>
    <w:link w:val="FootnoteTextChar"/>
    <w:uiPriority w:val="99"/>
    <w:rsid w:val="00A76E1C"/>
    <w:rPr>
      <w:rFonts w:eastAsia="Calibri"/>
      <w:sz w:val="20"/>
      <w:szCs w:val="20"/>
      <w:lang w:val="x-none" w:eastAsia="x-none"/>
    </w:rPr>
  </w:style>
  <w:style w:type="character" w:customStyle="1" w:styleId="FootnoteTextChar">
    <w:name w:val="Footnote Text Char"/>
    <w:link w:val="FootnoteText"/>
    <w:uiPriority w:val="99"/>
    <w:rsid w:val="00A76E1C"/>
    <w:rPr>
      <w:rFonts w:eastAsia="Calibri"/>
      <w:lang w:val="x-none" w:eastAsia="x-none"/>
    </w:rPr>
  </w:style>
  <w:style w:type="character" w:styleId="FootnoteReference">
    <w:name w:val="footnote reference"/>
    <w:uiPriority w:val="99"/>
    <w:rsid w:val="00A76E1C"/>
    <w:rPr>
      <w:rFonts w:cs="Times New Roman"/>
      <w:vertAlign w:val="superscript"/>
    </w:rPr>
  </w:style>
  <w:style w:type="paragraph" w:styleId="BalloonText">
    <w:name w:val="Balloon Text"/>
    <w:basedOn w:val="Normal"/>
    <w:link w:val="BalloonTextChar"/>
    <w:rsid w:val="00FC124A"/>
    <w:rPr>
      <w:rFonts w:ascii="Tahoma" w:hAnsi="Tahoma" w:cs="Tahoma"/>
      <w:sz w:val="16"/>
      <w:szCs w:val="16"/>
    </w:rPr>
  </w:style>
  <w:style w:type="character" w:customStyle="1" w:styleId="BalloonTextChar">
    <w:name w:val="Balloon Text Char"/>
    <w:link w:val="BalloonText"/>
    <w:rsid w:val="00FC124A"/>
    <w:rPr>
      <w:rFonts w:ascii="Tahoma" w:hAnsi="Tahoma" w:cs="Tahoma"/>
      <w:sz w:val="16"/>
      <w:szCs w:val="16"/>
    </w:rPr>
  </w:style>
  <w:style w:type="character" w:styleId="CommentReference">
    <w:name w:val="annotation reference"/>
    <w:rsid w:val="00F22FB9"/>
    <w:rPr>
      <w:sz w:val="16"/>
      <w:szCs w:val="16"/>
    </w:rPr>
  </w:style>
  <w:style w:type="paragraph" w:styleId="CommentText">
    <w:name w:val="annotation text"/>
    <w:basedOn w:val="Normal"/>
    <w:link w:val="CommentTextChar"/>
    <w:rsid w:val="00F22FB9"/>
    <w:rPr>
      <w:sz w:val="20"/>
      <w:szCs w:val="20"/>
    </w:rPr>
  </w:style>
  <w:style w:type="character" w:customStyle="1" w:styleId="CommentTextChar">
    <w:name w:val="Comment Text Char"/>
    <w:basedOn w:val="DefaultParagraphFont"/>
    <w:link w:val="CommentText"/>
    <w:rsid w:val="00F22FB9"/>
  </w:style>
  <w:style w:type="paragraph" w:styleId="CommentSubject">
    <w:name w:val="annotation subject"/>
    <w:basedOn w:val="CommentText"/>
    <w:next w:val="CommentText"/>
    <w:link w:val="CommentSubjectChar"/>
    <w:rsid w:val="00F22FB9"/>
    <w:rPr>
      <w:b/>
      <w:bCs/>
    </w:rPr>
  </w:style>
  <w:style w:type="character" w:customStyle="1" w:styleId="CommentSubjectChar">
    <w:name w:val="Comment Subject Char"/>
    <w:link w:val="CommentSubject"/>
    <w:rsid w:val="00F22FB9"/>
    <w:rPr>
      <w:b/>
      <w:bCs/>
    </w:rPr>
  </w:style>
  <w:style w:type="table" w:styleId="TableGrid">
    <w:name w:val="Table Grid"/>
    <w:basedOn w:val="TableNormal"/>
    <w:rsid w:val="00B14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3">
    <w:name w:val="Table Colorful 3"/>
    <w:basedOn w:val="TableNormal"/>
    <w:rsid w:val="00B14AC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Simple2">
    <w:name w:val="Table Simple 2"/>
    <w:basedOn w:val="TableNormal"/>
    <w:rsid w:val="00B14AC4"/>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auto"/>
        </w:tcBorders>
      </w:tcPr>
    </w:tblStylePr>
    <w:tblStylePr w:type="swCell">
      <w:rPr>
        <w:b/>
        <w:bCs/>
      </w:rPr>
      <w:tblPr/>
      <w:tcPr>
        <w:tcBorders>
          <w:top w:val="none" w:sz="0" w:space="0" w:color="auto"/>
        </w:tcBorders>
      </w:tcPr>
    </w:tblStylePr>
  </w:style>
  <w:style w:type="table" w:styleId="TableSubtle2">
    <w:name w:val="Table Subtle 2"/>
    <w:basedOn w:val="TableNormal"/>
    <w:rsid w:val="00B14AC4"/>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Subtle1">
    <w:name w:val="Table Subtle 1"/>
    <w:basedOn w:val="TableNormal"/>
    <w:rsid w:val="00B14AC4"/>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Grid3">
    <w:name w:val="Table Grid 3"/>
    <w:basedOn w:val="TableNormal"/>
    <w:rsid w:val="00B14AC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8">
    <w:name w:val="Table Grid 8"/>
    <w:basedOn w:val="TableNormal"/>
    <w:rsid w:val="00B14AC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GridTable3-Accent2">
    <w:name w:val="Grid Table 3 Accent 2"/>
    <w:basedOn w:val="TableNormal"/>
    <w:uiPriority w:val="46"/>
    <w:rsid w:val="00B14AC4"/>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ListTable7Colorful">
    <w:name w:val="List Table 7 Colorful"/>
    <w:basedOn w:val="TableNormal"/>
    <w:uiPriority w:val="50"/>
    <w:rsid w:val="00B14AC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7Colorful-Accent2">
    <w:name w:val="Grid Table 7 Colorful Accent 2"/>
    <w:basedOn w:val="TableNormal"/>
    <w:uiPriority w:val="50"/>
    <w:rsid w:val="00B14AC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7Colorful-Accent4">
    <w:name w:val="Grid Table 7 Colorful Accent 4"/>
    <w:basedOn w:val="TableNormal"/>
    <w:uiPriority w:val="50"/>
    <w:rsid w:val="00B14AC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7Colorful-Accent3">
    <w:name w:val="Grid Table 7 Colorful Accent 3"/>
    <w:basedOn w:val="TableNormal"/>
    <w:uiPriority w:val="50"/>
    <w:rsid w:val="00B14AC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7Colorful-Accent1">
    <w:name w:val="Grid Table 7 Colorful Accent 1"/>
    <w:basedOn w:val="TableNormal"/>
    <w:uiPriority w:val="50"/>
    <w:rsid w:val="00B14AC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ListTable6Colorful">
    <w:name w:val="List Table 6 Colorful"/>
    <w:basedOn w:val="TableNormal"/>
    <w:uiPriority w:val="49"/>
    <w:rsid w:val="00B14AC4"/>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1Light-Accent2">
    <w:name w:val="Grid Table 1 Light Accent 2"/>
    <w:basedOn w:val="TableNormal"/>
    <w:uiPriority w:val="51"/>
    <w:rsid w:val="00B14AC4"/>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1Light-Accent3">
    <w:name w:val="Grid Table 1 Light Accent 3"/>
    <w:basedOn w:val="TableNormal"/>
    <w:uiPriority w:val="51"/>
    <w:rsid w:val="00B14AC4"/>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MediumShading2-Accent4">
    <w:name w:val="Medium Shading 2 Accent 4"/>
    <w:basedOn w:val="TableNormal"/>
    <w:uiPriority w:val="69"/>
    <w:rsid w:val="00B14A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Shading2-Accent1">
    <w:name w:val="Medium Shading 2 Accent 1"/>
    <w:basedOn w:val="TableNormal"/>
    <w:uiPriority w:val="69"/>
    <w:rsid w:val="00B14A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rsid w:val="00B14A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paragraph" w:styleId="DocumentMap">
    <w:name w:val="Document Map"/>
    <w:basedOn w:val="Normal"/>
    <w:link w:val="DocumentMapChar"/>
    <w:rsid w:val="00E71555"/>
  </w:style>
  <w:style w:type="character" w:customStyle="1" w:styleId="DocumentMapChar">
    <w:name w:val="Document Map Char"/>
    <w:link w:val="DocumentMap"/>
    <w:rsid w:val="00E71555"/>
    <w:rPr>
      <w:sz w:val="24"/>
      <w:szCs w:val="24"/>
    </w:rPr>
  </w:style>
  <w:style w:type="character" w:customStyle="1" w:styleId="FooterChar">
    <w:name w:val="Footer Char"/>
    <w:link w:val="Footer"/>
    <w:uiPriority w:val="99"/>
    <w:rsid w:val="003C357A"/>
    <w:rPr>
      <w:sz w:val="24"/>
      <w:szCs w:val="24"/>
    </w:rPr>
  </w:style>
  <w:style w:type="character" w:styleId="PageNumber">
    <w:name w:val="page number"/>
    <w:rsid w:val="003C357A"/>
  </w:style>
  <w:style w:type="table" w:styleId="TableElegant">
    <w:name w:val="Table Elegant"/>
    <w:basedOn w:val="TableNormal"/>
    <w:rsid w:val="00BC47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MediumGrid2-Accent6">
    <w:name w:val="Medium Grid 2 Accent 6"/>
    <w:basedOn w:val="TableNormal"/>
    <w:uiPriority w:val="73"/>
    <w:rsid w:val="008C030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MediumShading2-Accent6">
    <w:name w:val="Medium Shading 2 Accent 6"/>
    <w:basedOn w:val="TableNormal"/>
    <w:uiPriority w:val="69"/>
    <w:rsid w:val="0049740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TableGrid5">
    <w:name w:val="Table Grid 5"/>
    <w:basedOn w:val="TableNormal"/>
    <w:rsid w:val="0049740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7">
    <w:name w:val="Table Grid 7"/>
    <w:basedOn w:val="TableNormal"/>
    <w:rsid w:val="0049740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6">
    <w:name w:val="Table Grid 6"/>
    <w:basedOn w:val="TableNormal"/>
    <w:rsid w:val="0049740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2">
    <w:name w:val="Table Grid 2"/>
    <w:basedOn w:val="TableNormal"/>
    <w:rsid w:val="00497402"/>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Web1">
    <w:name w:val="Table Web 1"/>
    <w:basedOn w:val="TableNormal"/>
    <w:rsid w:val="0049740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rsid w:val="0049740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character" w:styleId="Emphasis">
    <w:name w:val="Emphasis"/>
    <w:qFormat/>
    <w:rsid w:val="00497402"/>
    <w:rPr>
      <w:i/>
      <w:iCs/>
      <w:caps/>
    </w:rPr>
  </w:style>
  <w:style w:type="paragraph" w:customStyle="1" w:styleId="Style1">
    <w:name w:val="Style1"/>
    <w:basedOn w:val="Normal"/>
    <w:qFormat/>
    <w:rsid w:val="00DA013D"/>
  </w:style>
  <w:style w:type="paragraph" w:styleId="NormalWeb">
    <w:name w:val="Normal (Web)"/>
    <w:basedOn w:val="Normal"/>
    <w:uiPriority w:val="99"/>
    <w:unhideWhenUsed/>
    <w:rsid w:val="005573F6"/>
    <w:pPr>
      <w:spacing w:before="100" w:beforeAutospacing="1" w:after="100" w:afterAutospacing="1"/>
    </w:pPr>
  </w:style>
  <w:style w:type="character" w:customStyle="1" w:styleId="apple-tab-span">
    <w:name w:val="apple-tab-span"/>
    <w:rsid w:val="00FE1E71"/>
  </w:style>
  <w:style w:type="paragraph" w:styleId="TOCHeading">
    <w:name w:val="TOC Heading"/>
    <w:basedOn w:val="Heading1"/>
    <w:next w:val="Normal"/>
    <w:uiPriority w:val="39"/>
    <w:unhideWhenUsed/>
    <w:qFormat/>
    <w:rsid w:val="004725EA"/>
    <w:pPr>
      <w:keepLines/>
      <w:widowControl/>
      <w:spacing w:before="240" w:line="259" w:lineRule="auto"/>
      <w:jc w:val="left"/>
      <w:outlineLvl w:val="9"/>
    </w:pPr>
    <w:rPr>
      <w:rFonts w:ascii="Calibri Light" w:hAnsi="Calibri Light"/>
      <w:b w:val="0"/>
      <w:color w:val="2E74B5"/>
      <w:sz w:val="32"/>
      <w:szCs w:val="32"/>
    </w:rPr>
  </w:style>
  <w:style w:type="paragraph" w:styleId="ListParagraph">
    <w:name w:val="List Paragraph"/>
    <w:basedOn w:val="Normal"/>
    <w:uiPriority w:val="72"/>
    <w:qFormat/>
    <w:rsid w:val="00FD6F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6668769">
      <w:bodyDiv w:val="1"/>
      <w:marLeft w:val="0"/>
      <w:marRight w:val="0"/>
      <w:marTop w:val="0"/>
      <w:marBottom w:val="0"/>
      <w:divBdr>
        <w:top w:val="none" w:sz="0" w:space="0" w:color="auto"/>
        <w:left w:val="none" w:sz="0" w:space="0" w:color="auto"/>
        <w:bottom w:val="none" w:sz="0" w:space="0" w:color="auto"/>
        <w:right w:val="none" w:sz="0" w:space="0" w:color="auto"/>
      </w:divBdr>
      <w:divsChild>
        <w:div w:id="45034996">
          <w:marLeft w:val="0"/>
          <w:marRight w:val="0"/>
          <w:marTop w:val="0"/>
          <w:marBottom w:val="0"/>
          <w:divBdr>
            <w:top w:val="none" w:sz="0" w:space="0" w:color="auto"/>
            <w:left w:val="none" w:sz="0" w:space="0" w:color="auto"/>
            <w:bottom w:val="none" w:sz="0" w:space="0" w:color="auto"/>
            <w:right w:val="none" w:sz="0" w:space="0" w:color="auto"/>
          </w:divBdr>
        </w:div>
        <w:div w:id="56174694">
          <w:marLeft w:val="0"/>
          <w:marRight w:val="0"/>
          <w:marTop w:val="0"/>
          <w:marBottom w:val="0"/>
          <w:divBdr>
            <w:top w:val="none" w:sz="0" w:space="0" w:color="auto"/>
            <w:left w:val="none" w:sz="0" w:space="0" w:color="auto"/>
            <w:bottom w:val="none" w:sz="0" w:space="0" w:color="auto"/>
            <w:right w:val="none" w:sz="0" w:space="0" w:color="auto"/>
          </w:divBdr>
        </w:div>
        <w:div w:id="59333413">
          <w:marLeft w:val="0"/>
          <w:marRight w:val="0"/>
          <w:marTop w:val="0"/>
          <w:marBottom w:val="0"/>
          <w:divBdr>
            <w:top w:val="none" w:sz="0" w:space="0" w:color="auto"/>
            <w:left w:val="none" w:sz="0" w:space="0" w:color="auto"/>
            <w:bottom w:val="none" w:sz="0" w:space="0" w:color="auto"/>
            <w:right w:val="none" w:sz="0" w:space="0" w:color="auto"/>
          </w:divBdr>
        </w:div>
        <w:div w:id="296421056">
          <w:marLeft w:val="0"/>
          <w:marRight w:val="0"/>
          <w:marTop w:val="0"/>
          <w:marBottom w:val="0"/>
          <w:divBdr>
            <w:top w:val="none" w:sz="0" w:space="0" w:color="auto"/>
            <w:left w:val="none" w:sz="0" w:space="0" w:color="auto"/>
            <w:bottom w:val="none" w:sz="0" w:space="0" w:color="auto"/>
            <w:right w:val="none" w:sz="0" w:space="0" w:color="auto"/>
          </w:divBdr>
          <w:divsChild>
            <w:div w:id="488904027">
              <w:marLeft w:val="0"/>
              <w:marRight w:val="0"/>
              <w:marTop w:val="0"/>
              <w:marBottom w:val="0"/>
              <w:divBdr>
                <w:top w:val="none" w:sz="0" w:space="0" w:color="auto"/>
                <w:left w:val="none" w:sz="0" w:space="0" w:color="auto"/>
                <w:bottom w:val="none" w:sz="0" w:space="0" w:color="auto"/>
                <w:right w:val="none" w:sz="0" w:space="0" w:color="auto"/>
              </w:divBdr>
            </w:div>
            <w:div w:id="555091095">
              <w:marLeft w:val="0"/>
              <w:marRight w:val="0"/>
              <w:marTop w:val="0"/>
              <w:marBottom w:val="0"/>
              <w:divBdr>
                <w:top w:val="none" w:sz="0" w:space="0" w:color="auto"/>
                <w:left w:val="none" w:sz="0" w:space="0" w:color="auto"/>
                <w:bottom w:val="none" w:sz="0" w:space="0" w:color="auto"/>
                <w:right w:val="none" w:sz="0" w:space="0" w:color="auto"/>
              </w:divBdr>
            </w:div>
            <w:div w:id="586965473">
              <w:marLeft w:val="0"/>
              <w:marRight w:val="0"/>
              <w:marTop w:val="0"/>
              <w:marBottom w:val="0"/>
              <w:divBdr>
                <w:top w:val="none" w:sz="0" w:space="0" w:color="auto"/>
                <w:left w:val="none" w:sz="0" w:space="0" w:color="auto"/>
                <w:bottom w:val="none" w:sz="0" w:space="0" w:color="auto"/>
                <w:right w:val="none" w:sz="0" w:space="0" w:color="auto"/>
              </w:divBdr>
            </w:div>
          </w:divsChild>
        </w:div>
        <w:div w:id="346294292">
          <w:marLeft w:val="0"/>
          <w:marRight w:val="0"/>
          <w:marTop w:val="0"/>
          <w:marBottom w:val="0"/>
          <w:divBdr>
            <w:top w:val="none" w:sz="0" w:space="0" w:color="auto"/>
            <w:left w:val="none" w:sz="0" w:space="0" w:color="auto"/>
            <w:bottom w:val="none" w:sz="0" w:space="0" w:color="auto"/>
            <w:right w:val="none" w:sz="0" w:space="0" w:color="auto"/>
          </w:divBdr>
        </w:div>
        <w:div w:id="576671226">
          <w:marLeft w:val="0"/>
          <w:marRight w:val="0"/>
          <w:marTop w:val="0"/>
          <w:marBottom w:val="0"/>
          <w:divBdr>
            <w:top w:val="none" w:sz="0" w:space="0" w:color="auto"/>
            <w:left w:val="none" w:sz="0" w:space="0" w:color="auto"/>
            <w:bottom w:val="none" w:sz="0" w:space="0" w:color="auto"/>
            <w:right w:val="none" w:sz="0" w:space="0" w:color="auto"/>
          </w:divBdr>
        </w:div>
        <w:div w:id="1408697007">
          <w:marLeft w:val="-315"/>
          <w:marRight w:val="0"/>
          <w:marTop w:val="0"/>
          <w:marBottom w:val="0"/>
          <w:divBdr>
            <w:top w:val="none" w:sz="0" w:space="0" w:color="auto"/>
            <w:left w:val="none" w:sz="0" w:space="0" w:color="auto"/>
            <w:bottom w:val="none" w:sz="0" w:space="0" w:color="auto"/>
            <w:right w:val="none" w:sz="0" w:space="0" w:color="auto"/>
          </w:divBdr>
          <w:divsChild>
            <w:div w:id="1771927353">
              <w:marLeft w:val="0"/>
              <w:marRight w:val="0"/>
              <w:marTop w:val="0"/>
              <w:marBottom w:val="0"/>
              <w:divBdr>
                <w:top w:val="none" w:sz="0" w:space="0" w:color="auto"/>
                <w:left w:val="none" w:sz="0" w:space="0" w:color="auto"/>
                <w:bottom w:val="none" w:sz="0" w:space="0" w:color="auto"/>
                <w:right w:val="none" w:sz="0" w:space="0" w:color="auto"/>
              </w:divBdr>
            </w:div>
            <w:div w:id="1917089556">
              <w:marLeft w:val="0"/>
              <w:marRight w:val="0"/>
              <w:marTop w:val="0"/>
              <w:marBottom w:val="0"/>
              <w:divBdr>
                <w:top w:val="none" w:sz="0" w:space="0" w:color="auto"/>
                <w:left w:val="none" w:sz="0" w:space="0" w:color="auto"/>
                <w:bottom w:val="none" w:sz="0" w:space="0" w:color="auto"/>
                <w:right w:val="none" w:sz="0" w:space="0" w:color="auto"/>
              </w:divBdr>
            </w:div>
          </w:divsChild>
        </w:div>
        <w:div w:id="1786382016">
          <w:marLeft w:val="0"/>
          <w:marRight w:val="0"/>
          <w:marTop w:val="0"/>
          <w:marBottom w:val="0"/>
          <w:divBdr>
            <w:top w:val="none" w:sz="0" w:space="0" w:color="auto"/>
            <w:left w:val="none" w:sz="0" w:space="0" w:color="auto"/>
            <w:bottom w:val="none" w:sz="0" w:space="0" w:color="auto"/>
            <w:right w:val="none" w:sz="0" w:space="0" w:color="auto"/>
          </w:divBdr>
        </w:div>
        <w:div w:id="1977026127">
          <w:marLeft w:val="-375"/>
          <w:marRight w:val="0"/>
          <w:marTop w:val="0"/>
          <w:marBottom w:val="0"/>
          <w:divBdr>
            <w:top w:val="none" w:sz="0" w:space="0" w:color="auto"/>
            <w:left w:val="none" w:sz="0" w:space="0" w:color="auto"/>
            <w:bottom w:val="none" w:sz="0" w:space="0" w:color="auto"/>
            <w:right w:val="none" w:sz="0" w:space="0" w:color="auto"/>
          </w:divBdr>
          <w:divsChild>
            <w:div w:id="254167728">
              <w:marLeft w:val="0"/>
              <w:marRight w:val="0"/>
              <w:marTop w:val="0"/>
              <w:marBottom w:val="0"/>
              <w:divBdr>
                <w:top w:val="none" w:sz="0" w:space="0" w:color="auto"/>
                <w:left w:val="none" w:sz="0" w:space="0" w:color="auto"/>
                <w:bottom w:val="none" w:sz="0" w:space="0" w:color="auto"/>
                <w:right w:val="none" w:sz="0" w:space="0" w:color="auto"/>
              </w:divBdr>
            </w:div>
            <w:div w:id="1978949199">
              <w:marLeft w:val="0"/>
              <w:marRight w:val="0"/>
              <w:marTop w:val="0"/>
              <w:marBottom w:val="0"/>
              <w:divBdr>
                <w:top w:val="none" w:sz="0" w:space="0" w:color="auto"/>
                <w:left w:val="none" w:sz="0" w:space="0" w:color="auto"/>
                <w:bottom w:val="none" w:sz="0" w:space="0" w:color="auto"/>
                <w:right w:val="none" w:sz="0" w:space="0" w:color="auto"/>
              </w:divBdr>
            </w:div>
          </w:divsChild>
        </w:div>
        <w:div w:id="2145148284">
          <w:marLeft w:val="0"/>
          <w:marRight w:val="0"/>
          <w:marTop w:val="0"/>
          <w:marBottom w:val="0"/>
          <w:divBdr>
            <w:top w:val="none" w:sz="0" w:space="0" w:color="auto"/>
            <w:left w:val="none" w:sz="0" w:space="0" w:color="auto"/>
            <w:bottom w:val="none" w:sz="0" w:space="0" w:color="auto"/>
            <w:right w:val="none" w:sz="0" w:space="0" w:color="auto"/>
          </w:divBdr>
        </w:div>
      </w:divsChild>
    </w:div>
    <w:div w:id="1428429885">
      <w:bodyDiv w:val="1"/>
      <w:marLeft w:val="0"/>
      <w:marRight w:val="0"/>
      <w:marTop w:val="0"/>
      <w:marBottom w:val="0"/>
      <w:divBdr>
        <w:top w:val="none" w:sz="0" w:space="0" w:color="auto"/>
        <w:left w:val="none" w:sz="0" w:space="0" w:color="auto"/>
        <w:bottom w:val="none" w:sz="0" w:space="0" w:color="auto"/>
        <w:right w:val="none" w:sz="0" w:space="0" w:color="auto"/>
      </w:divBdr>
      <w:divsChild>
        <w:div w:id="91978096">
          <w:marLeft w:val="0"/>
          <w:marRight w:val="0"/>
          <w:marTop w:val="0"/>
          <w:marBottom w:val="0"/>
          <w:divBdr>
            <w:top w:val="none" w:sz="0" w:space="0" w:color="auto"/>
            <w:left w:val="none" w:sz="0" w:space="0" w:color="auto"/>
            <w:bottom w:val="none" w:sz="0" w:space="0" w:color="auto"/>
            <w:right w:val="none" w:sz="0" w:space="0" w:color="auto"/>
          </w:divBdr>
        </w:div>
        <w:div w:id="288122446">
          <w:marLeft w:val="0"/>
          <w:marRight w:val="0"/>
          <w:marTop w:val="0"/>
          <w:marBottom w:val="0"/>
          <w:divBdr>
            <w:top w:val="none" w:sz="0" w:space="0" w:color="auto"/>
            <w:left w:val="none" w:sz="0" w:space="0" w:color="auto"/>
            <w:bottom w:val="none" w:sz="0" w:space="0" w:color="auto"/>
            <w:right w:val="none" w:sz="0" w:space="0" w:color="auto"/>
          </w:divBdr>
        </w:div>
        <w:div w:id="426270341">
          <w:marLeft w:val="0"/>
          <w:marRight w:val="0"/>
          <w:marTop w:val="0"/>
          <w:marBottom w:val="0"/>
          <w:divBdr>
            <w:top w:val="none" w:sz="0" w:space="0" w:color="auto"/>
            <w:left w:val="none" w:sz="0" w:space="0" w:color="auto"/>
            <w:bottom w:val="none" w:sz="0" w:space="0" w:color="auto"/>
            <w:right w:val="none" w:sz="0" w:space="0" w:color="auto"/>
          </w:divBdr>
        </w:div>
        <w:div w:id="723873131">
          <w:marLeft w:val="0"/>
          <w:marRight w:val="0"/>
          <w:marTop w:val="0"/>
          <w:marBottom w:val="0"/>
          <w:divBdr>
            <w:top w:val="none" w:sz="0" w:space="0" w:color="auto"/>
            <w:left w:val="none" w:sz="0" w:space="0" w:color="auto"/>
            <w:bottom w:val="none" w:sz="0" w:space="0" w:color="auto"/>
            <w:right w:val="none" w:sz="0" w:space="0" w:color="auto"/>
          </w:divBdr>
        </w:div>
        <w:div w:id="984822402">
          <w:marLeft w:val="0"/>
          <w:marRight w:val="0"/>
          <w:marTop w:val="0"/>
          <w:marBottom w:val="0"/>
          <w:divBdr>
            <w:top w:val="none" w:sz="0" w:space="0" w:color="auto"/>
            <w:left w:val="none" w:sz="0" w:space="0" w:color="auto"/>
            <w:bottom w:val="none" w:sz="0" w:space="0" w:color="auto"/>
            <w:right w:val="none" w:sz="0" w:space="0" w:color="auto"/>
          </w:divBdr>
        </w:div>
        <w:div w:id="1117531071">
          <w:marLeft w:val="0"/>
          <w:marRight w:val="0"/>
          <w:marTop w:val="0"/>
          <w:marBottom w:val="0"/>
          <w:divBdr>
            <w:top w:val="none" w:sz="0" w:space="0" w:color="auto"/>
            <w:left w:val="none" w:sz="0" w:space="0" w:color="auto"/>
            <w:bottom w:val="none" w:sz="0" w:space="0" w:color="auto"/>
            <w:right w:val="none" w:sz="0" w:space="0" w:color="auto"/>
          </w:divBdr>
        </w:div>
        <w:div w:id="1314530150">
          <w:marLeft w:val="0"/>
          <w:marRight w:val="0"/>
          <w:marTop w:val="0"/>
          <w:marBottom w:val="0"/>
          <w:divBdr>
            <w:top w:val="none" w:sz="0" w:space="0" w:color="auto"/>
            <w:left w:val="none" w:sz="0" w:space="0" w:color="auto"/>
            <w:bottom w:val="none" w:sz="0" w:space="0" w:color="auto"/>
            <w:right w:val="none" w:sz="0" w:space="0" w:color="auto"/>
          </w:divBdr>
        </w:div>
        <w:div w:id="1677875660">
          <w:marLeft w:val="0"/>
          <w:marRight w:val="0"/>
          <w:marTop w:val="0"/>
          <w:marBottom w:val="0"/>
          <w:divBdr>
            <w:top w:val="none" w:sz="0" w:space="0" w:color="auto"/>
            <w:left w:val="none" w:sz="0" w:space="0" w:color="auto"/>
            <w:bottom w:val="none" w:sz="0" w:space="0" w:color="auto"/>
            <w:right w:val="none" w:sz="0" w:space="0" w:color="auto"/>
          </w:divBdr>
        </w:div>
      </w:divsChild>
    </w:div>
    <w:div w:id="1593973324">
      <w:bodyDiv w:val="1"/>
      <w:marLeft w:val="0"/>
      <w:marRight w:val="0"/>
      <w:marTop w:val="0"/>
      <w:marBottom w:val="0"/>
      <w:divBdr>
        <w:top w:val="none" w:sz="0" w:space="0" w:color="auto"/>
        <w:left w:val="none" w:sz="0" w:space="0" w:color="auto"/>
        <w:bottom w:val="none" w:sz="0" w:space="0" w:color="auto"/>
        <w:right w:val="none" w:sz="0" w:space="0" w:color="auto"/>
      </w:divBdr>
      <w:divsChild>
        <w:div w:id="75442747">
          <w:marLeft w:val="0"/>
          <w:marRight w:val="0"/>
          <w:marTop w:val="0"/>
          <w:marBottom w:val="200"/>
          <w:divBdr>
            <w:top w:val="none" w:sz="0" w:space="0" w:color="auto"/>
            <w:left w:val="none" w:sz="0" w:space="0" w:color="auto"/>
            <w:bottom w:val="none" w:sz="0" w:space="0" w:color="auto"/>
            <w:right w:val="none" w:sz="0" w:space="0" w:color="auto"/>
          </w:divBdr>
        </w:div>
        <w:div w:id="82528285">
          <w:marLeft w:val="-115"/>
          <w:marRight w:val="0"/>
          <w:marTop w:val="0"/>
          <w:marBottom w:val="0"/>
          <w:divBdr>
            <w:top w:val="none" w:sz="0" w:space="0" w:color="auto"/>
            <w:left w:val="none" w:sz="0" w:space="0" w:color="auto"/>
            <w:bottom w:val="none" w:sz="0" w:space="0" w:color="auto"/>
            <w:right w:val="none" w:sz="0" w:space="0" w:color="auto"/>
          </w:divBdr>
        </w:div>
        <w:div w:id="142279439">
          <w:marLeft w:val="0"/>
          <w:marRight w:val="0"/>
          <w:marTop w:val="0"/>
          <w:marBottom w:val="0"/>
          <w:divBdr>
            <w:top w:val="none" w:sz="0" w:space="0" w:color="auto"/>
            <w:left w:val="none" w:sz="0" w:space="0" w:color="auto"/>
            <w:bottom w:val="none" w:sz="0" w:space="0" w:color="auto"/>
            <w:right w:val="none" w:sz="0" w:space="0" w:color="auto"/>
          </w:divBdr>
        </w:div>
        <w:div w:id="187069111">
          <w:marLeft w:val="15"/>
          <w:marRight w:val="0"/>
          <w:marTop w:val="0"/>
          <w:marBottom w:val="0"/>
          <w:divBdr>
            <w:top w:val="none" w:sz="0" w:space="0" w:color="auto"/>
            <w:left w:val="none" w:sz="0" w:space="0" w:color="auto"/>
            <w:bottom w:val="none" w:sz="0" w:space="0" w:color="auto"/>
            <w:right w:val="none" w:sz="0" w:space="0" w:color="auto"/>
          </w:divBdr>
          <w:divsChild>
            <w:div w:id="2070494074">
              <w:marLeft w:val="0"/>
              <w:marRight w:val="0"/>
              <w:marTop w:val="0"/>
              <w:marBottom w:val="0"/>
              <w:divBdr>
                <w:top w:val="none" w:sz="0" w:space="0" w:color="auto"/>
                <w:left w:val="none" w:sz="0" w:space="0" w:color="auto"/>
                <w:bottom w:val="none" w:sz="0" w:space="0" w:color="auto"/>
                <w:right w:val="none" w:sz="0" w:space="0" w:color="auto"/>
              </w:divBdr>
            </w:div>
          </w:divsChild>
        </w:div>
        <w:div w:id="188154169">
          <w:marLeft w:val="0"/>
          <w:marRight w:val="0"/>
          <w:marTop w:val="0"/>
          <w:marBottom w:val="0"/>
          <w:divBdr>
            <w:top w:val="none" w:sz="0" w:space="0" w:color="auto"/>
            <w:left w:val="none" w:sz="0" w:space="0" w:color="auto"/>
            <w:bottom w:val="none" w:sz="0" w:space="0" w:color="auto"/>
            <w:right w:val="none" w:sz="0" w:space="0" w:color="auto"/>
          </w:divBdr>
        </w:div>
        <w:div w:id="235088067">
          <w:marLeft w:val="-115"/>
          <w:marRight w:val="0"/>
          <w:marTop w:val="0"/>
          <w:marBottom w:val="0"/>
          <w:divBdr>
            <w:top w:val="none" w:sz="0" w:space="0" w:color="auto"/>
            <w:left w:val="none" w:sz="0" w:space="0" w:color="auto"/>
            <w:bottom w:val="none" w:sz="0" w:space="0" w:color="auto"/>
            <w:right w:val="none" w:sz="0" w:space="0" w:color="auto"/>
          </w:divBdr>
          <w:divsChild>
            <w:div w:id="982462670">
              <w:marLeft w:val="0"/>
              <w:marRight w:val="0"/>
              <w:marTop w:val="0"/>
              <w:marBottom w:val="0"/>
              <w:divBdr>
                <w:top w:val="none" w:sz="0" w:space="0" w:color="auto"/>
                <w:left w:val="none" w:sz="0" w:space="0" w:color="auto"/>
                <w:bottom w:val="none" w:sz="0" w:space="0" w:color="auto"/>
                <w:right w:val="none" w:sz="0" w:space="0" w:color="auto"/>
              </w:divBdr>
            </w:div>
          </w:divsChild>
        </w:div>
        <w:div w:id="333536584">
          <w:marLeft w:val="0"/>
          <w:marRight w:val="0"/>
          <w:marTop w:val="0"/>
          <w:marBottom w:val="0"/>
          <w:divBdr>
            <w:top w:val="none" w:sz="0" w:space="0" w:color="auto"/>
            <w:left w:val="none" w:sz="0" w:space="0" w:color="auto"/>
            <w:bottom w:val="none" w:sz="0" w:space="0" w:color="auto"/>
            <w:right w:val="none" w:sz="0" w:space="0" w:color="auto"/>
          </w:divBdr>
        </w:div>
        <w:div w:id="336537334">
          <w:marLeft w:val="0"/>
          <w:marRight w:val="0"/>
          <w:marTop w:val="0"/>
          <w:marBottom w:val="0"/>
          <w:divBdr>
            <w:top w:val="none" w:sz="0" w:space="0" w:color="auto"/>
            <w:left w:val="none" w:sz="0" w:space="0" w:color="auto"/>
            <w:bottom w:val="none" w:sz="0" w:space="0" w:color="auto"/>
            <w:right w:val="none" w:sz="0" w:space="0" w:color="auto"/>
          </w:divBdr>
        </w:div>
        <w:div w:id="423694129">
          <w:marLeft w:val="0"/>
          <w:marRight w:val="0"/>
          <w:marTop w:val="0"/>
          <w:marBottom w:val="0"/>
          <w:divBdr>
            <w:top w:val="none" w:sz="0" w:space="0" w:color="auto"/>
            <w:left w:val="none" w:sz="0" w:space="0" w:color="auto"/>
            <w:bottom w:val="none" w:sz="0" w:space="0" w:color="auto"/>
            <w:right w:val="none" w:sz="0" w:space="0" w:color="auto"/>
          </w:divBdr>
        </w:div>
        <w:div w:id="503671800">
          <w:marLeft w:val="0"/>
          <w:marRight w:val="0"/>
          <w:marTop w:val="0"/>
          <w:marBottom w:val="0"/>
          <w:divBdr>
            <w:top w:val="none" w:sz="0" w:space="0" w:color="auto"/>
            <w:left w:val="none" w:sz="0" w:space="0" w:color="auto"/>
            <w:bottom w:val="none" w:sz="0" w:space="0" w:color="auto"/>
            <w:right w:val="none" w:sz="0" w:space="0" w:color="auto"/>
          </w:divBdr>
        </w:div>
        <w:div w:id="521480808">
          <w:marLeft w:val="0"/>
          <w:marRight w:val="0"/>
          <w:marTop w:val="0"/>
          <w:marBottom w:val="0"/>
          <w:divBdr>
            <w:top w:val="none" w:sz="0" w:space="0" w:color="auto"/>
            <w:left w:val="none" w:sz="0" w:space="0" w:color="auto"/>
            <w:bottom w:val="none" w:sz="0" w:space="0" w:color="auto"/>
            <w:right w:val="none" w:sz="0" w:space="0" w:color="auto"/>
          </w:divBdr>
        </w:div>
        <w:div w:id="602079582">
          <w:marLeft w:val="0"/>
          <w:marRight w:val="0"/>
          <w:marTop w:val="0"/>
          <w:marBottom w:val="0"/>
          <w:divBdr>
            <w:top w:val="none" w:sz="0" w:space="0" w:color="auto"/>
            <w:left w:val="none" w:sz="0" w:space="0" w:color="auto"/>
            <w:bottom w:val="none" w:sz="0" w:space="0" w:color="auto"/>
            <w:right w:val="none" w:sz="0" w:space="0" w:color="auto"/>
          </w:divBdr>
        </w:div>
        <w:div w:id="657684389">
          <w:marLeft w:val="0"/>
          <w:marRight w:val="0"/>
          <w:marTop w:val="0"/>
          <w:marBottom w:val="0"/>
          <w:divBdr>
            <w:top w:val="none" w:sz="0" w:space="0" w:color="auto"/>
            <w:left w:val="none" w:sz="0" w:space="0" w:color="auto"/>
            <w:bottom w:val="none" w:sz="0" w:space="0" w:color="auto"/>
            <w:right w:val="none" w:sz="0" w:space="0" w:color="auto"/>
          </w:divBdr>
        </w:div>
        <w:div w:id="664942755">
          <w:marLeft w:val="0"/>
          <w:marRight w:val="0"/>
          <w:marTop w:val="0"/>
          <w:marBottom w:val="0"/>
          <w:divBdr>
            <w:top w:val="none" w:sz="0" w:space="0" w:color="auto"/>
            <w:left w:val="none" w:sz="0" w:space="0" w:color="auto"/>
            <w:bottom w:val="none" w:sz="0" w:space="0" w:color="auto"/>
            <w:right w:val="none" w:sz="0" w:space="0" w:color="auto"/>
          </w:divBdr>
        </w:div>
        <w:div w:id="681124095">
          <w:marLeft w:val="0"/>
          <w:marRight w:val="0"/>
          <w:marTop w:val="0"/>
          <w:marBottom w:val="0"/>
          <w:divBdr>
            <w:top w:val="none" w:sz="0" w:space="0" w:color="auto"/>
            <w:left w:val="none" w:sz="0" w:space="0" w:color="auto"/>
            <w:bottom w:val="none" w:sz="0" w:space="0" w:color="auto"/>
            <w:right w:val="none" w:sz="0" w:space="0" w:color="auto"/>
          </w:divBdr>
        </w:div>
        <w:div w:id="737290359">
          <w:marLeft w:val="0"/>
          <w:marRight w:val="0"/>
          <w:marTop w:val="0"/>
          <w:marBottom w:val="0"/>
          <w:divBdr>
            <w:top w:val="none" w:sz="0" w:space="0" w:color="auto"/>
            <w:left w:val="none" w:sz="0" w:space="0" w:color="auto"/>
            <w:bottom w:val="none" w:sz="0" w:space="0" w:color="auto"/>
            <w:right w:val="none" w:sz="0" w:space="0" w:color="auto"/>
          </w:divBdr>
        </w:div>
        <w:div w:id="737895633">
          <w:marLeft w:val="0"/>
          <w:marRight w:val="0"/>
          <w:marTop w:val="0"/>
          <w:marBottom w:val="0"/>
          <w:divBdr>
            <w:top w:val="none" w:sz="0" w:space="0" w:color="auto"/>
            <w:left w:val="none" w:sz="0" w:space="0" w:color="auto"/>
            <w:bottom w:val="none" w:sz="0" w:space="0" w:color="auto"/>
            <w:right w:val="none" w:sz="0" w:space="0" w:color="auto"/>
          </w:divBdr>
        </w:div>
        <w:div w:id="766539164">
          <w:marLeft w:val="-115"/>
          <w:marRight w:val="0"/>
          <w:marTop w:val="0"/>
          <w:marBottom w:val="0"/>
          <w:divBdr>
            <w:top w:val="none" w:sz="0" w:space="0" w:color="auto"/>
            <w:left w:val="none" w:sz="0" w:space="0" w:color="auto"/>
            <w:bottom w:val="none" w:sz="0" w:space="0" w:color="auto"/>
            <w:right w:val="none" w:sz="0" w:space="0" w:color="auto"/>
          </w:divBdr>
          <w:divsChild>
            <w:div w:id="251623472">
              <w:marLeft w:val="0"/>
              <w:marRight w:val="0"/>
              <w:marTop w:val="0"/>
              <w:marBottom w:val="0"/>
              <w:divBdr>
                <w:top w:val="none" w:sz="0" w:space="0" w:color="auto"/>
                <w:left w:val="none" w:sz="0" w:space="0" w:color="auto"/>
                <w:bottom w:val="none" w:sz="0" w:space="0" w:color="auto"/>
                <w:right w:val="none" w:sz="0" w:space="0" w:color="auto"/>
              </w:divBdr>
            </w:div>
          </w:divsChild>
        </w:div>
        <w:div w:id="798181450">
          <w:marLeft w:val="0"/>
          <w:marRight w:val="0"/>
          <w:marTop w:val="0"/>
          <w:marBottom w:val="0"/>
          <w:divBdr>
            <w:top w:val="none" w:sz="0" w:space="0" w:color="auto"/>
            <w:left w:val="none" w:sz="0" w:space="0" w:color="auto"/>
            <w:bottom w:val="none" w:sz="0" w:space="0" w:color="auto"/>
            <w:right w:val="none" w:sz="0" w:space="0" w:color="auto"/>
          </w:divBdr>
          <w:divsChild>
            <w:div w:id="73280146">
              <w:marLeft w:val="0"/>
              <w:marRight w:val="0"/>
              <w:marTop w:val="0"/>
              <w:marBottom w:val="0"/>
              <w:divBdr>
                <w:top w:val="none" w:sz="0" w:space="0" w:color="auto"/>
                <w:left w:val="none" w:sz="0" w:space="0" w:color="auto"/>
                <w:bottom w:val="none" w:sz="0" w:space="0" w:color="auto"/>
                <w:right w:val="none" w:sz="0" w:space="0" w:color="auto"/>
              </w:divBdr>
            </w:div>
            <w:div w:id="79300702">
              <w:marLeft w:val="0"/>
              <w:marRight w:val="0"/>
              <w:marTop w:val="0"/>
              <w:marBottom w:val="0"/>
              <w:divBdr>
                <w:top w:val="none" w:sz="0" w:space="0" w:color="auto"/>
                <w:left w:val="none" w:sz="0" w:space="0" w:color="auto"/>
                <w:bottom w:val="none" w:sz="0" w:space="0" w:color="auto"/>
                <w:right w:val="none" w:sz="0" w:space="0" w:color="auto"/>
              </w:divBdr>
            </w:div>
            <w:div w:id="89932037">
              <w:marLeft w:val="0"/>
              <w:marRight w:val="0"/>
              <w:marTop w:val="0"/>
              <w:marBottom w:val="0"/>
              <w:divBdr>
                <w:top w:val="none" w:sz="0" w:space="0" w:color="auto"/>
                <w:left w:val="none" w:sz="0" w:space="0" w:color="auto"/>
                <w:bottom w:val="none" w:sz="0" w:space="0" w:color="auto"/>
                <w:right w:val="none" w:sz="0" w:space="0" w:color="auto"/>
              </w:divBdr>
            </w:div>
            <w:div w:id="155463273">
              <w:marLeft w:val="0"/>
              <w:marRight w:val="0"/>
              <w:marTop w:val="0"/>
              <w:marBottom w:val="0"/>
              <w:divBdr>
                <w:top w:val="none" w:sz="0" w:space="0" w:color="auto"/>
                <w:left w:val="none" w:sz="0" w:space="0" w:color="auto"/>
                <w:bottom w:val="none" w:sz="0" w:space="0" w:color="auto"/>
                <w:right w:val="none" w:sz="0" w:space="0" w:color="auto"/>
              </w:divBdr>
            </w:div>
            <w:div w:id="947855716">
              <w:marLeft w:val="0"/>
              <w:marRight w:val="0"/>
              <w:marTop w:val="0"/>
              <w:marBottom w:val="0"/>
              <w:divBdr>
                <w:top w:val="none" w:sz="0" w:space="0" w:color="auto"/>
                <w:left w:val="none" w:sz="0" w:space="0" w:color="auto"/>
                <w:bottom w:val="none" w:sz="0" w:space="0" w:color="auto"/>
                <w:right w:val="none" w:sz="0" w:space="0" w:color="auto"/>
              </w:divBdr>
            </w:div>
            <w:div w:id="1297224164">
              <w:marLeft w:val="0"/>
              <w:marRight w:val="0"/>
              <w:marTop w:val="0"/>
              <w:marBottom w:val="0"/>
              <w:divBdr>
                <w:top w:val="none" w:sz="0" w:space="0" w:color="auto"/>
                <w:left w:val="none" w:sz="0" w:space="0" w:color="auto"/>
                <w:bottom w:val="none" w:sz="0" w:space="0" w:color="auto"/>
                <w:right w:val="none" w:sz="0" w:space="0" w:color="auto"/>
              </w:divBdr>
            </w:div>
            <w:div w:id="1638683457">
              <w:marLeft w:val="0"/>
              <w:marRight w:val="0"/>
              <w:marTop w:val="0"/>
              <w:marBottom w:val="0"/>
              <w:divBdr>
                <w:top w:val="none" w:sz="0" w:space="0" w:color="auto"/>
                <w:left w:val="none" w:sz="0" w:space="0" w:color="auto"/>
                <w:bottom w:val="none" w:sz="0" w:space="0" w:color="auto"/>
                <w:right w:val="none" w:sz="0" w:space="0" w:color="auto"/>
              </w:divBdr>
            </w:div>
            <w:div w:id="1765880651">
              <w:marLeft w:val="0"/>
              <w:marRight w:val="0"/>
              <w:marTop w:val="0"/>
              <w:marBottom w:val="0"/>
              <w:divBdr>
                <w:top w:val="none" w:sz="0" w:space="0" w:color="auto"/>
                <w:left w:val="none" w:sz="0" w:space="0" w:color="auto"/>
                <w:bottom w:val="none" w:sz="0" w:space="0" w:color="auto"/>
                <w:right w:val="none" w:sz="0" w:space="0" w:color="auto"/>
              </w:divBdr>
            </w:div>
            <w:div w:id="2067751626">
              <w:marLeft w:val="0"/>
              <w:marRight w:val="0"/>
              <w:marTop w:val="0"/>
              <w:marBottom w:val="0"/>
              <w:divBdr>
                <w:top w:val="none" w:sz="0" w:space="0" w:color="auto"/>
                <w:left w:val="none" w:sz="0" w:space="0" w:color="auto"/>
                <w:bottom w:val="none" w:sz="0" w:space="0" w:color="auto"/>
                <w:right w:val="none" w:sz="0" w:space="0" w:color="auto"/>
              </w:divBdr>
            </w:div>
          </w:divsChild>
        </w:div>
        <w:div w:id="816844113">
          <w:marLeft w:val="0"/>
          <w:marRight w:val="0"/>
          <w:marTop w:val="0"/>
          <w:marBottom w:val="0"/>
          <w:divBdr>
            <w:top w:val="none" w:sz="0" w:space="0" w:color="auto"/>
            <w:left w:val="none" w:sz="0" w:space="0" w:color="auto"/>
            <w:bottom w:val="none" w:sz="0" w:space="0" w:color="auto"/>
            <w:right w:val="none" w:sz="0" w:space="0" w:color="auto"/>
          </w:divBdr>
        </w:div>
        <w:div w:id="916282459">
          <w:marLeft w:val="0"/>
          <w:marRight w:val="0"/>
          <w:marTop w:val="0"/>
          <w:marBottom w:val="0"/>
          <w:divBdr>
            <w:top w:val="none" w:sz="0" w:space="0" w:color="auto"/>
            <w:left w:val="none" w:sz="0" w:space="0" w:color="auto"/>
            <w:bottom w:val="none" w:sz="0" w:space="0" w:color="auto"/>
            <w:right w:val="none" w:sz="0" w:space="0" w:color="auto"/>
          </w:divBdr>
        </w:div>
        <w:div w:id="959797687">
          <w:marLeft w:val="0"/>
          <w:marRight w:val="0"/>
          <w:marTop w:val="0"/>
          <w:marBottom w:val="0"/>
          <w:divBdr>
            <w:top w:val="none" w:sz="0" w:space="0" w:color="auto"/>
            <w:left w:val="none" w:sz="0" w:space="0" w:color="auto"/>
            <w:bottom w:val="none" w:sz="0" w:space="0" w:color="auto"/>
            <w:right w:val="none" w:sz="0" w:space="0" w:color="auto"/>
          </w:divBdr>
        </w:div>
        <w:div w:id="1062827701">
          <w:marLeft w:val="0"/>
          <w:marRight w:val="0"/>
          <w:marTop w:val="0"/>
          <w:marBottom w:val="0"/>
          <w:divBdr>
            <w:top w:val="none" w:sz="0" w:space="0" w:color="auto"/>
            <w:left w:val="none" w:sz="0" w:space="0" w:color="auto"/>
            <w:bottom w:val="none" w:sz="0" w:space="0" w:color="auto"/>
            <w:right w:val="none" w:sz="0" w:space="0" w:color="auto"/>
          </w:divBdr>
        </w:div>
        <w:div w:id="1122503779">
          <w:marLeft w:val="0"/>
          <w:marRight w:val="0"/>
          <w:marTop w:val="0"/>
          <w:marBottom w:val="0"/>
          <w:divBdr>
            <w:top w:val="none" w:sz="0" w:space="0" w:color="auto"/>
            <w:left w:val="none" w:sz="0" w:space="0" w:color="auto"/>
            <w:bottom w:val="none" w:sz="0" w:space="0" w:color="auto"/>
            <w:right w:val="none" w:sz="0" w:space="0" w:color="auto"/>
          </w:divBdr>
        </w:div>
        <w:div w:id="1165366635">
          <w:marLeft w:val="0"/>
          <w:marRight w:val="0"/>
          <w:marTop w:val="0"/>
          <w:marBottom w:val="0"/>
          <w:divBdr>
            <w:top w:val="none" w:sz="0" w:space="0" w:color="auto"/>
            <w:left w:val="none" w:sz="0" w:space="0" w:color="auto"/>
            <w:bottom w:val="none" w:sz="0" w:space="0" w:color="auto"/>
            <w:right w:val="none" w:sz="0" w:space="0" w:color="auto"/>
          </w:divBdr>
        </w:div>
        <w:div w:id="1218471565">
          <w:marLeft w:val="0"/>
          <w:marRight w:val="0"/>
          <w:marTop w:val="0"/>
          <w:marBottom w:val="0"/>
          <w:divBdr>
            <w:top w:val="none" w:sz="0" w:space="0" w:color="auto"/>
            <w:left w:val="none" w:sz="0" w:space="0" w:color="auto"/>
            <w:bottom w:val="none" w:sz="0" w:space="0" w:color="auto"/>
            <w:right w:val="none" w:sz="0" w:space="0" w:color="auto"/>
          </w:divBdr>
        </w:div>
        <w:div w:id="1282414896">
          <w:marLeft w:val="0"/>
          <w:marRight w:val="0"/>
          <w:marTop w:val="0"/>
          <w:marBottom w:val="0"/>
          <w:divBdr>
            <w:top w:val="none" w:sz="0" w:space="0" w:color="auto"/>
            <w:left w:val="none" w:sz="0" w:space="0" w:color="auto"/>
            <w:bottom w:val="none" w:sz="0" w:space="0" w:color="auto"/>
            <w:right w:val="none" w:sz="0" w:space="0" w:color="auto"/>
          </w:divBdr>
        </w:div>
        <w:div w:id="1302881976">
          <w:marLeft w:val="0"/>
          <w:marRight w:val="0"/>
          <w:marTop w:val="0"/>
          <w:marBottom w:val="0"/>
          <w:divBdr>
            <w:top w:val="none" w:sz="0" w:space="0" w:color="auto"/>
            <w:left w:val="none" w:sz="0" w:space="0" w:color="auto"/>
            <w:bottom w:val="none" w:sz="0" w:space="0" w:color="auto"/>
            <w:right w:val="none" w:sz="0" w:space="0" w:color="auto"/>
          </w:divBdr>
        </w:div>
        <w:div w:id="1477725840">
          <w:marLeft w:val="0"/>
          <w:marRight w:val="0"/>
          <w:marTop w:val="0"/>
          <w:marBottom w:val="0"/>
          <w:divBdr>
            <w:top w:val="none" w:sz="0" w:space="0" w:color="auto"/>
            <w:left w:val="none" w:sz="0" w:space="0" w:color="auto"/>
            <w:bottom w:val="none" w:sz="0" w:space="0" w:color="auto"/>
            <w:right w:val="none" w:sz="0" w:space="0" w:color="auto"/>
          </w:divBdr>
        </w:div>
        <w:div w:id="1561089136">
          <w:marLeft w:val="0"/>
          <w:marRight w:val="0"/>
          <w:marTop w:val="0"/>
          <w:marBottom w:val="0"/>
          <w:divBdr>
            <w:top w:val="none" w:sz="0" w:space="0" w:color="auto"/>
            <w:left w:val="none" w:sz="0" w:space="0" w:color="auto"/>
            <w:bottom w:val="none" w:sz="0" w:space="0" w:color="auto"/>
            <w:right w:val="none" w:sz="0" w:space="0" w:color="auto"/>
          </w:divBdr>
        </w:div>
        <w:div w:id="1570650743">
          <w:marLeft w:val="0"/>
          <w:marRight w:val="0"/>
          <w:marTop w:val="0"/>
          <w:marBottom w:val="0"/>
          <w:divBdr>
            <w:top w:val="none" w:sz="0" w:space="0" w:color="auto"/>
            <w:left w:val="none" w:sz="0" w:space="0" w:color="auto"/>
            <w:bottom w:val="none" w:sz="0" w:space="0" w:color="auto"/>
            <w:right w:val="none" w:sz="0" w:space="0" w:color="auto"/>
          </w:divBdr>
        </w:div>
        <w:div w:id="1588996514">
          <w:marLeft w:val="0"/>
          <w:marRight w:val="0"/>
          <w:marTop w:val="0"/>
          <w:marBottom w:val="0"/>
          <w:divBdr>
            <w:top w:val="none" w:sz="0" w:space="0" w:color="auto"/>
            <w:left w:val="none" w:sz="0" w:space="0" w:color="auto"/>
            <w:bottom w:val="none" w:sz="0" w:space="0" w:color="auto"/>
            <w:right w:val="none" w:sz="0" w:space="0" w:color="auto"/>
          </w:divBdr>
        </w:div>
        <w:div w:id="1630623501">
          <w:marLeft w:val="0"/>
          <w:marRight w:val="0"/>
          <w:marTop w:val="0"/>
          <w:marBottom w:val="200"/>
          <w:divBdr>
            <w:top w:val="none" w:sz="0" w:space="0" w:color="auto"/>
            <w:left w:val="none" w:sz="0" w:space="0" w:color="auto"/>
            <w:bottom w:val="none" w:sz="0" w:space="0" w:color="auto"/>
            <w:right w:val="none" w:sz="0" w:space="0" w:color="auto"/>
          </w:divBdr>
        </w:div>
        <w:div w:id="1681273730">
          <w:marLeft w:val="0"/>
          <w:marRight w:val="0"/>
          <w:marTop w:val="0"/>
          <w:marBottom w:val="200"/>
          <w:divBdr>
            <w:top w:val="none" w:sz="0" w:space="0" w:color="auto"/>
            <w:left w:val="none" w:sz="0" w:space="0" w:color="auto"/>
            <w:bottom w:val="none" w:sz="0" w:space="0" w:color="auto"/>
            <w:right w:val="none" w:sz="0" w:space="0" w:color="auto"/>
          </w:divBdr>
        </w:div>
        <w:div w:id="1724019466">
          <w:marLeft w:val="720"/>
          <w:marRight w:val="0"/>
          <w:marTop w:val="0"/>
          <w:marBottom w:val="0"/>
          <w:divBdr>
            <w:top w:val="none" w:sz="0" w:space="0" w:color="auto"/>
            <w:left w:val="none" w:sz="0" w:space="0" w:color="auto"/>
            <w:bottom w:val="none" w:sz="0" w:space="0" w:color="auto"/>
            <w:right w:val="none" w:sz="0" w:space="0" w:color="auto"/>
          </w:divBdr>
        </w:div>
        <w:div w:id="1811744412">
          <w:marLeft w:val="0"/>
          <w:marRight w:val="0"/>
          <w:marTop w:val="0"/>
          <w:marBottom w:val="0"/>
          <w:divBdr>
            <w:top w:val="none" w:sz="0" w:space="0" w:color="auto"/>
            <w:left w:val="none" w:sz="0" w:space="0" w:color="auto"/>
            <w:bottom w:val="none" w:sz="0" w:space="0" w:color="auto"/>
            <w:right w:val="none" w:sz="0" w:space="0" w:color="auto"/>
          </w:divBdr>
        </w:div>
        <w:div w:id="1815175106">
          <w:marLeft w:val="0"/>
          <w:marRight w:val="0"/>
          <w:marTop w:val="0"/>
          <w:marBottom w:val="0"/>
          <w:divBdr>
            <w:top w:val="none" w:sz="0" w:space="0" w:color="auto"/>
            <w:left w:val="none" w:sz="0" w:space="0" w:color="auto"/>
            <w:bottom w:val="none" w:sz="0" w:space="0" w:color="auto"/>
            <w:right w:val="none" w:sz="0" w:space="0" w:color="auto"/>
          </w:divBdr>
        </w:div>
        <w:div w:id="1850440804">
          <w:marLeft w:val="0"/>
          <w:marRight w:val="0"/>
          <w:marTop w:val="0"/>
          <w:marBottom w:val="0"/>
          <w:divBdr>
            <w:top w:val="none" w:sz="0" w:space="0" w:color="auto"/>
            <w:left w:val="none" w:sz="0" w:space="0" w:color="auto"/>
            <w:bottom w:val="none" w:sz="0" w:space="0" w:color="auto"/>
            <w:right w:val="none" w:sz="0" w:space="0" w:color="auto"/>
          </w:divBdr>
        </w:div>
        <w:div w:id="1908879375">
          <w:marLeft w:val="0"/>
          <w:marRight w:val="0"/>
          <w:marTop w:val="0"/>
          <w:marBottom w:val="0"/>
          <w:divBdr>
            <w:top w:val="none" w:sz="0" w:space="0" w:color="auto"/>
            <w:left w:val="none" w:sz="0" w:space="0" w:color="auto"/>
            <w:bottom w:val="none" w:sz="0" w:space="0" w:color="auto"/>
            <w:right w:val="none" w:sz="0" w:space="0" w:color="auto"/>
          </w:divBdr>
        </w:div>
        <w:div w:id="1916938183">
          <w:marLeft w:val="0"/>
          <w:marRight w:val="0"/>
          <w:marTop w:val="0"/>
          <w:marBottom w:val="0"/>
          <w:divBdr>
            <w:top w:val="none" w:sz="0" w:space="0" w:color="auto"/>
            <w:left w:val="none" w:sz="0" w:space="0" w:color="auto"/>
            <w:bottom w:val="none" w:sz="0" w:space="0" w:color="auto"/>
            <w:right w:val="none" w:sz="0" w:space="0" w:color="auto"/>
          </w:divBdr>
          <w:divsChild>
            <w:div w:id="1733697290">
              <w:marLeft w:val="0"/>
              <w:marRight w:val="0"/>
              <w:marTop w:val="0"/>
              <w:marBottom w:val="0"/>
              <w:divBdr>
                <w:top w:val="none" w:sz="0" w:space="0" w:color="auto"/>
                <w:left w:val="none" w:sz="0" w:space="0" w:color="auto"/>
                <w:bottom w:val="none" w:sz="0" w:space="0" w:color="auto"/>
                <w:right w:val="none" w:sz="0" w:space="0" w:color="auto"/>
              </w:divBdr>
            </w:div>
          </w:divsChild>
        </w:div>
        <w:div w:id="1926112935">
          <w:marLeft w:val="-115"/>
          <w:marRight w:val="0"/>
          <w:marTop w:val="0"/>
          <w:marBottom w:val="0"/>
          <w:divBdr>
            <w:top w:val="none" w:sz="0" w:space="0" w:color="auto"/>
            <w:left w:val="none" w:sz="0" w:space="0" w:color="auto"/>
            <w:bottom w:val="none" w:sz="0" w:space="0" w:color="auto"/>
            <w:right w:val="none" w:sz="0" w:space="0" w:color="auto"/>
          </w:divBdr>
        </w:div>
        <w:div w:id="1932198262">
          <w:marLeft w:val="0"/>
          <w:marRight w:val="0"/>
          <w:marTop w:val="0"/>
          <w:marBottom w:val="0"/>
          <w:divBdr>
            <w:top w:val="none" w:sz="0" w:space="0" w:color="auto"/>
            <w:left w:val="none" w:sz="0" w:space="0" w:color="auto"/>
            <w:bottom w:val="none" w:sz="0" w:space="0" w:color="auto"/>
            <w:right w:val="none" w:sz="0" w:space="0" w:color="auto"/>
          </w:divBdr>
        </w:div>
        <w:div w:id="1977948737">
          <w:marLeft w:val="0"/>
          <w:marRight w:val="0"/>
          <w:marTop w:val="0"/>
          <w:marBottom w:val="200"/>
          <w:divBdr>
            <w:top w:val="none" w:sz="0" w:space="0" w:color="auto"/>
            <w:left w:val="none" w:sz="0" w:space="0" w:color="auto"/>
            <w:bottom w:val="none" w:sz="0" w:space="0" w:color="auto"/>
            <w:right w:val="none" w:sz="0" w:space="0" w:color="auto"/>
          </w:divBdr>
        </w:div>
        <w:div w:id="2066953793">
          <w:marLeft w:val="0"/>
          <w:marRight w:val="0"/>
          <w:marTop w:val="0"/>
          <w:marBottom w:val="0"/>
          <w:divBdr>
            <w:top w:val="none" w:sz="0" w:space="0" w:color="auto"/>
            <w:left w:val="none" w:sz="0" w:space="0" w:color="auto"/>
            <w:bottom w:val="none" w:sz="0" w:space="0" w:color="auto"/>
            <w:right w:val="none" w:sz="0" w:space="0" w:color="auto"/>
          </w:divBdr>
        </w:div>
        <w:div w:id="2067213727">
          <w:marLeft w:val="0"/>
          <w:marRight w:val="0"/>
          <w:marTop w:val="0"/>
          <w:marBottom w:val="0"/>
          <w:divBdr>
            <w:top w:val="none" w:sz="0" w:space="0" w:color="auto"/>
            <w:left w:val="none" w:sz="0" w:space="0" w:color="auto"/>
            <w:bottom w:val="none" w:sz="0" w:space="0" w:color="auto"/>
            <w:right w:val="none" w:sz="0" w:space="0" w:color="auto"/>
          </w:divBdr>
        </w:div>
        <w:div w:id="2131319608">
          <w:marLeft w:val="-100"/>
          <w:marRight w:val="0"/>
          <w:marTop w:val="0"/>
          <w:marBottom w:val="0"/>
          <w:divBdr>
            <w:top w:val="none" w:sz="0" w:space="0" w:color="auto"/>
            <w:left w:val="none" w:sz="0" w:space="0" w:color="auto"/>
            <w:bottom w:val="none" w:sz="0" w:space="0" w:color="auto"/>
            <w:right w:val="none" w:sz="0" w:space="0" w:color="auto"/>
          </w:divBdr>
        </w:div>
        <w:div w:id="2138179724">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evolve.elsevie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2FDBA4A-2FC2-40A0-ADC8-8EDFEF0D2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5579</Words>
  <Characters>30466</Characters>
  <Application>Microsoft Office Word</Application>
  <DocSecurity>0</DocSecurity>
  <Lines>1904</Lines>
  <Paragraphs>1126</Paragraphs>
  <ScaleCrop>false</ScaleCrop>
  <HeadingPairs>
    <vt:vector size="2" baseType="variant">
      <vt:variant>
        <vt:lpstr>Title</vt:lpstr>
      </vt:variant>
      <vt:variant>
        <vt:i4>1</vt:i4>
      </vt:variant>
    </vt:vector>
  </HeadingPairs>
  <TitlesOfParts>
    <vt:vector size="1" baseType="lpstr">
      <vt:lpstr>Nursing AAS Assessment Plan</vt:lpstr>
    </vt:vector>
  </TitlesOfParts>
  <Company>UAA ITS</Company>
  <LinksUpToDate>false</LinksUpToDate>
  <CharactersWithSpaces>34919</CharactersWithSpaces>
  <SharedDoc>false</SharedDoc>
  <HLinks>
    <vt:vector size="210" baseType="variant">
      <vt:variant>
        <vt:i4>327694</vt:i4>
      </vt:variant>
      <vt:variant>
        <vt:i4>204</vt:i4>
      </vt:variant>
      <vt:variant>
        <vt:i4>0</vt:i4>
      </vt:variant>
      <vt:variant>
        <vt:i4>5</vt:i4>
      </vt:variant>
      <vt:variant>
        <vt:lpwstr>https://evolve.elsevier.com/</vt:lpwstr>
      </vt:variant>
      <vt:variant>
        <vt:lpwstr/>
      </vt:variant>
      <vt:variant>
        <vt:i4>1245233</vt:i4>
      </vt:variant>
      <vt:variant>
        <vt:i4>197</vt:i4>
      </vt:variant>
      <vt:variant>
        <vt:i4>0</vt:i4>
      </vt:variant>
      <vt:variant>
        <vt:i4>5</vt:i4>
      </vt:variant>
      <vt:variant>
        <vt:lpwstr/>
      </vt:variant>
      <vt:variant>
        <vt:lpwstr>_Toc465682867</vt:lpwstr>
      </vt:variant>
      <vt:variant>
        <vt:i4>1245233</vt:i4>
      </vt:variant>
      <vt:variant>
        <vt:i4>191</vt:i4>
      </vt:variant>
      <vt:variant>
        <vt:i4>0</vt:i4>
      </vt:variant>
      <vt:variant>
        <vt:i4>5</vt:i4>
      </vt:variant>
      <vt:variant>
        <vt:lpwstr/>
      </vt:variant>
      <vt:variant>
        <vt:lpwstr>_Toc465682866</vt:lpwstr>
      </vt:variant>
      <vt:variant>
        <vt:i4>1245233</vt:i4>
      </vt:variant>
      <vt:variant>
        <vt:i4>185</vt:i4>
      </vt:variant>
      <vt:variant>
        <vt:i4>0</vt:i4>
      </vt:variant>
      <vt:variant>
        <vt:i4>5</vt:i4>
      </vt:variant>
      <vt:variant>
        <vt:lpwstr/>
      </vt:variant>
      <vt:variant>
        <vt:lpwstr>_Toc465682865</vt:lpwstr>
      </vt:variant>
      <vt:variant>
        <vt:i4>1245233</vt:i4>
      </vt:variant>
      <vt:variant>
        <vt:i4>179</vt:i4>
      </vt:variant>
      <vt:variant>
        <vt:i4>0</vt:i4>
      </vt:variant>
      <vt:variant>
        <vt:i4>5</vt:i4>
      </vt:variant>
      <vt:variant>
        <vt:lpwstr/>
      </vt:variant>
      <vt:variant>
        <vt:lpwstr>_Toc465682864</vt:lpwstr>
      </vt:variant>
      <vt:variant>
        <vt:i4>1245233</vt:i4>
      </vt:variant>
      <vt:variant>
        <vt:i4>173</vt:i4>
      </vt:variant>
      <vt:variant>
        <vt:i4>0</vt:i4>
      </vt:variant>
      <vt:variant>
        <vt:i4>5</vt:i4>
      </vt:variant>
      <vt:variant>
        <vt:lpwstr/>
      </vt:variant>
      <vt:variant>
        <vt:lpwstr>_Toc465682863</vt:lpwstr>
      </vt:variant>
      <vt:variant>
        <vt:i4>1245233</vt:i4>
      </vt:variant>
      <vt:variant>
        <vt:i4>167</vt:i4>
      </vt:variant>
      <vt:variant>
        <vt:i4>0</vt:i4>
      </vt:variant>
      <vt:variant>
        <vt:i4>5</vt:i4>
      </vt:variant>
      <vt:variant>
        <vt:lpwstr/>
      </vt:variant>
      <vt:variant>
        <vt:lpwstr>_Toc465682862</vt:lpwstr>
      </vt:variant>
      <vt:variant>
        <vt:i4>1245233</vt:i4>
      </vt:variant>
      <vt:variant>
        <vt:i4>161</vt:i4>
      </vt:variant>
      <vt:variant>
        <vt:i4>0</vt:i4>
      </vt:variant>
      <vt:variant>
        <vt:i4>5</vt:i4>
      </vt:variant>
      <vt:variant>
        <vt:lpwstr/>
      </vt:variant>
      <vt:variant>
        <vt:lpwstr>_Toc465682861</vt:lpwstr>
      </vt:variant>
      <vt:variant>
        <vt:i4>1245233</vt:i4>
      </vt:variant>
      <vt:variant>
        <vt:i4>155</vt:i4>
      </vt:variant>
      <vt:variant>
        <vt:i4>0</vt:i4>
      </vt:variant>
      <vt:variant>
        <vt:i4>5</vt:i4>
      </vt:variant>
      <vt:variant>
        <vt:lpwstr/>
      </vt:variant>
      <vt:variant>
        <vt:lpwstr>_Toc465682860</vt:lpwstr>
      </vt:variant>
      <vt:variant>
        <vt:i4>1048625</vt:i4>
      </vt:variant>
      <vt:variant>
        <vt:i4>149</vt:i4>
      </vt:variant>
      <vt:variant>
        <vt:i4>0</vt:i4>
      </vt:variant>
      <vt:variant>
        <vt:i4>5</vt:i4>
      </vt:variant>
      <vt:variant>
        <vt:lpwstr/>
      </vt:variant>
      <vt:variant>
        <vt:lpwstr>_Toc465682859</vt:lpwstr>
      </vt:variant>
      <vt:variant>
        <vt:i4>1048625</vt:i4>
      </vt:variant>
      <vt:variant>
        <vt:i4>143</vt:i4>
      </vt:variant>
      <vt:variant>
        <vt:i4>0</vt:i4>
      </vt:variant>
      <vt:variant>
        <vt:i4>5</vt:i4>
      </vt:variant>
      <vt:variant>
        <vt:lpwstr/>
      </vt:variant>
      <vt:variant>
        <vt:lpwstr>_Toc465682858</vt:lpwstr>
      </vt:variant>
      <vt:variant>
        <vt:i4>1048625</vt:i4>
      </vt:variant>
      <vt:variant>
        <vt:i4>137</vt:i4>
      </vt:variant>
      <vt:variant>
        <vt:i4>0</vt:i4>
      </vt:variant>
      <vt:variant>
        <vt:i4>5</vt:i4>
      </vt:variant>
      <vt:variant>
        <vt:lpwstr/>
      </vt:variant>
      <vt:variant>
        <vt:lpwstr>_Toc465682857</vt:lpwstr>
      </vt:variant>
      <vt:variant>
        <vt:i4>1048625</vt:i4>
      </vt:variant>
      <vt:variant>
        <vt:i4>131</vt:i4>
      </vt:variant>
      <vt:variant>
        <vt:i4>0</vt:i4>
      </vt:variant>
      <vt:variant>
        <vt:i4>5</vt:i4>
      </vt:variant>
      <vt:variant>
        <vt:lpwstr/>
      </vt:variant>
      <vt:variant>
        <vt:lpwstr>_Toc465682856</vt:lpwstr>
      </vt:variant>
      <vt:variant>
        <vt:i4>1048625</vt:i4>
      </vt:variant>
      <vt:variant>
        <vt:i4>125</vt:i4>
      </vt:variant>
      <vt:variant>
        <vt:i4>0</vt:i4>
      </vt:variant>
      <vt:variant>
        <vt:i4>5</vt:i4>
      </vt:variant>
      <vt:variant>
        <vt:lpwstr/>
      </vt:variant>
      <vt:variant>
        <vt:lpwstr>_Toc465682855</vt:lpwstr>
      </vt:variant>
      <vt:variant>
        <vt:i4>1048625</vt:i4>
      </vt:variant>
      <vt:variant>
        <vt:i4>119</vt:i4>
      </vt:variant>
      <vt:variant>
        <vt:i4>0</vt:i4>
      </vt:variant>
      <vt:variant>
        <vt:i4>5</vt:i4>
      </vt:variant>
      <vt:variant>
        <vt:lpwstr/>
      </vt:variant>
      <vt:variant>
        <vt:lpwstr>_Toc465682854</vt:lpwstr>
      </vt:variant>
      <vt:variant>
        <vt:i4>1048625</vt:i4>
      </vt:variant>
      <vt:variant>
        <vt:i4>113</vt:i4>
      </vt:variant>
      <vt:variant>
        <vt:i4>0</vt:i4>
      </vt:variant>
      <vt:variant>
        <vt:i4>5</vt:i4>
      </vt:variant>
      <vt:variant>
        <vt:lpwstr/>
      </vt:variant>
      <vt:variant>
        <vt:lpwstr>_Toc465682853</vt:lpwstr>
      </vt:variant>
      <vt:variant>
        <vt:i4>1048625</vt:i4>
      </vt:variant>
      <vt:variant>
        <vt:i4>107</vt:i4>
      </vt:variant>
      <vt:variant>
        <vt:i4>0</vt:i4>
      </vt:variant>
      <vt:variant>
        <vt:i4>5</vt:i4>
      </vt:variant>
      <vt:variant>
        <vt:lpwstr/>
      </vt:variant>
      <vt:variant>
        <vt:lpwstr>_Toc465682852</vt:lpwstr>
      </vt:variant>
      <vt:variant>
        <vt:i4>1048625</vt:i4>
      </vt:variant>
      <vt:variant>
        <vt:i4>101</vt:i4>
      </vt:variant>
      <vt:variant>
        <vt:i4>0</vt:i4>
      </vt:variant>
      <vt:variant>
        <vt:i4>5</vt:i4>
      </vt:variant>
      <vt:variant>
        <vt:lpwstr/>
      </vt:variant>
      <vt:variant>
        <vt:lpwstr>_Toc465682851</vt:lpwstr>
      </vt:variant>
      <vt:variant>
        <vt:i4>1048625</vt:i4>
      </vt:variant>
      <vt:variant>
        <vt:i4>95</vt:i4>
      </vt:variant>
      <vt:variant>
        <vt:i4>0</vt:i4>
      </vt:variant>
      <vt:variant>
        <vt:i4>5</vt:i4>
      </vt:variant>
      <vt:variant>
        <vt:lpwstr/>
      </vt:variant>
      <vt:variant>
        <vt:lpwstr>_Toc465682850</vt:lpwstr>
      </vt:variant>
      <vt:variant>
        <vt:i4>1114161</vt:i4>
      </vt:variant>
      <vt:variant>
        <vt:i4>89</vt:i4>
      </vt:variant>
      <vt:variant>
        <vt:i4>0</vt:i4>
      </vt:variant>
      <vt:variant>
        <vt:i4>5</vt:i4>
      </vt:variant>
      <vt:variant>
        <vt:lpwstr/>
      </vt:variant>
      <vt:variant>
        <vt:lpwstr>_Toc465682849</vt:lpwstr>
      </vt:variant>
      <vt:variant>
        <vt:i4>1114161</vt:i4>
      </vt:variant>
      <vt:variant>
        <vt:i4>83</vt:i4>
      </vt:variant>
      <vt:variant>
        <vt:i4>0</vt:i4>
      </vt:variant>
      <vt:variant>
        <vt:i4>5</vt:i4>
      </vt:variant>
      <vt:variant>
        <vt:lpwstr/>
      </vt:variant>
      <vt:variant>
        <vt:lpwstr>_Toc465682848</vt:lpwstr>
      </vt:variant>
      <vt:variant>
        <vt:i4>1114161</vt:i4>
      </vt:variant>
      <vt:variant>
        <vt:i4>77</vt:i4>
      </vt:variant>
      <vt:variant>
        <vt:i4>0</vt:i4>
      </vt:variant>
      <vt:variant>
        <vt:i4>5</vt:i4>
      </vt:variant>
      <vt:variant>
        <vt:lpwstr/>
      </vt:variant>
      <vt:variant>
        <vt:lpwstr>_Toc465682847</vt:lpwstr>
      </vt:variant>
      <vt:variant>
        <vt:i4>1114161</vt:i4>
      </vt:variant>
      <vt:variant>
        <vt:i4>71</vt:i4>
      </vt:variant>
      <vt:variant>
        <vt:i4>0</vt:i4>
      </vt:variant>
      <vt:variant>
        <vt:i4>5</vt:i4>
      </vt:variant>
      <vt:variant>
        <vt:lpwstr/>
      </vt:variant>
      <vt:variant>
        <vt:lpwstr>_Toc465682846</vt:lpwstr>
      </vt:variant>
      <vt:variant>
        <vt:i4>1114161</vt:i4>
      </vt:variant>
      <vt:variant>
        <vt:i4>65</vt:i4>
      </vt:variant>
      <vt:variant>
        <vt:i4>0</vt:i4>
      </vt:variant>
      <vt:variant>
        <vt:i4>5</vt:i4>
      </vt:variant>
      <vt:variant>
        <vt:lpwstr/>
      </vt:variant>
      <vt:variant>
        <vt:lpwstr>_Toc465682845</vt:lpwstr>
      </vt:variant>
      <vt:variant>
        <vt:i4>1114161</vt:i4>
      </vt:variant>
      <vt:variant>
        <vt:i4>59</vt:i4>
      </vt:variant>
      <vt:variant>
        <vt:i4>0</vt:i4>
      </vt:variant>
      <vt:variant>
        <vt:i4>5</vt:i4>
      </vt:variant>
      <vt:variant>
        <vt:lpwstr/>
      </vt:variant>
      <vt:variant>
        <vt:lpwstr>_Toc465682844</vt:lpwstr>
      </vt:variant>
      <vt:variant>
        <vt:i4>1114161</vt:i4>
      </vt:variant>
      <vt:variant>
        <vt:i4>53</vt:i4>
      </vt:variant>
      <vt:variant>
        <vt:i4>0</vt:i4>
      </vt:variant>
      <vt:variant>
        <vt:i4>5</vt:i4>
      </vt:variant>
      <vt:variant>
        <vt:lpwstr/>
      </vt:variant>
      <vt:variant>
        <vt:lpwstr>_Toc465682843</vt:lpwstr>
      </vt:variant>
      <vt:variant>
        <vt:i4>1114161</vt:i4>
      </vt:variant>
      <vt:variant>
        <vt:i4>47</vt:i4>
      </vt:variant>
      <vt:variant>
        <vt:i4>0</vt:i4>
      </vt:variant>
      <vt:variant>
        <vt:i4>5</vt:i4>
      </vt:variant>
      <vt:variant>
        <vt:lpwstr/>
      </vt:variant>
      <vt:variant>
        <vt:lpwstr>_Toc465682842</vt:lpwstr>
      </vt:variant>
      <vt:variant>
        <vt:i4>1114161</vt:i4>
      </vt:variant>
      <vt:variant>
        <vt:i4>41</vt:i4>
      </vt:variant>
      <vt:variant>
        <vt:i4>0</vt:i4>
      </vt:variant>
      <vt:variant>
        <vt:i4>5</vt:i4>
      </vt:variant>
      <vt:variant>
        <vt:lpwstr/>
      </vt:variant>
      <vt:variant>
        <vt:lpwstr>_Toc465682841</vt:lpwstr>
      </vt:variant>
      <vt:variant>
        <vt:i4>1114161</vt:i4>
      </vt:variant>
      <vt:variant>
        <vt:i4>35</vt:i4>
      </vt:variant>
      <vt:variant>
        <vt:i4>0</vt:i4>
      </vt:variant>
      <vt:variant>
        <vt:i4>5</vt:i4>
      </vt:variant>
      <vt:variant>
        <vt:lpwstr/>
      </vt:variant>
      <vt:variant>
        <vt:lpwstr>_Toc465682840</vt:lpwstr>
      </vt:variant>
      <vt:variant>
        <vt:i4>1441841</vt:i4>
      </vt:variant>
      <vt:variant>
        <vt:i4>29</vt:i4>
      </vt:variant>
      <vt:variant>
        <vt:i4>0</vt:i4>
      </vt:variant>
      <vt:variant>
        <vt:i4>5</vt:i4>
      </vt:variant>
      <vt:variant>
        <vt:lpwstr/>
      </vt:variant>
      <vt:variant>
        <vt:lpwstr>_Toc465682839</vt:lpwstr>
      </vt:variant>
      <vt:variant>
        <vt:i4>1441841</vt:i4>
      </vt:variant>
      <vt:variant>
        <vt:i4>23</vt:i4>
      </vt:variant>
      <vt:variant>
        <vt:i4>0</vt:i4>
      </vt:variant>
      <vt:variant>
        <vt:i4>5</vt:i4>
      </vt:variant>
      <vt:variant>
        <vt:lpwstr/>
      </vt:variant>
      <vt:variant>
        <vt:lpwstr>_Toc465682838</vt:lpwstr>
      </vt:variant>
      <vt:variant>
        <vt:i4>1441841</vt:i4>
      </vt:variant>
      <vt:variant>
        <vt:i4>17</vt:i4>
      </vt:variant>
      <vt:variant>
        <vt:i4>0</vt:i4>
      </vt:variant>
      <vt:variant>
        <vt:i4>5</vt:i4>
      </vt:variant>
      <vt:variant>
        <vt:lpwstr/>
      </vt:variant>
      <vt:variant>
        <vt:lpwstr>_Toc465682837</vt:lpwstr>
      </vt:variant>
      <vt:variant>
        <vt:i4>1441841</vt:i4>
      </vt:variant>
      <vt:variant>
        <vt:i4>11</vt:i4>
      </vt:variant>
      <vt:variant>
        <vt:i4>0</vt:i4>
      </vt:variant>
      <vt:variant>
        <vt:i4>5</vt:i4>
      </vt:variant>
      <vt:variant>
        <vt:lpwstr/>
      </vt:variant>
      <vt:variant>
        <vt:lpwstr>_Toc465682836</vt:lpwstr>
      </vt:variant>
      <vt:variant>
        <vt:i4>1441841</vt:i4>
      </vt:variant>
      <vt:variant>
        <vt:i4>5</vt:i4>
      </vt:variant>
      <vt:variant>
        <vt:i4>0</vt:i4>
      </vt:variant>
      <vt:variant>
        <vt:i4>5</vt:i4>
      </vt:variant>
      <vt:variant>
        <vt:lpwstr/>
      </vt:variant>
      <vt:variant>
        <vt:lpwstr>_Toc465682835</vt:lpwstr>
      </vt:variant>
      <vt:variant>
        <vt:i4>1441841</vt:i4>
      </vt:variant>
      <vt:variant>
        <vt:i4>2</vt:i4>
      </vt:variant>
      <vt:variant>
        <vt:i4>0</vt:i4>
      </vt:variant>
      <vt:variant>
        <vt:i4>5</vt:i4>
      </vt:variant>
      <vt:variant>
        <vt:lpwstr/>
      </vt:variant>
      <vt:variant>
        <vt:lpwstr>_Toc465682832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AAS Assessment Plan</dc:title>
  <dc:subject/>
  <dc:creator>Megan Carlson</dc:creator>
  <cp:keywords/>
  <cp:lastModifiedBy>Kelli Henry</cp:lastModifiedBy>
  <cp:revision>4</cp:revision>
  <cp:lastPrinted>2017-01-13T23:16:00Z</cp:lastPrinted>
  <dcterms:created xsi:type="dcterms:W3CDTF">2025-04-18T00:05:00Z</dcterms:created>
  <dcterms:modified xsi:type="dcterms:W3CDTF">2025-05-01T17:25:00Z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08a8954e-26d9-4077-9db1-4796e2c8c7e7</vt:lpwstr>
  </property>
</Properties>
</file>