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E8BFE" w14:textId="77777777" w:rsidR="00D31A51" w:rsidRDefault="00D31A51" w:rsidP="00D31A51">
      <w:pPr>
        <w:spacing w:line="720" w:lineRule="auto"/>
        <w:jc w:val="center"/>
        <w:rPr>
          <w:b/>
          <w:sz w:val="28"/>
          <w:szCs w:val="28"/>
        </w:rPr>
      </w:pPr>
    </w:p>
    <w:p w14:paraId="21227371" w14:textId="77777777" w:rsidR="00F3439E" w:rsidRDefault="00F3439E" w:rsidP="00F3439E">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bookmarkStart w:id="12" w:name="_Hlk194929663"/>
    </w:p>
    <w:p w14:paraId="41B38074" w14:textId="77777777" w:rsidR="00F3439E" w:rsidRDefault="00F3439E" w:rsidP="00F3439E">
      <w:pPr>
        <w:jc w:val="center"/>
        <w:rPr>
          <w:b/>
          <w:sz w:val="28"/>
          <w:szCs w:val="28"/>
        </w:rPr>
      </w:pPr>
    </w:p>
    <w:p w14:paraId="1E53CA25" w14:textId="77777777" w:rsidR="00F3439E" w:rsidRDefault="00F3439E" w:rsidP="00F3439E">
      <w:pPr>
        <w:jc w:val="center"/>
        <w:rPr>
          <w:b/>
          <w:sz w:val="28"/>
          <w:szCs w:val="28"/>
        </w:rPr>
      </w:pPr>
      <w:bookmarkStart w:id="13" w:name="_Hlk194929058"/>
      <w:r w:rsidRPr="00A76E1C">
        <w:rPr>
          <w:b/>
          <w:noProof/>
        </w:rPr>
        <w:drawing>
          <wp:inline distT="0" distB="0" distL="0" distR="0" wp14:anchorId="6B497B7F" wp14:editId="7D13A581">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F7EA56B" w14:textId="77777777" w:rsidR="00F3439E" w:rsidRPr="00F22654" w:rsidRDefault="00F3439E" w:rsidP="00F3439E">
      <w:pPr>
        <w:spacing w:line="360" w:lineRule="auto"/>
        <w:jc w:val="center"/>
        <w:rPr>
          <w:b/>
          <w:sz w:val="60"/>
          <w:szCs w:val="60"/>
        </w:rPr>
      </w:pPr>
    </w:p>
    <w:p w14:paraId="089CA149" w14:textId="77777777" w:rsidR="00F3439E" w:rsidRPr="00F22654" w:rsidRDefault="00F3439E" w:rsidP="00F3439E">
      <w:pPr>
        <w:spacing w:line="360" w:lineRule="auto"/>
        <w:jc w:val="center"/>
        <w:rPr>
          <w:b/>
          <w:sz w:val="60"/>
          <w:szCs w:val="60"/>
        </w:rPr>
      </w:pPr>
    </w:p>
    <w:p w14:paraId="7BE435D2" w14:textId="77777777" w:rsidR="00F3439E" w:rsidRPr="00112760" w:rsidRDefault="00F3439E" w:rsidP="00F3439E">
      <w:pPr>
        <w:ind w:firstLine="1440"/>
        <w:rPr>
          <w:b/>
          <w:sz w:val="56"/>
          <w:szCs w:val="56"/>
        </w:rPr>
      </w:pPr>
      <w:r w:rsidRPr="00112760">
        <w:rPr>
          <w:b/>
          <w:sz w:val="56"/>
          <w:szCs w:val="56"/>
        </w:rPr>
        <w:t>Academic Assessment Plan</w:t>
      </w:r>
    </w:p>
    <w:p w14:paraId="7CF1C45A" w14:textId="77777777" w:rsidR="00F3439E" w:rsidRDefault="00F3439E" w:rsidP="00F3439E">
      <w:pPr>
        <w:spacing w:line="276" w:lineRule="auto"/>
        <w:jc w:val="center"/>
        <w:rPr>
          <w:b/>
          <w:sz w:val="56"/>
          <w:szCs w:val="56"/>
        </w:rPr>
      </w:pPr>
    </w:p>
    <w:p w14:paraId="6206B5B1" w14:textId="77777777" w:rsidR="00F3439E" w:rsidRDefault="00F3439E" w:rsidP="00F3439E">
      <w:pPr>
        <w:spacing w:line="276" w:lineRule="auto"/>
        <w:jc w:val="center"/>
        <w:rPr>
          <w:b/>
          <w:sz w:val="56"/>
          <w:szCs w:val="56"/>
        </w:rPr>
      </w:pPr>
    </w:p>
    <w:p w14:paraId="36753107" w14:textId="77777777" w:rsidR="00F3439E" w:rsidRPr="00112760" w:rsidRDefault="00F3439E" w:rsidP="00F3439E">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School of Education</w:t>
      </w:r>
    </w:p>
    <w:p w14:paraId="48E69855" w14:textId="77777777" w:rsidR="00F3439E" w:rsidRPr="00112760" w:rsidRDefault="00F3439E" w:rsidP="00F3439E">
      <w:pPr>
        <w:ind w:left="1440"/>
        <w:rPr>
          <w:sz w:val="36"/>
          <w:szCs w:val="36"/>
        </w:rPr>
      </w:pPr>
    </w:p>
    <w:p w14:paraId="516ED6F6" w14:textId="77777777" w:rsidR="00F3439E" w:rsidRPr="00E2322B" w:rsidRDefault="00F3439E" w:rsidP="00F3439E">
      <w:pPr>
        <w:ind w:left="3600" w:hanging="2160"/>
        <w:rPr>
          <w:bCs/>
          <w:sz w:val="36"/>
          <w:szCs w:val="36"/>
        </w:rPr>
      </w:pPr>
      <w:r w:rsidRPr="00112760">
        <w:rPr>
          <w:b/>
          <w:sz w:val="36"/>
          <w:szCs w:val="36"/>
        </w:rPr>
        <w:t xml:space="preserve">Program(s): </w:t>
      </w:r>
      <w:r w:rsidRPr="00112760">
        <w:rPr>
          <w:b/>
          <w:sz w:val="36"/>
          <w:szCs w:val="36"/>
        </w:rPr>
        <w:tab/>
      </w:r>
      <w:r>
        <w:rPr>
          <w:sz w:val="36"/>
          <w:szCs w:val="36"/>
        </w:rPr>
        <w:t>M.Ed. Teaching and Learning</w:t>
      </w:r>
    </w:p>
    <w:p w14:paraId="24396C4B" w14:textId="77777777" w:rsidR="00F3439E" w:rsidRPr="00112760" w:rsidRDefault="00F3439E" w:rsidP="00F3439E">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49FC3351" w14:textId="77777777" w:rsidR="00F3439E" w:rsidRDefault="00F3439E" w:rsidP="00F3439E">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bookmarkEnd w:id="8"/>
      <w:bookmarkEnd w:id="9"/>
      <w:bookmarkEnd w:id="10"/>
      <w:bookmarkEnd w:id="11"/>
      <w:bookmarkEnd w:id="13"/>
      <w:r>
        <w:rPr>
          <w:sz w:val="36"/>
          <w:szCs w:val="36"/>
        </w:rPr>
        <w:t>Fall 202</w:t>
      </w:r>
      <w:bookmarkEnd w:id="12"/>
      <w:r>
        <w:rPr>
          <w:sz w:val="36"/>
          <w:szCs w:val="36"/>
        </w:rPr>
        <w:t>4</w:t>
      </w:r>
    </w:p>
    <w:p w14:paraId="035CB4BA" w14:textId="77777777" w:rsidR="00B10748" w:rsidRPr="00D31A51" w:rsidRDefault="00B10748" w:rsidP="00D31A51">
      <w:pPr>
        <w:pStyle w:val="Heading2"/>
      </w:pPr>
      <w:r>
        <w:br w:type="page"/>
      </w:r>
      <w:bookmarkStart w:id="14" w:name="_Toc177539376"/>
      <w:bookmarkStart w:id="15" w:name="ProgramGoals"/>
      <w:r w:rsidRPr="00D31A51">
        <w:lastRenderedPageBreak/>
        <w:t>Mission Statement</w:t>
      </w:r>
      <w:bookmarkEnd w:id="14"/>
    </w:p>
    <w:p w14:paraId="168DE7D7" w14:textId="77777777" w:rsidR="00CF16D9" w:rsidRPr="00EC05DB" w:rsidRDefault="00470E39" w:rsidP="004A6474">
      <w:pPr>
        <w:tabs>
          <w:tab w:val="center" w:pos="4968"/>
        </w:tabs>
        <w:rPr>
          <w:b/>
        </w:rPr>
      </w:pPr>
      <w:r w:rsidRPr="00EC05DB">
        <w:rPr>
          <w:color w:val="222222"/>
          <w:shd w:val="clear" w:color="auto" w:fill="FFFFFF"/>
        </w:rPr>
        <w:t>The Master of Education (M</w:t>
      </w:r>
      <w:r w:rsidR="002543FD">
        <w:rPr>
          <w:color w:val="222222"/>
          <w:shd w:val="clear" w:color="auto" w:fill="FFFFFF"/>
        </w:rPr>
        <w:t>.</w:t>
      </w:r>
      <w:r w:rsidRPr="00EC05DB">
        <w:rPr>
          <w:color w:val="222222"/>
          <w:shd w:val="clear" w:color="auto" w:fill="FFFFFF"/>
        </w:rPr>
        <w:t>Ed</w:t>
      </w:r>
      <w:r w:rsidR="002543FD">
        <w:rPr>
          <w:color w:val="222222"/>
          <w:shd w:val="clear" w:color="auto" w:fill="FFFFFF"/>
        </w:rPr>
        <w:t>.</w:t>
      </w:r>
      <w:r w:rsidRPr="00EC05DB">
        <w:rPr>
          <w:color w:val="222222"/>
          <w:shd w:val="clear" w:color="auto" w:fill="FFFFFF"/>
        </w:rPr>
        <w:t>) in Teaching and Learning is designed for professionals seeking advanced studies in education. The program supports students' development as scholarly practitioners through coursework and a capstone portfolio. The program examines curriculum, teaching, and learning in Alaska and similar contexts</w:t>
      </w:r>
      <w:r w:rsidR="00FF3DE9">
        <w:rPr>
          <w:color w:val="222222"/>
          <w:shd w:val="clear" w:color="auto" w:fill="FFFFFF"/>
        </w:rPr>
        <w:t xml:space="preserve">, emphasizing place-based, culturally </w:t>
      </w:r>
      <w:r w:rsidR="004A4E4C">
        <w:rPr>
          <w:color w:val="222222"/>
          <w:shd w:val="clear" w:color="auto" w:fill="FFFFFF"/>
        </w:rPr>
        <w:t xml:space="preserve">sustaining </w:t>
      </w:r>
      <w:r w:rsidR="00FF3DE9">
        <w:rPr>
          <w:color w:val="222222"/>
          <w:shd w:val="clear" w:color="auto" w:fill="FFFFFF"/>
        </w:rPr>
        <w:t>education</w:t>
      </w:r>
      <w:r w:rsidRPr="00EC05DB">
        <w:rPr>
          <w:color w:val="222222"/>
          <w:shd w:val="clear" w:color="auto" w:fill="FFFFFF"/>
        </w:rPr>
        <w:t>. In consultation with a faculty advisor, each student identifies a concentration related to professional practice and career aspirations.</w:t>
      </w:r>
    </w:p>
    <w:p w14:paraId="5D03DEC8" w14:textId="77777777" w:rsidR="00470E39" w:rsidRPr="00EC05DB" w:rsidRDefault="00470E39" w:rsidP="004C7E08">
      <w:pPr>
        <w:pStyle w:val="HeadingA"/>
        <w:jc w:val="left"/>
        <w:rPr>
          <w:sz w:val="24"/>
        </w:rPr>
      </w:pPr>
    </w:p>
    <w:p w14:paraId="788677A6" w14:textId="77777777" w:rsidR="00B10748" w:rsidRDefault="004C7E08" w:rsidP="004C7E08">
      <w:pPr>
        <w:pStyle w:val="HeadingA"/>
        <w:jc w:val="left"/>
      </w:pPr>
      <w:r>
        <w:t>Program Student Learning Outcomes</w:t>
      </w:r>
      <w:r w:rsidR="002543FD">
        <w:t xml:space="preserve"> (PSLO)</w:t>
      </w:r>
    </w:p>
    <w:p w14:paraId="59A91B48" w14:textId="77777777" w:rsidR="004C7E08" w:rsidRPr="00ED27ED" w:rsidRDefault="004C7E08" w:rsidP="00B10748">
      <w:pPr>
        <w:pStyle w:val="BodyText2"/>
        <w:rPr>
          <w:color w:val="auto"/>
        </w:rPr>
      </w:pPr>
      <w:r w:rsidRPr="002D0648">
        <w:rPr>
          <w:color w:val="000000"/>
        </w:rPr>
        <w:t xml:space="preserve">Students graduating with </w:t>
      </w:r>
      <w:r w:rsidR="006B4980">
        <w:rPr>
          <w:color w:val="000000"/>
        </w:rPr>
        <w:t xml:space="preserve">the </w:t>
      </w:r>
      <w:r w:rsidR="001F06E7" w:rsidRPr="00ED27ED">
        <w:rPr>
          <w:color w:val="auto"/>
        </w:rPr>
        <w:t xml:space="preserve">M.Ed. </w:t>
      </w:r>
      <w:r w:rsidRPr="00ED27ED">
        <w:rPr>
          <w:color w:val="auto"/>
        </w:rPr>
        <w:t xml:space="preserve">in </w:t>
      </w:r>
      <w:r w:rsidR="001F06E7" w:rsidRPr="00ED27ED">
        <w:rPr>
          <w:color w:val="auto"/>
        </w:rPr>
        <w:t>Teaching and Learning</w:t>
      </w:r>
      <w:r w:rsidRPr="00ED27ED">
        <w:rPr>
          <w:color w:val="auto"/>
        </w:rPr>
        <w:t xml:space="preserve"> will be able to:</w:t>
      </w:r>
    </w:p>
    <w:p w14:paraId="47887C49" w14:textId="77777777" w:rsidR="00CF16D9" w:rsidRPr="005D44AB" w:rsidRDefault="00CF16D9" w:rsidP="00266A4E">
      <w:pPr>
        <w:pStyle w:val="standard"/>
        <w:numPr>
          <w:ilvl w:val="0"/>
          <w:numId w:val="5"/>
        </w:numPr>
      </w:pPr>
      <w:r w:rsidRPr="005D44AB">
        <w:t>Demonstrate advanced content and pedagogical knowledge for teaching.</w:t>
      </w:r>
    </w:p>
    <w:p w14:paraId="5A14E245" w14:textId="77777777" w:rsidR="00CF16D9" w:rsidRPr="005D44AB" w:rsidRDefault="00CF16D9" w:rsidP="00266A4E">
      <w:pPr>
        <w:pStyle w:val="standard"/>
        <w:numPr>
          <w:ilvl w:val="0"/>
          <w:numId w:val="5"/>
        </w:numPr>
      </w:pPr>
      <w:r w:rsidRPr="005D44AB">
        <w:t>Use research to inform professional practice.</w:t>
      </w:r>
    </w:p>
    <w:p w14:paraId="6E396487" w14:textId="77777777" w:rsidR="00CF16D9" w:rsidRPr="005D44AB" w:rsidRDefault="00CF16D9" w:rsidP="00266A4E">
      <w:pPr>
        <w:pStyle w:val="standard"/>
        <w:numPr>
          <w:ilvl w:val="0"/>
          <w:numId w:val="5"/>
        </w:numPr>
      </w:pPr>
      <w:r w:rsidRPr="005D44AB">
        <w:t>Explain the relationship between education and social justice.</w:t>
      </w:r>
    </w:p>
    <w:p w14:paraId="2AD28BBA" w14:textId="77777777" w:rsidR="00CF16D9" w:rsidRPr="005D44AB" w:rsidRDefault="00CF16D9" w:rsidP="00266A4E">
      <w:pPr>
        <w:pStyle w:val="standard"/>
        <w:numPr>
          <w:ilvl w:val="0"/>
          <w:numId w:val="5"/>
        </w:numPr>
      </w:pPr>
      <w:r w:rsidRPr="005D44AB">
        <w:t xml:space="preserve">Demonstrate leadership skills </w:t>
      </w:r>
      <w:r w:rsidR="002543FD">
        <w:t>for</w:t>
      </w:r>
      <w:r w:rsidR="00B02017">
        <w:t xml:space="preserve"> professional</w:t>
      </w:r>
      <w:r w:rsidR="00B2721F">
        <w:t xml:space="preserve"> </w:t>
      </w:r>
      <w:r w:rsidRPr="005D44AB">
        <w:t>context</w:t>
      </w:r>
      <w:r w:rsidR="002543FD">
        <w:t>s</w:t>
      </w:r>
      <w:r w:rsidRPr="005D44AB">
        <w:t>.</w:t>
      </w:r>
    </w:p>
    <w:p w14:paraId="6A471BA2" w14:textId="77777777" w:rsidR="00CE787B" w:rsidRPr="00CF16D9" w:rsidRDefault="00CF16D9" w:rsidP="00266A4E">
      <w:pPr>
        <w:pStyle w:val="standard"/>
        <w:numPr>
          <w:ilvl w:val="0"/>
          <w:numId w:val="5"/>
        </w:numPr>
      </w:pPr>
      <w:r w:rsidRPr="005D44AB">
        <w:t>Translate educational theories into culturally responsive practice.</w:t>
      </w:r>
    </w:p>
    <w:p w14:paraId="44FC177A" w14:textId="77777777" w:rsidR="00B10748" w:rsidRPr="000442A9" w:rsidRDefault="004C7E08" w:rsidP="00D31A51">
      <w:pPr>
        <w:pStyle w:val="Heading2"/>
      </w:pPr>
      <w:r w:rsidRPr="000442A9">
        <w:t>Measures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5400"/>
      </w:tblGrid>
      <w:tr w:rsidR="00F746C0" w14:paraId="34888DBA" w14:textId="77777777" w:rsidTr="002543FD">
        <w:tc>
          <w:tcPr>
            <w:tcW w:w="4585" w:type="dxa"/>
            <w:shd w:val="clear" w:color="auto" w:fill="9CC2E5"/>
          </w:tcPr>
          <w:bookmarkEnd w:id="15"/>
          <w:p w14:paraId="161D864E" w14:textId="77777777" w:rsidR="00F746C0" w:rsidRPr="005B2EB7" w:rsidRDefault="008B50F4" w:rsidP="005B2EB7">
            <w:pPr>
              <w:jc w:val="center"/>
              <w:rPr>
                <w:b/>
              </w:rPr>
            </w:pPr>
            <w:r>
              <w:rPr>
                <w:b/>
              </w:rPr>
              <w:t xml:space="preserve">Program Student Learning </w:t>
            </w:r>
            <w:r w:rsidR="00F746C0" w:rsidRPr="005B2EB7">
              <w:rPr>
                <w:b/>
              </w:rPr>
              <w:t>Outcome</w:t>
            </w:r>
          </w:p>
        </w:tc>
        <w:tc>
          <w:tcPr>
            <w:tcW w:w="5400" w:type="dxa"/>
            <w:shd w:val="clear" w:color="auto" w:fill="9CC2E5"/>
          </w:tcPr>
          <w:p w14:paraId="05B60FCB" w14:textId="77777777" w:rsidR="00F746C0" w:rsidRPr="00850707" w:rsidRDefault="00F746C0" w:rsidP="00703E17">
            <w:pPr>
              <w:jc w:val="center"/>
              <w:rPr>
                <w:b/>
              </w:rPr>
            </w:pPr>
            <w:r w:rsidRPr="00850707">
              <w:rPr>
                <w:b/>
              </w:rPr>
              <w:t>Assessment</w:t>
            </w:r>
            <w:r>
              <w:rPr>
                <w:b/>
              </w:rPr>
              <w:t xml:space="preserve"> </w:t>
            </w:r>
          </w:p>
        </w:tc>
      </w:tr>
      <w:tr w:rsidR="00F746C0" w14:paraId="64749369" w14:textId="77777777" w:rsidTr="002543FD">
        <w:tc>
          <w:tcPr>
            <w:tcW w:w="4585" w:type="dxa"/>
            <w:shd w:val="clear" w:color="auto" w:fill="auto"/>
          </w:tcPr>
          <w:p w14:paraId="75B1EE23" w14:textId="77777777" w:rsidR="00F746C0" w:rsidRPr="00ED27ED" w:rsidRDefault="00F746C0" w:rsidP="00266A4E">
            <w:pPr>
              <w:numPr>
                <w:ilvl w:val="0"/>
                <w:numId w:val="2"/>
              </w:numPr>
            </w:pPr>
            <w:r>
              <w:t xml:space="preserve">Demonstrate advanced content and pedagogical knowledge for teaching. </w:t>
            </w:r>
          </w:p>
          <w:p w14:paraId="46099F30" w14:textId="77777777" w:rsidR="00F746C0" w:rsidRDefault="00F746C0" w:rsidP="005B2EB7"/>
        </w:tc>
        <w:tc>
          <w:tcPr>
            <w:tcW w:w="5400" w:type="dxa"/>
            <w:vMerge w:val="restart"/>
            <w:shd w:val="clear" w:color="auto" w:fill="auto"/>
          </w:tcPr>
          <w:p w14:paraId="7A2CD29E" w14:textId="77777777" w:rsidR="00F746C0" w:rsidRDefault="00F746C0" w:rsidP="005B2EB7">
            <w:r>
              <w:t>Teaching and Learning Capstone Portfolio: Submitted in EDTL A6</w:t>
            </w:r>
            <w:r w:rsidR="006615CB">
              <w:t>80</w:t>
            </w:r>
          </w:p>
          <w:p w14:paraId="249903F7" w14:textId="77777777" w:rsidR="002543FD" w:rsidRDefault="002543FD" w:rsidP="005B2EB7"/>
          <w:p w14:paraId="1D39EB48" w14:textId="77777777" w:rsidR="00BC6C63" w:rsidRDefault="00BC6C63" w:rsidP="00266A4E">
            <w:pPr>
              <w:numPr>
                <w:ilvl w:val="0"/>
                <w:numId w:val="3"/>
              </w:numPr>
            </w:pPr>
            <w:r w:rsidRPr="002112BB">
              <w:t>Artifact Report</w:t>
            </w:r>
          </w:p>
          <w:p w14:paraId="5203E6BF" w14:textId="77777777" w:rsidR="00BC6C63" w:rsidRPr="002112BB" w:rsidRDefault="00BC6C63" w:rsidP="00BC6C63">
            <w:pPr>
              <w:ind w:left="1080"/>
            </w:pPr>
          </w:p>
          <w:p w14:paraId="7AB81310" w14:textId="77777777" w:rsidR="007537FC" w:rsidRDefault="006615CB" w:rsidP="00266A4E">
            <w:pPr>
              <w:numPr>
                <w:ilvl w:val="0"/>
                <w:numId w:val="3"/>
              </w:numPr>
            </w:pPr>
            <w:r w:rsidRPr="002112BB">
              <w:t>Inquiry</w:t>
            </w:r>
            <w:r w:rsidR="00F746C0" w:rsidRPr="002112BB">
              <w:t xml:space="preserve"> Project</w:t>
            </w:r>
            <w:r w:rsidR="00BC6C63">
              <w:t xml:space="preserve"> Report</w:t>
            </w:r>
          </w:p>
          <w:p w14:paraId="02C03950" w14:textId="77777777" w:rsidR="00BC6C63" w:rsidRPr="002112BB" w:rsidRDefault="00BC6C63" w:rsidP="00BC6C63">
            <w:pPr>
              <w:ind w:left="1080"/>
            </w:pPr>
          </w:p>
          <w:p w14:paraId="23636624" w14:textId="77777777" w:rsidR="00C12549" w:rsidRDefault="00F746C0" w:rsidP="00266A4E">
            <w:pPr>
              <w:numPr>
                <w:ilvl w:val="0"/>
                <w:numId w:val="3"/>
              </w:numPr>
            </w:pPr>
            <w:r w:rsidRPr="002112BB">
              <w:t>Self-Reflection</w:t>
            </w:r>
            <w:r w:rsidR="00C12549" w:rsidRPr="002112BB">
              <w:t xml:space="preserve"> Report</w:t>
            </w:r>
          </w:p>
          <w:p w14:paraId="37522FC6" w14:textId="77777777" w:rsidR="00BC6C63" w:rsidRPr="002112BB" w:rsidRDefault="00BC6C63" w:rsidP="00BC6C63">
            <w:pPr>
              <w:ind w:left="1080"/>
            </w:pPr>
          </w:p>
          <w:p w14:paraId="66FF8E5A" w14:textId="77777777" w:rsidR="00F746C0" w:rsidRPr="002112BB" w:rsidRDefault="00F746C0" w:rsidP="00266A4E">
            <w:pPr>
              <w:numPr>
                <w:ilvl w:val="0"/>
                <w:numId w:val="3"/>
              </w:numPr>
            </w:pPr>
            <w:r w:rsidRPr="002112BB">
              <w:t>Oral Presentation</w:t>
            </w:r>
          </w:p>
          <w:p w14:paraId="75050136" w14:textId="77777777" w:rsidR="00F746C0" w:rsidRDefault="00F746C0" w:rsidP="00006D91"/>
          <w:p w14:paraId="5C0C71BF" w14:textId="77777777" w:rsidR="00F746C0" w:rsidRDefault="00F746C0" w:rsidP="00DC0378"/>
        </w:tc>
      </w:tr>
      <w:tr w:rsidR="00F746C0" w14:paraId="684B4AFE" w14:textId="77777777" w:rsidTr="002543FD">
        <w:tc>
          <w:tcPr>
            <w:tcW w:w="4585" w:type="dxa"/>
            <w:shd w:val="clear" w:color="auto" w:fill="auto"/>
          </w:tcPr>
          <w:p w14:paraId="674819FB" w14:textId="77777777" w:rsidR="00F746C0" w:rsidRDefault="00F746C0" w:rsidP="00266A4E">
            <w:pPr>
              <w:numPr>
                <w:ilvl w:val="0"/>
                <w:numId w:val="2"/>
              </w:numPr>
            </w:pPr>
            <w:r>
              <w:t>Use research t</w:t>
            </w:r>
            <w:r w:rsidR="005909DC">
              <w:t>o</w:t>
            </w:r>
            <w:r>
              <w:t xml:space="preserve"> inform professional practice.</w:t>
            </w:r>
          </w:p>
          <w:p w14:paraId="54198F2B" w14:textId="77777777" w:rsidR="00F746C0" w:rsidRDefault="00F746C0" w:rsidP="00D95BBA"/>
        </w:tc>
        <w:tc>
          <w:tcPr>
            <w:tcW w:w="5400" w:type="dxa"/>
            <w:vMerge/>
            <w:shd w:val="clear" w:color="auto" w:fill="auto"/>
          </w:tcPr>
          <w:p w14:paraId="73964E6B" w14:textId="77777777" w:rsidR="00F746C0" w:rsidRDefault="00F746C0" w:rsidP="00D95BBA"/>
        </w:tc>
      </w:tr>
      <w:tr w:rsidR="00F746C0" w14:paraId="5FE86B85" w14:textId="77777777" w:rsidTr="002543FD">
        <w:tc>
          <w:tcPr>
            <w:tcW w:w="4585" w:type="dxa"/>
            <w:shd w:val="clear" w:color="auto" w:fill="auto"/>
          </w:tcPr>
          <w:p w14:paraId="2B88D04F" w14:textId="77777777" w:rsidR="00F746C0" w:rsidRDefault="00F746C0" w:rsidP="00266A4E">
            <w:pPr>
              <w:numPr>
                <w:ilvl w:val="0"/>
                <w:numId w:val="2"/>
              </w:numPr>
            </w:pPr>
            <w:r>
              <w:t>Explain the relationship between education and social justice.</w:t>
            </w:r>
          </w:p>
          <w:p w14:paraId="3AAC3EF7" w14:textId="77777777" w:rsidR="006615CB" w:rsidRDefault="006615CB" w:rsidP="006615CB">
            <w:pPr>
              <w:ind w:left="720"/>
            </w:pPr>
          </w:p>
        </w:tc>
        <w:tc>
          <w:tcPr>
            <w:tcW w:w="5400" w:type="dxa"/>
            <w:vMerge/>
            <w:shd w:val="clear" w:color="auto" w:fill="auto"/>
          </w:tcPr>
          <w:p w14:paraId="7CF86284" w14:textId="77777777" w:rsidR="00F746C0" w:rsidRDefault="00F746C0" w:rsidP="00D95BBA"/>
        </w:tc>
      </w:tr>
      <w:tr w:rsidR="00F746C0" w14:paraId="42197238" w14:textId="77777777" w:rsidTr="002543FD">
        <w:tc>
          <w:tcPr>
            <w:tcW w:w="4585" w:type="dxa"/>
            <w:shd w:val="clear" w:color="auto" w:fill="auto"/>
          </w:tcPr>
          <w:p w14:paraId="7271BA09" w14:textId="77777777" w:rsidR="00F746C0" w:rsidRDefault="00F746C0" w:rsidP="00266A4E">
            <w:pPr>
              <w:numPr>
                <w:ilvl w:val="0"/>
                <w:numId w:val="2"/>
              </w:numPr>
            </w:pPr>
            <w:r>
              <w:t xml:space="preserve">Demonstrate leadership </w:t>
            </w:r>
            <w:r w:rsidR="006E49A6">
              <w:t xml:space="preserve">skills </w:t>
            </w:r>
            <w:r>
              <w:t>for</w:t>
            </w:r>
            <w:r w:rsidR="00B02017">
              <w:t xml:space="preserve"> professional</w:t>
            </w:r>
            <w:r w:rsidR="00B2721F">
              <w:t xml:space="preserve"> </w:t>
            </w:r>
            <w:r>
              <w:t>context</w:t>
            </w:r>
            <w:r w:rsidR="002543FD">
              <w:t>s</w:t>
            </w:r>
            <w:r>
              <w:t>.</w:t>
            </w:r>
          </w:p>
          <w:p w14:paraId="0FFADA9E" w14:textId="77777777" w:rsidR="00F746C0" w:rsidRDefault="00F746C0" w:rsidP="00D95BBA"/>
        </w:tc>
        <w:tc>
          <w:tcPr>
            <w:tcW w:w="5400" w:type="dxa"/>
            <w:vMerge/>
            <w:shd w:val="clear" w:color="auto" w:fill="auto"/>
          </w:tcPr>
          <w:p w14:paraId="25A18FE1" w14:textId="77777777" w:rsidR="00F746C0" w:rsidRDefault="00F746C0" w:rsidP="00D95BBA"/>
        </w:tc>
      </w:tr>
      <w:tr w:rsidR="00F746C0" w14:paraId="4012FA1F" w14:textId="77777777" w:rsidTr="002543FD">
        <w:tc>
          <w:tcPr>
            <w:tcW w:w="4585" w:type="dxa"/>
            <w:shd w:val="clear" w:color="auto" w:fill="auto"/>
          </w:tcPr>
          <w:p w14:paraId="653FB31F" w14:textId="77777777" w:rsidR="00F746C0" w:rsidRPr="002D0648" w:rsidRDefault="00F746C0" w:rsidP="00266A4E">
            <w:pPr>
              <w:numPr>
                <w:ilvl w:val="0"/>
                <w:numId w:val="2"/>
              </w:numPr>
            </w:pPr>
            <w:r>
              <w:t>Translate educational theories into culturally responsive practice.</w:t>
            </w:r>
          </w:p>
          <w:p w14:paraId="57C791DD" w14:textId="77777777" w:rsidR="00F746C0" w:rsidRDefault="00F746C0" w:rsidP="00D95BBA"/>
        </w:tc>
        <w:tc>
          <w:tcPr>
            <w:tcW w:w="5400" w:type="dxa"/>
            <w:vMerge/>
            <w:shd w:val="clear" w:color="auto" w:fill="auto"/>
          </w:tcPr>
          <w:p w14:paraId="1E33B0D1" w14:textId="77777777" w:rsidR="00F746C0" w:rsidRDefault="00F746C0" w:rsidP="00D95BBA"/>
        </w:tc>
      </w:tr>
    </w:tbl>
    <w:p w14:paraId="331259F2" w14:textId="77777777" w:rsidR="00D95BBA" w:rsidRDefault="00D95BBA" w:rsidP="00D95BBA"/>
    <w:p w14:paraId="621154DB" w14:textId="77777777" w:rsidR="00550854" w:rsidRDefault="00550854" w:rsidP="004C7E08">
      <w:pPr>
        <w:pStyle w:val="HeadingA"/>
        <w:jc w:val="left"/>
        <w:rPr>
          <w:b w:val="0"/>
          <w:smallCaps w:val="0"/>
          <w:sz w:val="24"/>
        </w:rPr>
      </w:pPr>
    </w:p>
    <w:p w14:paraId="4DF13B63" w14:textId="77777777" w:rsidR="004C7E08" w:rsidRDefault="004C7E08" w:rsidP="00D31A51">
      <w:pPr>
        <w:pStyle w:val="Heading2"/>
      </w:pPr>
      <w:r>
        <w:t>Process</w:t>
      </w:r>
    </w:p>
    <w:p w14:paraId="3A801909" w14:textId="77777777" w:rsidR="00157ADC" w:rsidRDefault="00157ADC" w:rsidP="00FE058F"/>
    <w:p w14:paraId="5F4D4077" w14:textId="77777777" w:rsidR="0072585E" w:rsidRDefault="0072585E" w:rsidP="00FE058F">
      <w:r>
        <w:t>Timeline</w:t>
      </w:r>
      <w:r w:rsidR="00247207">
        <w:t xml:space="preserve"> for Assessment Process</w:t>
      </w:r>
    </w:p>
    <w:p w14:paraId="31AEF909" w14:textId="77777777" w:rsidR="002543FD" w:rsidRDefault="002543FD" w:rsidP="00FE058F"/>
    <w:p w14:paraId="2094A603" w14:textId="77777777" w:rsidR="0024040B" w:rsidRDefault="00FF370D" w:rsidP="00D31A51">
      <w:pPr>
        <w:pStyle w:val="ListParagraph"/>
        <w:numPr>
          <w:ilvl w:val="0"/>
          <w:numId w:val="4"/>
        </w:numPr>
      </w:pPr>
      <w:r w:rsidRPr="00E7656B">
        <w:rPr>
          <w:i/>
        </w:rPr>
        <w:t xml:space="preserve">Annual Program </w:t>
      </w:r>
      <w:r w:rsidR="008B50F4" w:rsidRPr="00E7656B">
        <w:rPr>
          <w:i/>
        </w:rPr>
        <w:t xml:space="preserve">Assessment </w:t>
      </w:r>
      <w:r w:rsidRPr="00E7656B">
        <w:rPr>
          <w:i/>
        </w:rPr>
        <w:t>Review</w:t>
      </w:r>
      <w:r>
        <w:t xml:space="preserve">: Faculty reviews and analyzes the Teaching and Learning Capstone Portfolio results at the end of each academic year. Faculty also </w:t>
      </w:r>
      <w:r w:rsidR="00344B00">
        <w:t>identif</w:t>
      </w:r>
      <w:r w:rsidR="0024040B">
        <w:t>ies</w:t>
      </w:r>
      <w:r>
        <w:t xml:space="preserve"> implications for program/curricular changes</w:t>
      </w:r>
      <w:r w:rsidR="0024040B">
        <w:t xml:space="preserve">; if changes are deemed necessary, the faculty </w:t>
      </w:r>
      <w:r w:rsidR="00E7656B">
        <w:t>completes</w:t>
      </w:r>
      <w:r w:rsidR="0024040B">
        <w:t xml:space="preserve"> the modifications, including initiating the program/curriculum review process if required. The faculty also reports the outcomes of the Program Assessment Review </w:t>
      </w:r>
      <w:r w:rsidR="00E7656B">
        <w:t>in UAA’s Biennial Academic Assessment Report.</w:t>
      </w:r>
    </w:p>
    <w:p w14:paraId="01B18F78" w14:textId="77777777" w:rsidR="00B2721F" w:rsidRDefault="006615CB" w:rsidP="002543FD">
      <w:pPr>
        <w:pStyle w:val="ListParagraph"/>
        <w:numPr>
          <w:ilvl w:val="0"/>
          <w:numId w:val="4"/>
        </w:numPr>
        <w:tabs>
          <w:tab w:val="left" w:pos="0"/>
        </w:tabs>
      </w:pPr>
      <w:r w:rsidRPr="002543FD">
        <w:rPr>
          <w:i/>
        </w:rPr>
        <w:t xml:space="preserve">Teaching and Learning Capstone </w:t>
      </w:r>
      <w:r w:rsidR="0072585E" w:rsidRPr="002543FD">
        <w:rPr>
          <w:i/>
        </w:rPr>
        <w:t>Portfolio</w:t>
      </w:r>
      <w:r w:rsidR="0072585E">
        <w:t xml:space="preserve"> </w:t>
      </w:r>
      <w:r w:rsidR="00FF370D" w:rsidRPr="002543FD">
        <w:rPr>
          <w:i/>
        </w:rPr>
        <w:t>Assessment</w:t>
      </w:r>
      <w:r w:rsidR="00FF370D">
        <w:t xml:space="preserve">: Developed in </w:t>
      </w:r>
      <w:r w:rsidR="00FF3DE9">
        <w:t>three phases in EDTL A680: Teaching and Learning Capstone Portfolio</w:t>
      </w:r>
      <w:r w:rsidR="002543FD">
        <w:t>. A</w:t>
      </w:r>
      <w:r w:rsidR="00331D13">
        <w:t xml:space="preserve"> rubric, </w:t>
      </w:r>
      <w:r w:rsidR="00FF3DE9">
        <w:t>created</w:t>
      </w:r>
      <w:r w:rsidR="00331D13">
        <w:t xml:space="preserve"> by M.Ed. Teaching and </w:t>
      </w:r>
      <w:r w:rsidR="00331D13">
        <w:lastRenderedPageBreak/>
        <w:t>Learning faculty is used to evaluate the Capstone Portfolio.</w:t>
      </w:r>
      <w:r w:rsidR="00FF3DE9" w:rsidRPr="00FF3DE9">
        <w:t xml:space="preserve"> </w:t>
      </w:r>
      <w:r w:rsidR="00FF3DE9">
        <w:t xml:space="preserve">The instructor of EDTL A680 evaluates the capstone portfolios to assign a final grade in EDTL A680, and the M.Ed. Teaching and Learning faculty review the portfolio results for the annual program assessment, as noted above. </w:t>
      </w:r>
      <w:r w:rsidR="00331D13">
        <w:t>(See rubric below.)</w:t>
      </w:r>
    </w:p>
    <w:p w14:paraId="13D9A1EC" w14:textId="77777777" w:rsidR="00BC6C63" w:rsidRDefault="00BC6C63" w:rsidP="00BC6C63">
      <w:pPr>
        <w:pStyle w:val="ListParagraph"/>
      </w:pPr>
    </w:p>
    <w:p w14:paraId="1F259E79" w14:textId="77777777" w:rsidR="006615CB" w:rsidRDefault="00B2721F" w:rsidP="00266A4E">
      <w:pPr>
        <w:pStyle w:val="ListParagraph"/>
        <w:numPr>
          <w:ilvl w:val="1"/>
          <w:numId w:val="4"/>
        </w:numPr>
      </w:pPr>
      <w:r w:rsidRPr="00336E0F">
        <w:rPr>
          <w:i/>
        </w:rPr>
        <w:t>Phase 1—First credit of EDTL A680</w:t>
      </w:r>
      <w:r>
        <w:t xml:space="preserve">: Teaching and Learning Inquiry Project Proposal; </w:t>
      </w:r>
      <w:r w:rsidR="00FF370D">
        <w:t>b</w:t>
      </w:r>
      <w:r>
        <w:t>egin selecting artifacts for Artifact Report.</w:t>
      </w:r>
    </w:p>
    <w:p w14:paraId="013D5A3C" w14:textId="77777777" w:rsidR="002543FD" w:rsidRDefault="002543FD" w:rsidP="002543FD">
      <w:pPr>
        <w:pStyle w:val="ListParagraph"/>
        <w:ind w:left="1440"/>
      </w:pPr>
    </w:p>
    <w:p w14:paraId="29BB4DD8" w14:textId="77777777" w:rsidR="00B2721F" w:rsidRDefault="00B2721F" w:rsidP="00266A4E">
      <w:pPr>
        <w:pStyle w:val="ListParagraph"/>
        <w:numPr>
          <w:ilvl w:val="1"/>
          <w:numId w:val="4"/>
        </w:numPr>
      </w:pPr>
      <w:r w:rsidRPr="00B2721F">
        <w:rPr>
          <w:i/>
        </w:rPr>
        <w:t>Phase 2—Second credit of EDTL A680</w:t>
      </w:r>
      <w:r>
        <w:t xml:space="preserve">: Implement </w:t>
      </w:r>
      <w:r w:rsidR="00FF370D">
        <w:t xml:space="preserve">Teaching and Learning </w:t>
      </w:r>
      <w:r>
        <w:t>Inquiry Project;</w:t>
      </w:r>
      <w:r w:rsidR="00FF370D">
        <w:t xml:space="preserve"> select additional artifacts for Artifact Report</w:t>
      </w:r>
      <w:r w:rsidR="00C449BB">
        <w:t>.</w:t>
      </w:r>
    </w:p>
    <w:p w14:paraId="11A62B18" w14:textId="77777777" w:rsidR="002543FD" w:rsidRDefault="002543FD" w:rsidP="002543FD">
      <w:pPr>
        <w:pStyle w:val="ListParagraph"/>
        <w:ind w:left="1440"/>
      </w:pPr>
    </w:p>
    <w:p w14:paraId="2ECFEB9C" w14:textId="77777777" w:rsidR="00FF370D" w:rsidRDefault="00FF370D" w:rsidP="00266A4E">
      <w:pPr>
        <w:pStyle w:val="ListParagraph"/>
        <w:numPr>
          <w:ilvl w:val="1"/>
          <w:numId w:val="4"/>
        </w:numPr>
      </w:pPr>
      <w:r>
        <w:rPr>
          <w:i/>
        </w:rPr>
        <w:t>Phase 3</w:t>
      </w:r>
      <w:r>
        <w:t>—</w:t>
      </w:r>
      <w:r w:rsidRPr="00FF370D">
        <w:rPr>
          <w:i/>
        </w:rPr>
        <w:t>Third credit of EDTL A6</w:t>
      </w:r>
      <w:r>
        <w:rPr>
          <w:i/>
        </w:rPr>
        <w:t>80</w:t>
      </w:r>
      <w:r>
        <w:t>: Complete Teaching and Learning Capstone Portfolio</w:t>
      </w:r>
      <w:r w:rsidR="00C449BB">
        <w:t>.</w:t>
      </w:r>
    </w:p>
    <w:p w14:paraId="798E7E1F" w14:textId="77777777" w:rsidR="00901303" w:rsidRDefault="00901303" w:rsidP="00336E0F">
      <w:pPr>
        <w:rPr>
          <w:i/>
        </w:rPr>
      </w:pPr>
    </w:p>
    <w:p w14:paraId="6A896787" w14:textId="77777777" w:rsidR="00336E0F" w:rsidRDefault="00336E0F" w:rsidP="00336E0F">
      <w:pPr>
        <w:pStyle w:val="ListParagraph"/>
      </w:pPr>
      <w:r>
        <w:t xml:space="preserve">The </w:t>
      </w:r>
      <w:r w:rsidRPr="00C449BB">
        <w:t>Teaching and Learning Capstone Portfolio</w:t>
      </w:r>
      <w:r>
        <w:t xml:space="preserve"> comprises three written sections and an oral presentation</w:t>
      </w:r>
      <w:r w:rsidR="00C449BB">
        <w:t>:</w:t>
      </w:r>
    </w:p>
    <w:p w14:paraId="34559CCE" w14:textId="77777777" w:rsidR="00C449BB" w:rsidRDefault="00C449BB" w:rsidP="00336E0F">
      <w:pPr>
        <w:pStyle w:val="ListParagraph"/>
      </w:pPr>
    </w:p>
    <w:p w14:paraId="536D60DA" w14:textId="77777777" w:rsidR="00BC6C63" w:rsidRDefault="00BC6C63" w:rsidP="00266A4E">
      <w:pPr>
        <w:pStyle w:val="ListParagraph"/>
        <w:numPr>
          <w:ilvl w:val="1"/>
          <w:numId w:val="6"/>
        </w:numPr>
      </w:pPr>
      <w:r>
        <w:rPr>
          <w:i/>
        </w:rPr>
        <w:t>Artifact</w:t>
      </w:r>
      <w:r w:rsidRPr="00C12549">
        <w:rPr>
          <w:i/>
        </w:rPr>
        <w:t xml:space="preserve"> Report</w:t>
      </w:r>
    </w:p>
    <w:p w14:paraId="2629791E" w14:textId="77777777" w:rsidR="00BC6C63" w:rsidRDefault="00BC6C63" w:rsidP="00BC6C63">
      <w:pPr>
        <w:pStyle w:val="ListParagraph"/>
        <w:ind w:left="1440"/>
      </w:pPr>
      <w:r>
        <w:t xml:space="preserve">The Artifact Report demonstrates having met all Program Student Learning Outcomes. Students provide artifacts from their M.Ed. coursework and professional practice as evidence for attaining the PSLOs. </w:t>
      </w:r>
    </w:p>
    <w:p w14:paraId="20183949" w14:textId="77777777" w:rsidR="00BC6C63" w:rsidRPr="00BC6C63" w:rsidRDefault="00BC6C63" w:rsidP="00BC6C63">
      <w:pPr>
        <w:pStyle w:val="ListParagraph"/>
        <w:ind w:left="1440"/>
      </w:pPr>
    </w:p>
    <w:p w14:paraId="5C5A60A3" w14:textId="77777777" w:rsidR="005909DC" w:rsidRDefault="00336E0F" w:rsidP="00266A4E">
      <w:pPr>
        <w:pStyle w:val="ListParagraph"/>
        <w:numPr>
          <w:ilvl w:val="0"/>
          <w:numId w:val="6"/>
        </w:numPr>
        <w:ind w:left="1440" w:hanging="270"/>
      </w:pPr>
      <w:r w:rsidRPr="00C12549">
        <w:rPr>
          <w:i/>
        </w:rPr>
        <w:t>Inquiry Project</w:t>
      </w:r>
      <w:r w:rsidR="009A1AAE" w:rsidRPr="00C12549">
        <w:rPr>
          <w:i/>
        </w:rPr>
        <w:t xml:space="preserve"> Report</w:t>
      </w:r>
    </w:p>
    <w:p w14:paraId="123A331F" w14:textId="77777777" w:rsidR="005909DC" w:rsidRDefault="009A1AAE" w:rsidP="00C12549">
      <w:pPr>
        <w:pStyle w:val="ListParagraph"/>
        <w:ind w:left="1440"/>
      </w:pPr>
      <w:r>
        <w:t xml:space="preserve">The </w:t>
      </w:r>
      <w:r w:rsidR="00C12549">
        <w:t xml:space="preserve">report </w:t>
      </w:r>
      <w:r>
        <w:t>presents the inquiry project</w:t>
      </w:r>
      <w:r w:rsidR="00C12549">
        <w:t>’s</w:t>
      </w:r>
      <w:r>
        <w:t xml:space="preserve"> design, findings, and action plan.</w:t>
      </w:r>
      <w:r w:rsidR="00336E0F">
        <w:t xml:space="preserve"> The inquiry project addresses a problem of practice in the student’s professional settin</w:t>
      </w:r>
      <w:r w:rsidR="00C12549">
        <w:t>g</w:t>
      </w:r>
      <w:r w:rsidR="00336E0F">
        <w:t xml:space="preserve">. The </w:t>
      </w:r>
      <w:r>
        <w:t>project's goal is quality improvement, including informing/improving student</w:t>
      </w:r>
      <w:r w:rsidR="00C12549">
        <w:t xml:space="preserve">s’ </w:t>
      </w:r>
      <w:r>
        <w:t xml:space="preserve">professional performance or the performance of the unit/site of professional practice. </w:t>
      </w:r>
    </w:p>
    <w:p w14:paraId="5DC7E0EF" w14:textId="77777777" w:rsidR="005909DC" w:rsidRDefault="005909DC" w:rsidP="005909DC">
      <w:pPr>
        <w:pStyle w:val="ListParagraph"/>
        <w:ind w:left="1440"/>
        <w:rPr>
          <w:i/>
        </w:rPr>
      </w:pPr>
    </w:p>
    <w:p w14:paraId="580D2543" w14:textId="77777777" w:rsidR="005909DC" w:rsidRDefault="005909DC" w:rsidP="002543FD">
      <w:pPr>
        <w:pStyle w:val="ListParagraph"/>
        <w:ind w:left="1440"/>
      </w:pPr>
      <w:r>
        <w:rPr>
          <w:i/>
        </w:rPr>
        <w:t>NOTE</w:t>
      </w:r>
      <w:r w:rsidRPr="005909DC">
        <w:t>:</w:t>
      </w:r>
      <w:r>
        <w:t xml:space="preserve"> </w:t>
      </w:r>
      <w:r w:rsidR="002543FD">
        <w:t xml:space="preserve">The inquiry project is not intended to generate or contribute to generalizable knowledge. </w:t>
      </w:r>
      <w:r w:rsidR="009A1AAE">
        <w:t>The project does not qualify as Human Subjects Research as defined by IRB</w:t>
      </w:r>
      <w:r>
        <w:t>. I</w:t>
      </w:r>
      <w:r w:rsidR="009A1AAE">
        <w:t>nquiry project proposals requir</w:t>
      </w:r>
      <w:r>
        <w:t xml:space="preserve">ing </w:t>
      </w:r>
      <w:r w:rsidR="009A1AAE">
        <w:t>IRB approval will not be accepted for the inquiry project.</w:t>
      </w:r>
      <w:r>
        <w:t xml:space="preserve"> </w:t>
      </w:r>
    </w:p>
    <w:p w14:paraId="0B5B5F86" w14:textId="77777777" w:rsidR="00C12549" w:rsidRDefault="00C12549" w:rsidP="00BC6C63"/>
    <w:p w14:paraId="4B6C4589" w14:textId="77777777" w:rsidR="00C12549" w:rsidRPr="00C449BB" w:rsidRDefault="00C12549" w:rsidP="00266A4E">
      <w:pPr>
        <w:pStyle w:val="ListParagraph"/>
        <w:numPr>
          <w:ilvl w:val="1"/>
          <w:numId w:val="6"/>
        </w:numPr>
        <w:rPr>
          <w:i/>
        </w:rPr>
      </w:pPr>
      <w:r w:rsidRPr="00C449BB">
        <w:rPr>
          <w:i/>
        </w:rPr>
        <w:t>Self-reflection Report</w:t>
      </w:r>
    </w:p>
    <w:p w14:paraId="13B478E8" w14:textId="77777777" w:rsidR="00C12549" w:rsidRDefault="00C12549" w:rsidP="00C12549">
      <w:pPr>
        <w:pStyle w:val="ListParagraph"/>
        <w:ind w:left="1440"/>
      </w:pPr>
      <w:r>
        <w:t xml:space="preserve">Students </w:t>
      </w:r>
      <w:r w:rsidR="00C449BB">
        <w:t>discuss</w:t>
      </w:r>
      <w:r>
        <w:t xml:space="preserve"> </w:t>
      </w:r>
      <w:r w:rsidR="00C449BB">
        <w:t xml:space="preserve">their experience in the M.Ed. Teaching and Learning program and key personal learning outcomes. </w:t>
      </w:r>
    </w:p>
    <w:p w14:paraId="0D8F117C" w14:textId="77777777" w:rsidR="00C449BB" w:rsidRDefault="00C449BB" w:rsidP="00C12549">
      <w:pPr>
        <w:pStyle w:val="ListParagraph"/>
        <w:ind w:left="1440"/>
      </w:pPr>
    </w:p>
    <w:p w14:paraId="449E742D" w14:textId="77777777" w:rsidR="00C449BB" w:rsidRPr="00C449BB" w:rsidRDefault="00C449BB" w:rsidP="00266A4E">
      <w:pPr>
        <w:pStyle w:val="ListParagraph"/>
        <w:numPr>
          <w:ilvl w:val="1"/>
          <w:numId w:val="6"/>
        </w:numPr>
        <w:rPr>
          <w:i/>
        </w:rPr>
      </w:pPr>
      <w:r w:rsidRPr="00C449BB">
        <w:rPr>
          <w:i/>
        </w:rPr>
        <w:t>Oral Presentation</w:t>
      </w:r>
    </w:p>
    <w:p w14:paraId="0DDBA9AF" w14:textId="77777777" w:rsidR="00EF7206" w:rsidRDefault="00C449BB" w:rsidP="00D31A51">
      <w:pPr>
        <w:pStyle w:val="ListParagraph"/>
        <w:ind w:left="1440"/>
        <w:rPr>
          <w:u w:val="single"/>
        </w:rPr>
      </w:pPr>
      <w:r>
        <w:t>Students present a summary of the Teaching and Learning Capstone Portfolio</w:t>
      </w:r>
      <w:r w:rsidR="00FF3DE9">
        <w:t xml:space="preserve"> and </w:t>
      </w:r>
      <w:r>
        <w:t xml:space="preserve">respond to faculty’s questions </w:t>
      </w:r>
      <w:r w:rsidR="00BC6C63">
        <w:t>about</w:t>
      </w:r>
      <w:r>
        <w:t xml:space="preserve"> the oral presentation and written portfolio.</w:t>
      </w:r>
    </w:p>
    <w:p w14:paraId="3F094F0E" w14:textId="77777777" w:rsidR="00331D13" w:rsidRDefault="00331D13">
      <w:r>
        <w:br w:type="page"/>
      </w:r>
    </w:p>
    <w:p w14:paraId="632A9391" w14:textId="77777777" w:rsidR="00BC6C63" w:rsidRPr="00FF3DE9" w:rsidRDefault="00BC6C63" w:rsidP="00BC6C63">
      <w:pPr>
        <w:jc w:val="center"/>
        <w:rPr>
          <w:rFonts w:asciiTheme="minorHAnsi" w:hAnsiTheme="minorHAnsi" w:cstheme="minorHAnsi"/>
          <w:b/>
          <w:sz w:val="22"/>
          <w:szCs w:val="22"/>
        </w:rPr>
      </w:pPr>
      <w:bookmarkStart w:id="16" w:name="_Hlk155609086"/>
      <w:r w:rsidRPr="00FF3DE9">
        <w:rPr>
          <w:rFonts w:asciiTheme="minorHAnsi" w:hAnsiTheme="minorHAnsi" w:cstheme="minorHAnsi"/>
          <w:b/>
          <w:sz w:val="22"/>
          <w:szCs w:val="22"/>
        </w:rPr>
        <w:lastRenderedPageBreak/>
        <w:t>M.Ed. in Teaching and Learning Capstone Portfolio</w:t>
      </w:r>
    </w:p>
    <w:p w14:paraId="736C0674" w14:textId="77777777" w:rsidR="00FF3DE9" w:rsidRDefault="00FF3DE9" w:rsidP="00BC6C63">
      <w:pPr>
        <w:jc w:val="center"/>
        <w:rPr>
          <w:rFonts w:asciiTheme="minorHAnsi" w:hAnsiTheme="minorHAnsi" w:cstheme="minorHAnsi"/>
          <w:b/>
          <w:sz w:val="22"/>
          <w:szCs w:val="22"/>
        </w:rPr>
      </w:pPr>
    </w:p>
    <w:p w14:paraId="124075BF" w14:textId="77777777" w:rsidR="00BC6C63" w:rsidRPr="00FF3DE9" w:rsidRDefault="00BC6C63" w:rsidP="00BC6C63">
      <w:pPr>
        <w:jc w:val="center"/>
        <w:rPr>
          <w:rFonts w:asciiTheme="minorHAnsi" w:hAnsiTheme="minorHAnsi" w:cstheme="minorHAnsi"/>
          <w:b/>
          <w:sz w:val="22"/>
          <w:szCs w:val="22"/>
        </w:rPr>
      </w:pPr>
      <w:r w:rsidRPr="00FF3DE9">
        <w:rPr>
          <w:rFonts w:asciiTheme="minorHAnsi" w:hAnsiTheme="minorHAnsi" w:cstheme="minorHAnsi"/>
          <w:b/>
          <w:sz w:val="22"/>
          <w:szCs w:val="22"/>
        </w:rPr>
        <w:t>Rubrics for Program Student Learning Outcomes</w:t>
      </w:r>
    </w:p>
    <w:p w14:paraId="4DF1DF8D" w14:textId="77777777" w:rsidR="00BC6C63" w:rsidRPr="00FF3DE9" w:rsidRDefault="00BC6C63" w:rsidP="00BC6C63">
      <w:pPr>
        <w:jc w:val="center"/>
        <w:rPr>
          <w:rFonts w:asciiTheme="minorHAnsi" w:hAnsiTheme="minorHAnsi" w:cstheme="minorHAnsi"/>
          <w:b/>
          <w:sz w:val="22"/>
          <w:szCs w:val="22"/>
        </w:rPr>
      </w:pPr>
      <w:r w:rsidRPr="00FF3DE9">
        <w:rPr>
          <w:rFonts w:asciiTheme="minorHAnsi" w:hAnsiTheme="minorHAnsi" w:cstheme="minorHAnsi"/>
          <w:b/>
          <w:sz w:val="22"/>
          <w:szCs w:val="22"/>
        </w:rPr>
        <w:t>School of Education</w:t>
      </w:r>
    </w:p>
    <w:p w14:paraId="531A02C8" w14:textId="77777777" w:rsidR="00BC6C63" w:rsidRPr="00FF3DE9" w:rsidRDefault="00BC6C63" w:rsidP="00BC6C63">
      <w:pPr>
        <w:jc w:val="center"/>
        <w:rPr>
          <w:rFonts w:asciiTheme="minorHAnsi" w:hAnsiTheme="minorHAnsi" w:cstheme="minorHAnsi"/>
          <w:b/>
          <w:sz w:val="22"/>
          <w:szCs w:val="22"/>
        </w:rPr>
      </w:pPr>
      <w:r w:rsidRPr="00FF3DE9">
        <w:rPr>
          <w:rFonts w:asciiTheme="minorHAnsi" w:hAnsiTheme="minorHAnsi" w:cstheme="minorHAnsi"/>
          <w:b/>
          <w:sz w:val="22"/>
          <w:szCs w:val="22"/>
        </w:rPr>
        <w:t xml:space="preserve">University of Alaska Anchorage </w:t>
      </w:r>
    </w:p>
    <w:p w14:paraId="27E99557" w14:textId="77777777" w:rsidR="00BC6C63" w:rsidRPr="00FF3DE9" w:rsidRDefault="00BC6C63" w:rsidP="00BC6C63">
      <w:pPr>
        <w:pStyle w:val="NoSpacing"/>
        <w:rPr>
          <w:rFonts w:cstheme="minorHAnsi"/>
        </w:rPr>
      </w:pPr>
    </w:p>
    <w:p w14:paraId="4712E68C" w14:textId="77777777" w:rsidR="00BC6C63" w:rsidRPr="00F56F7C" w:rsidRDefault="00BC6C63" w:rsidP="00BC6C63">
      <w:pPr>
        <w:pStyle w:val="NoSpacing"/>
        <w:rPr>
          <w:rFonts w:cstheme="minorHAnsi"/>
        </w:rPr>
      </w:pPr>
      <w:r w:rsidRPr="00F56F7C">
        <w:rPr>
          <w:rFonts w:cstheme="minorHAnsi"/>
        </w:rPr>
        <w:t>Students enrolled in the M.Ed. in Teaching and Learning program must provide evidence of enacting the five Program Student Learning Outcomes (PLSO) in a capstone portfolio. The five PLSOs are:</w:t>
      </w:r>
    </w:p>
    <w:p w14:paraId="3B236EB0" w14:textId="77777777" w:rsidR="00BC6C63" w:rsidRPr="00F56F7C" w:rsidRDefault="00BC6C63" w:rsidP="00BC6C63">
      <w:pPr>
        <w:rPr>
          <w:rFonts w:cstheme="minorHAnsi"/>
        </w:rPr>
      </w:pPr>
    </w:p>
    <w:p w14:paraId="595A2A01" w14:textId="77777777" w:rsidR="00BC6C63" w:rsidRPr="00F56F7C" w:rsidRDefault="00BC6C63" w:rsidP="00266A4E">
      <w:pPr>
        <w:pStyle w:val="ListParagraph"/>
        <w:numPr>
          <w:ilvl w:val="0"/>
          <w:numId w:val="7"/>
        </w:numPr>
        <w:spacing w:after="160" w:line="259" w:lineRule="auto"/>
        <w:rPr>
          <w:rFonts w:cstheme="minorHAnsi"/>
        </w:rPr>
      </w:pPr>
      <w:r w:rsidRPr="00F56F7C">
        <w:rPr>
          <w:rFonts w:cstheme="minorHAnsi"/>
        </w:rPr>
        <w:t>Demonstrate advanced content and pedagogical knowledge for teaching.</w:t>
      </w:r>
    </w:p>
    <w:p w14:paraId="730A60EC" w14:textId="77777777" w:rsidR="00BC6C63" w:rsidRPr="00F56F7C" w:rsidRDefault="00BC6C63" w:rsidP="00266A4E">
      <w:pPr>
        <w:pStyle w:val="ListParagraph"/>
        <w:numPr>
          <w:ilvl w:val="0"/>
          <w:numId w:val="7"/>
        </w:numPr>
        <w:spacing w:after="160" w:line="259" w:lineRule="auto"/>
        <w:rPr>
          <w:rFonts w:cstheme="minorHAnsi"/>
        </w:rPr>
      </w:pPr>
      <w:r w:rsidRPr="00F56F7C">
        <w:rPr>
          <w:rFonts w:cstheme="minorHAnsi"/>
        </w:rPr>
        <w:t>Use research to inform professional practice.</w:t>
      </w:r>
    </w:p>
    <w:p w14:paraId="70352189" w14:textId="77777777" w:rsidR="00BC6C63" w:rsidRPr="00F56F7C" w:rsidRDefault="00BC6C63" w:rsidP="00266A4E">
      <w:pPr>
        <w:pStyle w:val="ListParagraph"/>
        <w:numPr>
          <w:ilvl w:val="0"/>
          <w:numId w:val="7"/>
        </w:numPr>
        <w:spacing w:after="160" w:line="259" w:lineRule="auto"/>
        <w:rPr>
          <w:rFonts w:cstheme="minorHAnsi"/>
        </w:rPr>
      </w:pPr>
      <w:r w:rsidRPr="00F56F7C">
        <w:rPr>
          <w:rFonts w:cstheme="minorHAnsi"/>
        </w:rPr>
        <w:t>Explain the relationship between social justice and education.</w:t>
      </w:r>
    </w:p>
    <w:p w14:paraId="415482E0" w14:textId="77777777" w:rsidR="00BC6C63" w:rsidRPr="00F56F7C" w:rsidRDefault="00BC6C63" w:rsidP="00266A4E">
      <w:pPr>
        <w:pStyle w:val="ListParagraph"/>
        <w:numPr>
          <w:ilvl w:val="0"/>
          <w:numId w:val="7"/>
        </w:numPr>
        <w:spacing w:after="160" w:line="259" w:lineRule="auto"/>
        <w:rPr>
          <w:rFonts w:cstheme="minorHAnsi"/>
        </w:rPr>
      </w:pPr>
      <w:r w:rsidRPr="00F56F7C">
        <w:rPr>
          <w:rFonts w:cstheme="minorHAnsi"/>
        </w:rPr>
        <w:t xml:space="preserve">Demonstrate leadership skills </w:t>
      </w:r>
      <w:r>
        <w:rPr>
          <w:rFonts w:cstheme="minorHAnsi"/>
        </w:rPr>
        <w:t>for</w:t>
      </w:r>
      <w:r w:rsidRPr="00F56F7C">
        <w:rPr>
          <w:rFonts w:cstheme="minorHAnsi"/>
        </w:rPr>
        <w:t xml:space="preserve"> </w:t>
      </w:r>
      <w:r w:rsidR="00392B39">
        <w:rPr>
          <w:rFonts w:cstheme="minorHAnsi"/>
        </w:rPr>
        <w:t>professional</w:t>
      </w:r>
      <w:r w:rsidRPr="00F56F7C">
        <w:rPr>
          <w:rFonts w:cstheme="minorHAnsi"/>
        </w:rPr>
        <w:t xml:space="preserve"> context</w:t>
      </w:r>
      <w:r w:rsidR="000023E7">
        <w:rPr>
          <w:rFonts w:cstheme="minorHAnsi"/>
        </w:rPr>
        <w:t>s</w:t>
      </w:r>
      <w:r w:rsidRPr="00F56F7C">
        <w:rPr>
          <w:rFonts w:cstheme="minorHAnsi"/>
        </w:rPr>
        <w:t>.</w:t>
      </w:r>
    </w:p>
    <w:p w14:paraId="622D99D3" w14:textId="77777777" w:rsidR="00BC6C63" w:rsidRPr="00F56F7C" w:rsidRDefault="00BC6C63" w:rsidP="00266A4E">
      <w:pPr>
        <w:pStyle w:val="ListParagraph"/>
        <w:numPr>
          <w:ilvl w:val="0"/>
          <w:numId w:val="7"/>
        </w:numPr>
        <w:spacing w:after="160" w:line="259" w:lineRule="auto"/>
        <w:rPr>
          <w:rFonts w:cstheme="minorHAnsi"/>
        </w:rPr>
      </w:pPr>
      <w:r w:rsidRPr="00F56F7C">
        <w:rPr>
          <w:rFonts w:cstheme="minorHAnsi"/>
        </w:rPr>
        <w:t>Translate educational theories into culturally responsive practice.</w:t>
      </w:r>
    </w:p>
    <w:p w14:paraId="0A731450" w14:textId="77777777" w:rsidR="00BC6C63" w:rsidRPr="00F56F7C" w:rsidRDefault="00BC6C63" w:rsidP="00BC6C63">
      <w:pPr>
        <w:pStyle w:val="NoSpacing"/>
        <w:rPr>
          <w:rFonts w:cstheme="minorHAnsi"/>
        </w:rPr>
      </w:pPr>
      <w:r w:rsidRPr="00F56F7C">
        <w:rPr>
          <w:rFonts w:cstheme="minorHAnsi"/>
        </w:rPr>
        <w:t xml:space="preserve">Students submit their M.Ed. Teaching and Learning capstone portfolios </w:t>
      </w:r>
      <w:r>
        <w:rPr>
          <w:rFonts w:cstheme="minorHAnsi"/>
        </w:rPr>
        <w:t xml:space="preserve">in EDTL A680 </w:t>
      </w:r>
      <w:r w:rsidRPr="00F56F7C">
        <w:rPr>
          <w:rFonts w:cstheme="minorHAnsi"/>
        </w:rPr>
        <w:t>during the final semeste</w:t>
      </w:r>
      <w:r>
        <w:rPr>
          <w:rFonts w:cstheme="minorHAnsi"/>
        </w:rPr>
        <w:t>r</w:t>
      </w:r>
      <w:r w:rsidRPr="00F56F7C">
        <w:rPr>
          <w:rFonts w:cstheme="minorHAnsi"/>
        </w:rPr>
        <w:t>. Students select artifacts from M.Ed. Teaching and Learning coursework or from their professional practice while enrolled in the M.Ed. Teaching and Learning program. The artifacts in the portfolio are evaluated using the rubrics on the following pages.</w:t>
      </w:r>
    </w:p>
    <w:p w14:paraId="7BDF00AC" w14:textId="77777777" w:rsidR="00BC6C63" w:rsidRPr="00F56F7C" w:rsidRDefault="00BC6C63" w:rsidP="00BC6C63">
      <w:pPr>
        <w:pStyle w:val="NoSpacing"/>
        <w:rPr>
          <w:rFonts w:cstheme="minorHAnsi"/>
        </w:rPr>
      </w:pPr>
    </w:p>
    <w:p w14:paraId="3529CEDB" w14:textId="77777777" w:rsidR="00BC6C63" w:rsidRPr="00F56F7C" w:rsidRDefault="00BC6C63" w:rsidP="00BC6C63">
      <w:pPr>
        <w:pStyle w:val="NoSpacing"/>
        <w:rPr>
          <w:rFonts w:cstheme="minorHAnsi"/>
        </w:rPr>
      </w:pPr>
      <w:r>
        <w:rPr>
          <w:rFonts w:cstheme="minorHAnsi"/>
        </w:rPr>
        <w:t xml:space="preserve">See </w:t>
      </w:r>
      <w:r w:rsidRPr="00F56F7C">
        <w:rPr>
          <w:rFonts w:cstheme="minorHAnsi"/>
        </w:rPr>
        <w:t xml:space="preserve">the M.Ed. Teaching and Learning </w:t>
      </w:r>
      <w:r>
        <w:rPr>
          <w:rFonts w:cstheme="minorHAnsi"/>
        </w:rPr>
        <w:t xml:space="preserve">Capstone </w:t>
      </w:r>
      <w:r w:rsidRPr="00F56F7C">
        <w:rPr>
          <w:rFonts w:cstheme="minorHAnsi"/>
        </w:rPr>
        <w:t>Portfolio Handbook</w:t>
      </w:r>
      <w:r>
        <w:rPr>
          <w:rFonts w:cstheme="minorHAnsi"/>
        </w:rPr>
        <w:t xml:space="preserve"> for more information.</w:t>
      </w:r>
    </w:p>
    <w:p w14:paraId="1FF17184" w14:textId="77777777" w:rsidR="00BC6C63" w:rsidRPr="00F56F7C" w:rsidRDefault="00BC6C63" w:rsidP="00BC6C63">
      <w:pPr>
        <w:rPr>
          <w:rFonts w:cstheme="minorHAnsi"/>
          <w:sz w:val="20"/>
          <w:szCs w:val="20"/>
        </w:rPr>
      </w:pPr>
    </w:p>
    <w:p w14:paraId="0C9C9326" w14:textId="77777777" w:rsidR="00BC6C63" w:rsidRPr="00F56F7C" w:rsidRDefault="00BC6C63" w:rsidP="00BC6C63">
      <w:pPr>
        <w:rPr>
          <w:rFonts w:cstheme="minorHAnsi"/>
          <w:b/>
          <w:sz w:val="20"/>
          <w:szCs w:val="20"/>
        </w:rPr>
      </w:pPr>
      <w:r w:rsidRPr="00F56F7C">
        <w:rPr>
          <w:rFonts w:cstheme="minorHAnsi"/>
          <w:b/>
          <w:sz w:val="20"/>
          <w:szCs w:val="20"/>
        </w:rPr>
        <w:br w:type="page"/>
      </w:r>
    </w:p>
    <w:p w14:paraId="6DC5C323" w14:textId="77777777" w:rsidR="00BC6C63" w:rsidRPr="00F56F7C" w:rsidRDefault="00BC6C63" w:rsidP="00BC6C63">
      <w:pPr>
        <w:rPr>
          <w:rFonts w:cstheme="minorHAnsi"/>
          <w:b/>
          <w:sz w:val="20"/>
          <w:szCs w:val="20"/>
        </w:rPr>
      </w:pPr>
      <w:r w:rsidRPr="00F56F7C">
        <w:rPr>
          <w:rFonts w:cstheme="minorHAnsi"/>
          <w:b/>
          <w:sz w:val="20"/>
          <w:szCs w:val="20"/>
        </w:rPr>
        <w:lastRenderedPageBreak/>
        <w:t xml:space="preserve">Rubric for PSLO #1: </w:t>
      </w:r>
      <w:r w:rsidRPr="00F56F7C">
        <w:rPr>
          <w:rFonts w:cstheme="minorHAnsi"/>
          <w:b/>
          <w:i/>
          <w:sz w:val="20"/>
          <w:szCs w:val="20"/>
        </w:rPr>
        <w:t>Demonstrate advanced content and pedagogical knowledge for teaching</w:t>
      </w:r>
      <w:r w:rsidRPr="00F56F7C">
        <w:rPr>
          <w:rFonts w:cstheme="minorHAnsi"/>
          <w:b/>
          <w:sz w:val="20"/>
          <w:szCs w:val="20"/>
        </w:rPr>
        <w:t>.</w:t>
      </w:r>
    </w:p>
    <w:p w14:paraId="56DC079B" w14:textId="77777777" w:rsidR="00FF3DE9" w:rsidRDefault="00FF3DE9" w:rsidP="00BC6C63">
      <w:pPr>
        <w:pStyle w:val="NoSpacing"/>
        <w:rPr>
          <w:rFonts w:cstheme="minorHAnsi"/>
          <w:sz w:val="20"/>
          <w:szCs w:val="20"/>
        </w:rPr>
      </w:pPr>
    </w:p>
    <w:p w14:paraId="521CA2BE" w14:textId="77777777" w:rsidR="00BC6C63" w:rsidRPr="00F56F7C" w:rsidRDefault="00BC6C63" w:rsidP="00BC6C63">
      <w:pPr>
        <w:pStyle w:val="NoSpacing"/>
        <w:rPr>
          <w:rFonts w:cstheme="minorHAnsi"/>
          <w:sz w:val="20"/>
          <w:szCs w:val="20"/>
        </w:rPr>
      </w:pPr>
      <w:r w:rsidRPr="00F56F7C">
        <w:rPr>
          <w:rFonts w:cstheme="minorHAnsi"/>
          <w:sz w:val="20"/>
          <w:szCs w:val="20"/>
        </w:rPr>
        <w:t xml:space="preserve">Students enrolled in the M.Ed. in Teaching and Learning program must demonstrate proficiency or exemplary performance in </w:t>
      </w:r>
      <w:r w:rsidRPr="00F56F7C">
        <w:rPr>
          <w:rFonts w:cstheme="minorHAnsi"/>
          <w:sz w:val="20"/>
          <w:szCs w:val="20"/>
          <w:u w:val="single"/>
        </w:rPr>
        <w:t>two standards</w:t>
      </w:r>
      <w:r w:rsidRPr="00F56F7C">
        <w:rPr>
          <w:rFonts w:cstheme="minorHAnsi"/>
          <w:sz w:val="20"/>
          <w:szCs w:val="20"/>
        </w:rPr>
        <w:t xml:space="preserve"> defined in the rubric below. Passing the two standards requires scoring proficient or exemplary on </w:t>
      </w:r>
      <w:r w:rsidRPr="00F56F7C">
        <w:rPr>
          <w:rFonts w:cstheme="minorHAnsi"/>
          <w:sz w:val="20"/>
          <w:szCs w:val="20"/>
          <w:u w:val="single"/>
        </w:rPr>
        <w:t>at least two indicators of each selected standard</w:t>
      </w:r>
      <w:r w:rsidRPr="00F56F7C">
        <w:rPr>
          <w:rFonts w:cstheme="minorHAnsi"/>
          <w:sz w:val="20"/>
          <w:szCs w:val="20"/>
        </w:rPr>
        <w:t xml:space="preserve">. </w:t>
      </w:r>
    </w:p>
    <w:p w14:paraId="2F9C4045" w14:textId="77777777" w:rsidR="00BC6C63" w:rsidRPr="00F56F7C" w:rsidRDefault="00BC6C63" w:rsidP="00BC6C63">
      <w:pPr>
        <w:pStyle w:val="NoSpacing"/>
        <w:rPr>
          <w:rFonts w:cstheme="minorHAnsi"/>
          <w:sz w:val="20"/>
          <w:szCs w:val="20"/>
        </w:rPr>
      </w:pPr>
    </w:p>
    <w:p w14:paraId="185A6A77" w14:textId="77777777" w:rsidR="00BC6C63" w:rsidRPr="00F56F7C" w:rsidRDefault="00BC6C63" w:rsidP="00BC6C63">
      <w:pPr>
        <w:pStyle w:val="NoSpacing"/>
        <w:rPr>
          <w:rFonts w:cstheme="minorHAnsi"/>
          <w:sz w:val="20"/>
          <w:szCs w:val="20"/>
        </w:rPr>
      </w:pPr>
      <w:r w:rsidRPr="00F56F7C">
        <w:rPr>
          <w:rFonts w:cstheme="minorHAnsi"/>
          <w:sz w:val="20"/>
          <w:szCs w:val="20"/>
        </w:rPr>
        <w:t>Students document performance in the PSLO Artifact section of the M.Ed. Teaching and Learning program portfolio submitted during the final semester while enrolled in the EDTL A6</w:t>
      </w:r>
      <w:r>
        <w:rPr>
          <w:rFonts w:cstheme="minorHAnsi"/>
          <w:sz w:val="20"/>
          <w:szCs w:val="20"/>
        </w:rPr>
        <w:t>80</w:t>
      </w:r>
      <w:r w:rsidRPr="00F56F7C">
        <w:rPr>
          <w:rFonts w:cstheme="minorHAnsi"/>
          <w:sz w:val="20"/>
          <w:szCs w:val="20"/>
        </w:rPr>
        <w:t xml:space="preserve">. For more information, see the M.Ed. Teaching and Learning </w:t>
      </w:r>
      <w:r>
        <w:rPr>
          <w:rFonts w:cstheme="minorHAnsi"/>
          <w:sz w:val="20"/>
          <w:szCs w:val="20"/>
        </w:rPr>
        <w:t xml:space="preserve">Capstone </w:t>
      </w:r>
      <w:r w:rsidRPr="00F56F7C">
        <w:rPr>
          <w:rFonts w:cstheme="minorHAnsi"/>
          <w:sz w:val="20"/>
          <w:szCs w:val="20"/>
        </w:rPr>
        <w:t>Portfolio Handbook.</w:t>
      </w:r>
    </w:p>
    <w:p w14:paraId="5FB31113" w14:textId="77777777" w:rsidR="00BC6C63" w:rsidRPr="00F56F7C" w:rsidRDefault="00BC6C63" w:rsidP="00BC6C63">
      <w:pPr>
        <w:pStyle w:val="NoSpacing"/>
        <w:rPr>
          <w:rFonts w:cstheme="minorHAnsi"/>
          <w:sz w:val="20"/>
          <w:szCs w:val="20"/>
        </w:rPr>
      </w:pPr>
    </w:p>
    <w:p w14:paraId="73A2E86E" w14:textId="77777777" w:rsidR="00BC6C63" w:rsidRPr="00F56F7C" w:rsidRDefault="00BC6C63" w:rsidP="00BC6C63">
      <w:pPr>
        <w:pStyle w:val="NoSpacing"/>
        <w:rPr>
          <w:rFonts w:cstheme="minorHAnsi"/>
          <w:sz w:val="20"/>
          <w:szCs w:val="20"/>
        </w:rPr>
      </w:pPr>
      <w:r w:rsidRPr="00F56F7C">
        <w:rPr>
          <w:rFonts w:cstheme="minorHAnsi"/>
          <w:sz w:val="20"/>
          <w:szCs w:val="20"/>
        </w:rPr>
        <w:t xml:space="preserve">The PSLO #1 rubric is based on the </w:t>
      </w:r>
      <w:proofErr w:type="spellStart"/>
      <w:r w:rsidRPr="00F56F7C">
        <w:rPr>
          <w:rFonts w:cstheme="minorHAnsi"/>
          <w:sz w:val="20"/>
          <w:szCs w:val="20"/>
        </w:rPr>
        <w:t>InTASC</w:t>
      </w:r>
      <w:proofErr w:type="spellEnd"/>
      <w:r w:rsidRPr="00F56F7C">
        <w:rPr>
          <w:rFonts w:cstheme="minorHAnsi"/>
          <w:sz w:val="20"/>
          <w:szCs w:val="20"/>
        </w:rPr>
        <w:t xml:space="preserve"> Model Core Teaching Standards and Learning Progressions for Teachers 1.0 (2013)</w:t>
      </w:r>
    </w:p>
    <w:p w14:paraId="4BBBBEB1" w14:textId="77777777" w:rsidR="00BC6C63" w:rsidRPr="00F56F7C" w:rsidRDefault="00BC6C63" w:rsidP="00BC6C63">
      <w:pPr>
        <w:pStyle w:val="NoSpacing"/>
        <w:rPr>
          <w:rFonts w:cstheme="minorHAnsi"/>
          <w:sz w:val="20"/>
          <w:szCs w:val="20"/>
        </w:rPr>
      </w:pPr>
    </w:p>
    <w:p w14:paraId="7C8F7A84" w14:textId="77777777" w:rsidR="00BC6C63" w:rsidRPr="00F56F7C" w:rsidRDefault="00BC6C63" w:rsidP="00BC6C63">
      <w:pPr>
        <w:pStyle w:val="NoSpacing"/>
        <w:rPr>
          <w:rFonts w:cstheme="minorHAnsi"/>
          <w:sz w:val="20"/>
          <w:szCs w:val="20"/>
        </w:rPr>
      </w:pPr>
      <w:r w:rsidRPr="00F56F7C">
        <w:rPr>
          <w:rFonts w:cstheme="minorHAnsi"/>
          <w:sz w:val="20"/>
          <w:szCs w:val="20"/>
        </w:rPr>
        <w:t xml:space="preserve">The themes of the standards in PLSO #1 </w:t>
      </w:r>
      <w:r>
        <w:rPr>
          <w:rFonts w:cstheme="minorHAnsi"/>
          <w:sz w:val="20"/>
          <w:szCs w:val="20"/>
        </w:rPr>
        <w:t>are</w:t>
      </w:r>
      <w:r w:rsidRPr="00F56F7C">
        <w:rPr>
          <w:rFonts w:cstheme="minorHAnsi"/>
          <w:sz w:val="20"/>
          <w:szCs w:val="20"/>
        </w:rPr>
        <w:t>:</w:t>
      </w:r>
    </w:p>
    <w:p w14:paraId="275C2193" w14:textId="77777777" w:rsidR="00BC6C63" w:rsidRPr="00F56F7C" w:rsidRDefault="00BC6C63" w:rsidP="00266A4E">
      <w:pPr>
        <w:pStyle w:val="NoSpacing"/>
        <w:numPr>
          <w:ilvl w:val="0"/>
          <w:numId w:val="11"/>
        </w:numPr>
        <w:rPr>
          <w:rFonts w:cstheme="minorHAnsi"/>
          <w:sz w:val="20"/>
          <w:szCs w:val="20"/>
        </w:rPr>
      </w:pPr>
      <w:r w:rsidRPr="00F56F7C">
        <w:rPr>
          <w:rFonts w:cstheme="minorHAnsi"/>
          <w:sz w:val="20"/>
          <w:szCs w:val="20"/>
        </w:rPr>
        <w:t>PSLO #1 Standard 1: Content Knowledge</w:t>
      </w:r>
    </w:p>
    <w:p w14:paraId="1480D58D" w14:textId="77777777" w:rsidR="00BC6C63" w:rsidRPr="00F56F7C" w:rsidRDefault="00BC6C63" w:rsidP="00266A4E">
      <w:pPr>
        <w:pStyle w:val="NoSpacing"/>
        <w:numPr>
          <w:ilvl w:val="0"/>
          <w:numId w:val="11"/>
        </w:numPr>
        <w:rPr>
          <w:rFonts w:cstheme="minorHAnsi"/>
          <w:sz w:val="20"/>
          <w:szCs w:val="20"/>
        </w:rPr>
      </w:pPr>
      <w:r w:rsidRPr="00F56F7C">
        <w:rPr>
          <w:rFonts w:cstheme="minorHAnsi"/>
          <w:sz w:val="20"/>
          <w:szCs w:val="20"/>
        </w:rPr>
        <w:t>PSLO #1 Standard 2: Content Application</w:t>
      </w:r>
    </w:p>
    <w:p w14:paraId="2D8D5133" w14:textId="77777777" w:rsidR="00BC6C63" w:rsidRPr="00F56F7C" w:rsidRDefault="00BC6C63" w:rsidP="00266A4E">
      <w:pPr>
        <w:pStyle w:val="NoSpacing"/>
        <w:numPr>
          <w:ilvl w:val="0"/>
          <w:numId w:val="11"/>
        </w:numPr>
        <w:rPr>
          <w:rFonts w:cstheme="minorHAnsi"/>
          <w:sz w:val="20"/>
          <w:szCs w:val="20"/>
        </w:rPr>
      </w:pPr>
      <w:r w:rsidRPr="00F56F7C">
        <w:rPr>
          <w:rFonts w:cstheme="minorHAnsi"/>
          <w:sz w:val="20"/>
          <w:szCs w:val="20"/>
        </w:rPr>
        <w:t>PSLO #1 Standard 3: Instructional Planning</w:t>
      </w:r>
    </w:p>
    <w:p w14:paraId="2170D63D" w14:textId="77777777" w:rsidR="00BC6C63" w:rsidRPr="00F56F7C" w:rsidRDefault="00BC6C63" w:rsidP="00266A4E">
      <w:pPr>
        <w:pStyle w:val="NoSpacing"/>
        <w:numPr>
          <w:ilvl w:val="0"/>
          <w:numId w:val="11"/>
        </w:numPr>
        <w:rPr>
          <w:rFonts w:cstheme="minorHAnsi"/>
          <w:sz w:val="20"/>
          <w:szCs w:val="20"/>
        </w:rPr>
      </w:pPr>
      <w:r w:rsidRPr="00F56F7C">
        <w:rPr>
          <w:rFonts w:cstheme="minorHAnsi"/>
          <w:sz w:val="20"/>
          <w:szCs w:val="20"/>
        </w:rPr>
        <w:t>PSLO #1 Standard 4: Pedagogical Strategies</w:t>
      </w:r>
    </w:p>
    <w:p w14:paraId="00D7AB4B" w14:textId="77777777" w:rsidR="00BC6C63" w:rsidRPr="00F56F7C" w:rsidRDefault="00BC6C63" w:rsidP="00BC6C63">
      <w:pPr>
        <w:pStyle w:val="NoSpacing"/>
        <w:rPr>
          <w:rFonts w:cstheme="minorHAnsi"/>
          <w:sz w:val="20"/>
          <w:szCs w:val="20"/>
        </w:rPr>
      </w:pPr>
    </w:p>
    <w:p w14:paraId="6CD31A82" w14:textId="77777777" w:rsidR="00BC6C63" w:rsidRPr="00F56F7C" w:rsidRDefault="00BC6C63" w:rsidP="00BC6C63">
      <w:pPr>
        <w:pStyle w:val="NoSpacing"/>
        <w:rPr>
          <w:rFonts w:cstheme="minorHAnsi"/>
          <w:sz w:val="20"/>
          <w:szCs w:val="20"/>
        </w:rPr>
      </w:pPr>
      <w:r w:rsidRPr="00F56F7C">
        <w:rPr>
          <w:rFonts w:cstheme="minorHAnsi"/>
          <w:b/>
          <w:sz w:val="20"/>
          <w:szCs w:val="20"/>
        </w:rPr>
        <w:t xml:space="preserve">PSLO #1, Standard 1: Content Knowledge </w:t>
      </w:r>
      <w:r w:rsidRPr="00F56F7C">
        <w:rPr>
          <w:rFonts w:cstheme="minorHAnsi"/>
          <w:sz w:val="20"/>
          <w:szCs w:val="20"/>
        </w:rPr>
        <w:t xml:space="preserve">(Modified from </w:t>
      </w:r>
      <w:proofErr w:type="spellStart"/>
      <w:r w:rsidRPr="00F56F7C">
        <w:rPr>
          <w:rFonts w:cstheme="minorHAnsi"/>
          <w:sz w:val="20"/>
          <w:szCs w:val="20"/>
        </w:rPr>
        <w:t>InTASC</w:t>
      </w:r>
      <w:proofErr w:type="spellEnd"/>
      <w:r w:rsidRPr="00F56F7C">
        <w:rPr>
          <w:rFonts w:cstheme="minorHAnsi"/>
          <w:sz w:val="20"/>
          <w:szCs w:val="20"/>
        </w:rPr>
        <w:t xml:space="preserve"> #4)</w:t>
      </w:r>
    </w:p>
    <w:p w14:paraId="79ACEB41"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355"/>
        <w:gridCol w:w="2462"/>
        <w:gridCol w:w="2463"/>
        <w:gridCol w:w="2646"/>
      </w:tblGrid>
      <w:tr w:rsidR="00BC6C63" w:rsidRPr="00F56F7C" w14:paraId="36DD3AAC" w14:textId="77777777" w:rsidTr="0024040B">
        <w:tc>
          <w:tcPr>
            <w:tcW w:w="3237" w:type="dxa"/>
            <w:shd w:val="clear" w:color="auto" w:fill="D9E2F3" w:themeFill="accent5" w:themeFillTint="33"/>
          </w:tcPr>
          <w:p w14:paraId="79CA15EB"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58B7DB92"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206F4BFA"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68C28AC9"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0A53407A"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52C03544" w14:textId="77777777" w:rsidTr="0024040B">
        <w:tc>
          <w:tcPr>
            <w:tcW w:w="3237" w:type="dxa"/>
          </w:tcPr>
          <w:p w14:paraId="6020B4B8" w14:textId="77777777" w:rsidR="00BC6C63" w:rsidRPr="00F56F7C" w:rsidRDefault="00BC6C63" w:rsidP="0024040B">
            <w:pPr>
              <w:rPr>
                <w:rFonts w:cstheme="minorHAnsi"/>
                <w:sz w:val="20"/>
                <w:szCs w:val="20"/>
              </w:rPr>
            </w:pPr>
            <w:r w:rsidRPr="00F56F7C">
              <w:rPr>
                <w:rFonts w:cstheme="minorHAnsi"/>
                <w:sz w:val="20"/>
                <w:szCs w:val="20"/>
              </w:rPr>
              <w:t>1.1a: Understands the central concepts, tools of inquiry, and knowledge of the discipline or professional field.</w:t>
            </w:r>
          </w:p>
        </w:tc>
        <w:tc>
          <w:tcPr>
            <w:tcW w:w="3237" w:type="dxa"/>
          </w:tcPr>
          <w:p w14:paraId="61C1E7AF"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 accurately or effectively communicating concepts, process of inquiry, and knowledge of the discipline or professional field</w:t>
            </w:r>
          </w:p>
        </w:tc>
        <w:tc>
          <w:tcPr>
            <w:tcW w:w="3238" w:type="dxa"/>
          </w:tcPr>
          <w:p w14:paraId="66E2138A" w14:textId="77777777" w:rsidR="00BC6C63" w:rsidRPr="00F56F7C" w:rsidRDefault="00BC6C63" w:rsidP="0024040B">
            <w:pPr>
              <w:rPr>
                <w:rFonts w:cstheme="minorHAnsi"/>
                <w:sz w:val="20"/>
                <w:szCs w:val="20"/>
              </w:rPr>
            </w:pPr>
            <w:r w:rsidRPr="00F56F7C">
              <w:rPr>
                <w:rFonts w:cstheme="minorHAnsi"/>
                <w:sz w:val="20"/>
                <w:szCs w:val="20"/>
              </w:rPr>
              <w:t xml:space="preserve">Evidence </w:t>
            </w:r>
            <w:r w:rsidRPr="00F56F7C">
              <w:rPr>
                <w:rFonts w:cstheme="minorHAnsi"/>
                <w:b/>
                <w:sz w:val="20"/>
                <w:szCs w:val="20"/>
              </w:rPr>
              <w:t>of accurately and effective</w:t>
            </w:r>
            <w:r w:rsidRPr="00F56F7C">
              <w:rPr>
                <w:rFonts w:cstheme="minorHAnsi"/>
                <w:sz w:val="20"/>
                <w:szCs w:val="20"/>
              </w:rPr>
              <w:t xml:space="preserve">ly communicating </w:t>
            </w:r>
            <w:r w:rsidRPr="00F56F7C">
              <w:rPr>
                <w:rFonts w:cstheme="minorHAnsi"/>
                <w:b/>
                <w:sz w:val="20"/>
                <w:szCs w:val="20"/>
              </w:rPr>
              <w:t>two</w:t>
            </w:r>
            <w:r w:rsidRPr="00F56F7C">
              <w:rPr>
                <w:rFonts w:cstheme="minorHAnsi"/>
                <w:sz w:val="20"/>
                <w:szCs w:val="20"/>
              </w:rPr>
              <w:t xml:space="preserve"> of the following: concepts, processes of inquiry, or knowledge in the discipline or professional field</w:t>
            </w:r>
          </w:p>
        </w:tc>
        <w:tc>
          <w:tcPr>
            <w:tcW w:w="3238" w:type="dxa"/>
          </w:tcPr>
          <w:p w14:paraId="0A1495B7" w14:textId="77777777" w:rsidR="00BC6C63" w:rsidRPr="00F56F7C" w:rsidRDefault="00BC6C63" w:rsidP="0024040B">
            <w:pPr>
              <w:rPr>
                <w:rFonts w:cstheme="minorHAnsi"/>
                <w:sz w:val="20"/>
                <w:szCs w:val="20"/>
              </w:rPr>
            </w:pPr>
            <w:r w:rsidRPr="00F56F7C">
              <w:rPr>
                <w:rFonts w:cstheme="minorHAnsi"/>
                <w:sz w:val="20"/>
                <w:szCs w:val="20"/>
              </w:rPr>
              <w:t xml:space="preserve">Evidence </w:t>
            </w:r>
            <w:r w:rsidRPr="00F56F7C">
              <w:rPr>
                <w:rFonts w:cstheme="minorHAnsi"/>
                <w:b/>
                <w:sz w:val="20"/>
                <w:szCs w:val="20"/>
              </w:rPr>
              <w:t>of accurately and effective</w:t>
            </w:r>
            <w:r w:rsidRPr="00F56F7C">
              <w:rPr>
                <w:rFonts w:cstheme="minorHAnsi"/>
                <w:sz w:val="20"/>
                <w:szCs w:val="20"/>
              </w:rPr>
              <w:t xml:space="preserve">ly communicating </w:t>
            </w:r>
            <w:r w:rsidRPr="00F56F7C">
              <w:rPr>
                <w:rFonts w:cstheme="minorHAnsi"/>
                <w:b/>
                <w:sz w:val="20"/>
                <w:szCs w:val="20"/>
              </w:rPr>
              <w:t>all</w:t>
            </w:r>
            <w:r w:rsidRPr="00F56F7C">
              <w:rPr>
                <w:rFonts w:cstheme="minorHAnsi"/>
                <w:sz w:val="20"/>
                <w:szCs w:val="20"/>
              </w:rPr>
              <w:t xml:space="preserve"> of the following: concepts, processes, </w:t>
            </w:r>
            <w:r w:rsidRPr="00AA42EE">
              <w:rPr>
                <w:rFonts w:cstheme="minorHAnsi"/>
                <w:b/>
                <w:sz w:val="20"/>
                <w:szCs w:val="20"/>
                <w:u w:val="single"/>
              </w:rPr>
              <w:t>and</w:t>
            </w:r>
            <w:r w:rsidRPr="00F56F7C">
              <w:rPr>
                <w:rFonts w:cstheme="minorHAnsi"/>
                <w:sz w:val="20"/>
                <w:szCs w:val="20"/>
              </w:rPr>
              <w:t xml:space="preserve"> knowledge in the discipline or professional field</w:t>
            </w:r>
          </w:p>
        </w:tc>
      </w:tr>
      <w:tr w:rsidR="00BC6C63" w:rsidRPr="00F56F7C" w14:paraId="66413E6A" w14:textId="77777777" w:rsidTr="0024040B">
        <w:tc>
          <w:tcPr>
            <w:tcW w:w="3237" w:type="dxa"/>
          </w:tcPr>
          <w:p w14:paraId="32C85CDA" w14:textId="77777777" w:rsidR="00BC6C63" w:rsidRPr="00F56F7C" w:rsidRDefault="00BC6C63" w:rsidP="0024040B">
            <w:pPr>
              <w:rPr>
                <w:rFonts w:cstheme="minorHAnsi"/>
                <w:sz w:val="20"/>
                <w:szCs w:val="20"/>
              </w:rPr>
            </w:pPr>
            <w:r w:rsidRPr="00F56F7C">
              <w:rPr>
                <w:rFonts w:cstheme="minorHAnsi"/>
                <w:sz w:val="20"/>
                <w:szCs w:val="20"/>
              </w:rPr>
              <w:t>1.1b: Creates learning experiences that make the discipline accessible and meaningful for learners to ensure mastery of the content.</w:t>
            </w:r>
          </w:p>
        </w:tc>
        <w:tc>
          <w:tcPr>
            <w:tcW w:w="3237" w:type="dxa"/>
          </w:tcPr>
          <w:p w14:paraId="4B9EE74B"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insufficient evidence</w:t>
            </w:r>
            <w:r w:rsidRPr="00F56F7C">
              <w:rPr>
                <w:rFonts w:cstheme="minorHAnsi"/>
                <w:sz w:val="20"/>
                <w:szCs w:val="20"/>
              </w:rPr>
              <w:t xml:space="preserve"> of using representations and explanations capture key ideas in the discipline or professional field </w:t>
            </w:r>
          </w:p>
        </w:tc>
        <w:tc>
          <w:tcPr>
            <w:tcW w:w="3238" w:type="dxa"/>
          </w:tcPr>
          <w:p w14:paraId="2A1C08C1" w14:textId="77777777" w:rsidR="00BC6C63" w:rsidRPr="00F56F7C" w:rsidRDefault="00BC6C63" w:rsidP="0024040B">
            <w:pPr>
              <w:rPr>
                <w:rFonts w:cstheme="minorHAnsi"/>
                <w:sz w:val="20"/>
                <w:szCs w:val="20"/>
              </w:rPr>
            </w:pPr>
            <w:r w:rsidRPr="00F56F7C">
              <w:rPr>
                <w:rFonts w:cstheme="minorHAnsi"/>
                <w:sz w:val="20"/>
                <w:szCs w:val="20"/>
              </w:rPr>
              <w:t xml:space="preserve">Evidence using </w:t>
            </w:r>
            <w:r w:rsidRPr="00F56F7C">
              <w:rPr>
                <w:rFonts w:cstheme="minorHAnsi"/>
                <w:b/>
                <w:sz w:val="20"/>
                <w:szCs w:val="20"/>
              </w:rPr>
              <w:t xml:space="preserve">one </w:t>
            </w:r>
            <w:r w:rsidRPr="00F56F7C">
              <w:rPr>
                <w:rFonts w:cstheme="minorHAnsi"/>
                <w:sz w:val="20"/>
                <w:szCs w:val="20"/>
              </w:rPr>
              <w:t>representation and explanation to capture key ideas in the discipline or professional field</w:t>
            </w:r>
          </w:p>
        </w:tc>
        <w:tc>
          <w:tcPr>
            <w:tcW w:w="3238" w:type="dxa"/>
          </w:tcPr>
          <w:p w14:paraId="1088AC28" w14:textId="77777777" w:rsidR="00BC6C63" w:rsidRPr="00F56F7C" w:rsidRDefault="00BC6C63" w:rsidP="0024040B">
            <w:pPr>
              <w:rPr>
                <w:rFonts w:cstheme="minorHAnsi"/>
                <w:sz w:val="20"/>
                <w:szCs w:val="20"/>
              </w:rPr>
            </w:pPr>
            <w:r w:rsidRPr="00F56F7C">
              <w:rPr>
                <w:rFonts w:cstheme="minorHAnsi"/>
                <w:sz w:val="20"/>
                <w:szCs w:val="20"/>
              </w:rPr>
              <w:t xml:space="preserve">Evidence using </w:t>
            </w:r>
            <w:r w:rsidRPr="00F56F7C">
              <w:rPr>
                <w:rFonts w:cstheme="minorHAnsi"/>
                <w:b/>
                <w:sz w:val="20"/>
                <w:szCs w:val="20"/>
              </w:rPr>
              <w:t>two or more</w:t>
            </w:r>
            <w:r w:rsidRPr="00F56F7C">
              <w:rPr>
                <w:rFonts w:cstheme="minorHAnsi"/>
                <w:sz w:val="20"/>
                <w:szCs w:val="20"/>
              </w:rPr>
              <w:t xml:space="preserve"> representations and explanations to capture key ideas in the discipline or professional field</w:t>
            </w:r>
          </w:p>
        </w:tc>
      </w:tr>
      <w:tr w:rsidR="00BC6C63" w:rsidRPr="00F56F7C" w14:paraId="1C57213D" w14:textId="77777777" w:rsidTr="0024040B">
        <w:tc>
          <w:tcPr>
            <w:tcW w:w="3237" w:type="dxa"/>
          </w:tcPr>
          <w:p w14:paraId="70045813" w14:textId="77777777" w:rsidR="00BC6C63" w:rsidRPr="00F56F7C" w:rsidRDefault="00BC6C63" w:rsidP="0024040B">
            <w:pPr>
              <w:rPr>
                <w:rFonts w:cstheme="minorHAnsi"/>
                <w:sz w:val="20"/>
                <w:szCs w:val="20"/>
              </w:rPr>
            </w:pPr>
            <w:r w:rsidRPr="00F56F7C">
              <w:rPr>
                <w:rFonts w:cstheme="minorHAnsi"/>
                <w:sz w:val="20"/>
                <w:szCs w:val="20"/>
              </w:rPr>
              <w:t>1.1c: Creates learning experiences that make the discipline accessible and meaningful for learners to ensure mastery of the content</w:t>
            </w:r>
            <w:r>
              <w:rPr>
                <w:rFonts w:cstheme="minorHAnsi"/>
                <w:sz w:val="20"/>
                <w:szCs w:val="20"/>
              </w:rPr>
              <w:t xml:space="preserve"> by linking new concepts to familiar concepts and making connections to prior experiences</w:t>
            </w:r>
            <w:r w:rsidRPr="00F56F7C">
              <w:rPr>
                <w:rFonts w:cstheme="minorHAnsi"/>
                <w:sz w:val="20"/>
                <w:szCs w:val="20"/>
              </w:rPr>
              <w:t>.</w:t>
            </w:r>
          </w:p>
        </w:tc>
        <w:tc>
          <w:tcPr>
            <w:tcW w:w="3237" w:type="dxa"/>
          </w:tcPr>
          <w:p w14:paraId="71B3BC7F" w14:textId="77777777" w:rsidR="00BC6C63" w:rsidRPr="00F56F7C" w:rsidRDefault="00BC6C63" w:rsidP="0024040B">
            <w:pPr>
              <w:rPr>
                <w:rFonts w:cstheme="minorHAnsi"/>
                <w:b/>
                <w:sz w:val="20"/>
                <w:szCs w:val="20"/>
              </w:rPr>
            </w:pPr>
            <w:r w:rsidRPr="00F56F7C">
              <w:rPr>
                <w:rFonts w:cstheme="minorHAnsi"/>
                <w:b/>
                <w:sz w:val="20"/>
                <w:szCs w:val="20"/>
              </w:rPr>
              <w:t xml:space="preserve">No evidence </w:t>
            </w:r>
            <w:r w:rsidRPr="00F56F7C">
              <w:rPr>
                <w:rFonts w:cstheme="minorHAnsi"/>
                <w:sz w:val="20"/>
                <w:szCs w:val="20"/>
              </w:rPr>
              <w:t xml:space="preserve">or </w:t>
            </w:r>
            <w:r w:rsidRPr="00F56F7C">
              <w:rPr>
                <w:rFonts w:cstheme="minorHAnsi"/>
                <w:b/>
                <w:sz w:val="20"/>
                <w:szCs w:val="20"/>
              </w:rPr>
              <w:t xml:space="preserve">insufficient evidence </w:t>
            </w:r>
            <w:r w:rsidRPr="00F56F7C">
              <w:rPr>
                <w:rFonts w:cstheme="minorHAnsi"/>
                <w:sz w:val="20"/>
                <w:szCs w:val="20"/>
              </w:rPr>
              <w:t>of linking new concepts to familiar concepts and helping learners see them in connection to their prior experiences</w:t>
            </w:r>
            <w:r w:rsidRPr="00F56F7C">
              <w:rPr>
                <w:rFonts w:cstheme="minorHAnsi"/>
                <w:b/>
                <w:sz w:val="20"/>
                <w:szCs w:val="20"/>
              </w:rPr>
              <w:t xml:space="preserve"> </w:t>
            </w:r>
          </w:p>
        </w:tc>
        <w:tc>
          <w:tcPr>
            <w:tcW w:w="3238" w:type="dxa"/>
          </w:tcPr>
          <w:p w14:paraId="17534E0C" w14:textId="77777777" w:rsidR="00BC6C63" w:rsidRPr="00F56F7C" w:rsidRDefault="00BC6C63" w:rsidP="0024040B">
            <w:pPr>
              <w:rPr>
                <w:rFonts w:cstheme="minorHAnsi"/>
                <w:sz w:val="20"/>
                <w:szCs w:val="20"/>
              </w:rPr>
            </w:pPr>
            <w:r w:rsidRPr="00F56F7C">
              <w:rPr>
                <w:rFonts w:cstheme="minorHAnsi"/>
                <w:sz w:val="20"/>
                <w:szCs w:val="20"/>
              </w:rPr>
              <w:t xml:space="preserve">Evidence of linking new concepts to familiar concepts and helping learners see them in connection to their prior experiences: Present at least </w:t>
            </w:r>
            <w:r w:rsidRPr="00F56F7C">
              <w:rPr>
                <w:rFonts w:cstheme="minorHAnsi"/>
                <w:b/>
                <w:sz w:val="20"/>
                <w:szCs w:val="20"/>
              </w:rPr>
              <w:t>one</w:t>
            </w:r>
            <w:r w:rsidRPr="00F56F7C">
              <w:rPr>
                <w:rFonts w:cstheme="minorHAnsi"/>
                <w:sz w:val="20"/>
                <w:szCs w:val="20"/>
              </w:rPr>
              <w:t xml:space="preserve"> example as evidence</w:t>
            </w:r>
          </w:p>
        </w:tc>
        <w:tc>
          <w:tcPr>
            <w:tcW w:w="3238" w:type="dxa"/>
          </w:tcPr>
          <w:p w14:paraId="71E5EA36" w14:textId="77777777" w:rsidR="00BC6C63" w:rsidRPr="00F56F7C" w:rsidRDefault="00BC6C63" w:rsidP="0024040B">
            <w:pPr>
              <w:rPr>
                <w:rFonts w:cstheme="minorHAnsi"/>
                <w:sz w:val="20"/>
                <w:szCs w:val="20"/>
              </w:rPr>
            </w:pPr>
            <w:r w:rsidRPr="00F56F7C">
              <w:rPr>
                <w:rFonts w:cstheme="minorHAnsi"/>
                <w:sz w:val="20"/>
                <w:szCs w:val="20"/>
              </w:rPr>
              <w:t xml:space="preserve">Evidence of linking new concepts to familiar concepts and helping learners see them in connection to their prior experiences </w:t>
            </w:r>
            <w:r w:rsidRPr="00F56F7C">
              <w:rPr>
                <w:rFonts w:cstheme="minorHAnsi"/>
                <w:b/>
                <w:sz w:val="20"/>
                <w:szCs w:val="20"/>
                <w:u w:val="single"/>
              </w:rPr>
              <w:t>and</w:t>
            </w:r>
            <w:r w:rsidRPr="00F56F7C">
              <w:rPr>
                <w:rFonts w:cstheme="minorHAnsi"/>
                <w:sz w:val="20"/>
                <w:szCs w:val="20"/>
              </w:rPr>
              <w:t xml:space="preserve"> facilitating learners’ self-reflection on the connection between their prior content knowledge or experiences to new concepts</w:t>
            </w:r>
          </w:p>
        </w:tc>
      </w:tr>
    </w:tbl>
    <w:p w14:paraId="55A2F24E" w14:textId="77777777" w:rsidR="00BC6C63" w:rsidRPr="00F56F7C" w:rsidRDefault="00BC6C63" w:rsidP="00BC6C63">
      <w:pPr>
        <w:pStyle w:val="NoSpacing"/>
        <w:rPr>
          <w:rFonts w:cstheme="minorHAnsi"/>
          <w:b/>
          <w:sz w:val="20"/>
          <w:szCs w:val="20"/>
        </w:rPr>
      </w:pPr>
    </w:p>
    <w:p w14:paraId="67368FAC" w14:textId="77777777" w:rsidR="00BC6C63" w:rsidRPr="00F56F7C" w:rsidRDefault="00BC6C63" w:rsidP="00BC6C63">
      <w:pPr>
        <w:rPr>
          <w:rFonts w:cstheme="minorHAnsi"/>
          <w:b/>
          <w:sz w:val="20"/>
          <w:szCs w:val="20"/>
        </w:rPr>
      </w:pPr>
      <w:r w:rsidRPr="00F56F7C">
        <w:rPr>
          <w:rFonts w:cstheme="minorHAnsi"/>
          <w:b/>
          <w:sz w:val="20"/>
          <w:szCs w:val="20"/>
        </w:rPr>
        <w:br w:type="page"/>
      </w:r>
      <w:r w:rsidRPr="00F56F7C">
        <w:rPr>
          <w:rFonts w:cstheme="minorHAnsi"/>
          <w:b/>
          <w:sz w:val="20"/>
          <w:szCs w:val="20"/>
        </w:rPr>
        <w:lastRenderedPageBreak/>
        <w:t xml:space="preserve">PSLO #1 Standard 2: Content Application </w:t>
      </w:r>
      <w:r w:rsidRPr="00F56F7C">
        <w:rPr>
          <w:rFonts w:cstheme="minorHAnsi"/>
          <w:sz w:val="20"/>
          <w:szCs w:val="20"/>
        </w:rPr>
        <w:t xml:space="preserve">(Modified from </w:t>
      </w:r>
      <w:proofErr w:type="spellStart"/>
      <w:r w:rsidRPr="00F56F7C">
        <w:rPr>
          <w:rFonts w:cstheme="minorHAnsi"/>
          <w:sz w:val="20"/>
          <w:szCs w:val="20"/>
        </w:rPr>
        <w:t>InTASC</w:t>
      </w:r>
      <w:proofErr w:type="spellEnd"/>
      <w:r w:rsidRPr="00F56F7C">
        <w:rPr>
          <w:rFonts w:cstheme="minorHAnsi"/>
          <w:sz w:val="20"/>
          <w:szCs w:val="20"/>
        </w:rPr>
        <w:t xml:space="preserve"> #5)</w:t>
      </w:r>
    </w:p>
    <w:p w14:paraId="3332A48F"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299"/>
        <w:gridCol w:w="2310"/>
        <w:gridCol w:w="2231"/>
        <w:gridCol w:w="2510"/>
      </w:tblGrid>
      <w:tr w:rsidR="00BC6C63" w:rsidRPr="00F56F7C" w14:paraId="62C752A8" w14:textId="77777777" w:rsidTr="0024040B">
        <w:tc>
          <w:tcPr>
            <w:tcW w:w="2299" w:type="dxa"/>
            <w:shd w:val="clear" w:color="auto" w:fill="D9E2F3" w:themeFill="accent5" w:themeFillTint="33"/>
          </w:tcPr>
          <w:p w14:paraId="38DFCB14"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2310" w:type="dxa"/>
            <w:shd w:val="clear" w:color="auto" w:fill="D9E2F3" w:themeFill="accent5" w:themeFillTint="33"/>
          </w:tcPr>
          <w:p w14:paraId="7C7EA2E4"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213C02DC" w14:textId="77777777" w:rsidR="00BC6C63" w:rsidRPr="00F56F7C" w:rsidRDefault="00BC6C63" w:rsidP="0024040B">
            <w:pPr>
              <w:jc w:val="center"/>
              <w:rPr>
                <w:rFonts w:cstheme="minorHAnsi"/>
                <w:b/>
                <w:sz w:val="20"/>
                <w:szCs w:val="20"/>
              </w:rPr>
            </w:pPr>
          </w:p>
        </w:tc>
        <w:tc>
          <w:tcPr>
            <w:tcW w:w="2231" w:type="dxa"/>
            <w:shd w:val="clear" w:color="auto" w:fill="D9E2F3" w:themeFill="accent5" w:themeFillTint="33"/>
          </w:tcPr>
          <w:p w14:paraId="1646797B"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2510" w:type="dxa"/>
            <w:shd w:val="clear" w:color="auto" w:fill="D9E2F3" w:themeFill="accent5" w:themeFillTint="33"/>
          </w:tcPr>
          <w:p w14:paraId="28AF2912"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046A172C" w14:textId="77777777" w:rsidTr="0024040B">
        <w:tc>
          <w:tcPr>
            <w:tcW w:w="2299" w:type="dxa"/>
          </w:tcPr>
          <w:p w14:paraId="13BADCF0" w14:textId="77777777" w:rsidR="00BC6C63" w:rsidRPr="00F56F7C" w:rsidRDefault="00BC6C63" w:rsidP="0024040B">
            <w:pPr>
              <w:rPr>
                <w:rFonts w:cstheme="minorHAnsi"/>
                <w:sz w:val="20"/>
                <w:szCs w:val="20"/>
              </w:rPr>
            </w:pPr>
            <w:r w:rsidRPr="00F56F7C">
              <w:rPr>
                <w:rFonts w:cstheme="minorHAnsi"/>
                <w:sz w:val="20"/>
                <w:szCs w:val="20"/>
              </w:rPr>
              <w:t>1.2a: Provides opportunities for learners to demonstrate their knowledge and understanding in multiple ways.</w:t>
            </w:r>
          </w:p>
        </w:tc>
        <w:tc>
          <w:tcPr>
            <w:tcW w:w="2310" w:type="dxa"/>
          </w:tcPr>
          <w:p w14:paraId="02BA97DE"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providing opportunities for learners to demonstrate their knowledge and understanding in multiple ways</w:t>
            </w:r>
          </w:p>
        </w:tc>
        <w:tc>
          <w:tcPr>
            <w:tcW w:w="2231" w:type="dxa"/>
          </w:tcPr>
          <w:p w14:paraId="4B60C75C" w14:textId="77777777" w:rsidR="00BC6C63" w:rsidRPr="00F56F7C" w:rsidRDefault="00BC6C63" w:rsidP="0024040B">
            <w:pPr>
              <w:rPr>
                <w:rFonts w:cstheme="minorHAnsi"/>
                <w:b/>
                <w:sz w:val="20"/>
                <w:szCs w:val="20"/>
              </w:rPr>
            </w:pPr>
            <w:r w:rsidRPr="00F56F7C">
              <w:rPr>
                <w:rFonts w:cstheme="minorHAnsi"/>
                <w:sz w:val="20"/>
                <w:szCs w:val="20"/>
              </w:rPr>
              <w:t xml:space="preserve">Evidence of providing opportunities for learners to demonstrate their knowledge and understanding </w:t>
            </w:r>
            <w:r w:rsidRPr="00F56F7C">
              <w:rPr>
                <w:rFonts w:cstheme="minorHAnsi"/>
                <w:b/>
                <w:sz w:val="20"/>
                <w:szCs w:val="20"/>
              </w:rPr>
              <w:t xml:space="preserve">in at least two </w:t>
            </w:r>
            <w:r w:rsidRPr="00F56F7C">
              <w:rPr>
                <w:rFonts w:cstheme="minorHAnsi"/>
                <w:sz w:val="20"/>
                <w:szCs w:val="20"/>
              </w:rPr>
              <w:t>ways (e.g., exam, model-making, visual illustration, creative expression)</w:t>
            </w:r>
          </w:p>
        </w:tc>
        <w:tc>
          <w:tcPr>
            <w:tcW w:w="2510" w:type="dxa"/>
          </w:tcPr>
          <w:p w14:paraId="5ACCF89A" w14:textId="77777777" w:rsidR="00BC6C63" w:rsidRPr="00F56F7C" w:rsidRDefault="00BC6C63" w:rsidP="0024040B">
            <w:pPr>
              <w:rPr>
                <w:rFonts w:cstheme="minorHAnsi"/>
                <w:sz w:val="20"/>
                <w:szCs w:val="20"/>
              </w:rPr>
            </w:pPr>
            <w:r w:rsidRPr="00F56F7C">
              <w:rPr>
                <w:rFonts w:cstheme="minorHAnsi"/>
                <w:sz w:val="20"/>
                <w:szCs w:val="20"/>
              </w:rPr>
              <w:t xml:space="preserve">Evidence of providing opportunities for learners to demonstrate their knowledge and understanding </w:t>
            </w:r>
            <w:r w:rsidRPr="00F56F7C">
              <w:rPr>
                <w:rFonts w:cstheme="minorHAnsi"/>
                <w:b/>
                <w:sz w:val="20"/>
                <w:szCs w:val="20"/>
              </w:rPr>
              <w:t>in at least three</w:t>
            </w:r>
            <w:r w:rsidRPr="00F56F7C">
              <w:rPr>
                <w:rFonts w:cstheme="minorHAnsi"/>
                <w:sz w:val="20"/>
                <w:szCs w:val="20"/>
                <w:u w:val="single"/>
              </w:rPr>
              <w:t xml:space="preserve"> </w:t>
            </w:r>
            <w:r w:rsidRPr="00F56F7C">
              <w:rPr>
                <w:rFonts w:cstheme="minorHAnsi"/>
                <w:sz w:val="20"/>
                <w:szCs w:val="20"/>
              </w:rPr>
              <w:t xml:space="preserve">ways (e.g., exam, model-making, visual illustration, creative expression) </w:t>
            </w:r>
          </w:p>
        </w:tc>
      </w:tr>
      <w:tr w:rsidR="00BC6C63" w:rsidRPr="00F56F7C" w14:paraId="5253F845" w14:textId="77777777" w:rsidTr="0024040B">
        <w:tc>
          <w:tcPr>
            <w:tcW w:w="2299" w:type="dxa"/>
          </w:tcPr>
          <w:p w14:paraId="7507A3AF" w14:textId="77777777" w:rsidR="00BC6C63" w:rsidRPr="00F56F7C" w:rsidRDefault="00BC6C63" w:rsidP="0024040B">
            <w:pPr>
              <w:rPr>
                <w:rFonts w:cstheme="minorHAnsi"/>
                <w:sz w:val="20"/>
                <w:szCs w:val="20"/>
              </w:rPr>
            </w:pPr>
            <w:r w:rsidRPr="00F56F7C">
              <w:rPr>
                <w:rFonts w:cstheme="minorHAnsi"/>
                <w:sz w:val="20"/>
                <w:szCs w:val="20"/>
              </w:rPr>
              <w:t>1.2b: Connects concepts and views from varied disciplines or professional fields to deepen learners’ understanding of a discipline or field.</w:t>
            </w:r>
          </w:p>
        </w:tc>
        <w:tc>
          <w:tcPr>
            <w:tcW w:w="2310" w:type="dxa"/>
          </w:tcPr>
          <w:p w14:paraId="411F7353" w14:textId="77777777" w:rsidR="00BC6C63" w:rsidRPr="00F56F7C" w:rsidRDefault="00BC6C63" w:rsidP="0024040B">
            <w:pPr>
              <w:rPr>
                <w:rFonts w:cstheme="minorHAnsi"/>
                <w:sz w:val="20"/>
                <w:szCs w:val="20"/>
              </w:rPr>
            </w:pPr>
            <w:r w:rsidRPr="00F56F7C">
              <w:rPr>
                <w:rFonts w:cstheme="minorHAnsi"/>
                <w:b/>
                <w:sz w:val="20"/>
                <w:szCs w:val="20"/>
              </w:rPr>
              <w:t xml:space="preserve">No evidence </w:t>
            </w:r>
            <w:r w:rsidRPr="00F56F7C">
              <w:rPr>
                <w:rFonts w:cstheme="minorHAnsi"/>
                <w:sz w:val="20"/>
                <w:szCs w:val="20"/>
              </w:rPr>
              <w:t xml:space="preserve">or </w:t>
            </w:r>
            <w:r w:rsidRPr="00F56F7C">
              <w:rPr>
                <w:rFonts w:cstheme="minorHAnsi"/>
                <w:b/>
                <w:sz w:val="20"/>
                <w:szCs w:val="20"/>
              </w:rPr>
              <w:t xml:space="preserve">insufficient evidence </w:t>
            </w:r>
            <w:r w:rsidRPr="00F56F7C">
              <w:rPr>
                <w:rFonts w:cstheme="minorHAnsi"/>
                <w:sz w:val="20"/>
                <w:szCs w:val="20"/>
              </w:rPr>
              <w:t xml:space="preserve">of assisting learners to see relationships across disciplines or professional fields to </w:t>
            </w:r>
            <w:r>
              <w:rPr>
                <w:rFonts w:cstheme="minorHAnsi"/>
                <w:sz w:val="20"/>
                <w:szCs w:val="20"/>
              </w:rPr>
              <w:t>deepen learners’ understanding of a discipline or field</w:t>
            </w:r>
            <w:r w:rsidRPr="00F56F7C">
              <w:rPr>
                <w:rFonts w:cstheme="minorHAnsi"/>
                <w:sz w:val="20"/>
                <w:szCs w:val="20"/>
              </w:rPr>
              <w:t xml:space="preserve"> </w:t>
            </w:r>
          </w:p>
        </w:tc>
        <w:tc>
          <w:tcPr>
            <w:tcW w:w="2231" w:type="dxa"/>
          </w:tcPr>
          <w:p w14:paraId="6E980FA4" w14:textId="77777777" w:rsidR="00BC6C63" w:rsidRPr="00F56F7C" w:rsidRDefault="00BC6C63" w:rsidP="0024040B">
            <w:pPr>
              <w:rPr>
                <w:rFonts w:cstheme="minorHAnsi"/>
                <w:sz w:val="20"/>
                <w:szCs w:val="20"/>
              </w:rPr>
            </w:pPr>
            <w:r w:rsidRPr="00F56F7C">
              <w:rPr>
                <w:rFonts w:cstheme="minorHAnsi"/>
                <w:b/>
                <w:sz w:val="20"/>
                <w:szCs w:val="20"/>
              </w:rPr>
              <w:t xml:space="preserve">Evidence </w:t>
            </w:r>
            <w:r w:rsidRPr="00F56F7C">
              <w:rPr>
                <w:rFonts w:cstheme="minorHAnsi"/>
                <w:sz w:val="20"/>
                <w:szCs w:val="20"/>
              </w:rPr>
              <w:t xml:space="preserve">of assisting learners to see relationships </w:t>
            </w:r>
            <w:r w:rsidRPr="000330A8">
              <w:rPr>
                <w:rFonts w:cstheme="minorHAnsi"/>
                <w:b/>
                <w:sz w:val="20"/>
                <w:szCs w:val="20"/>
              </w:rPr>
              <w:t>across</w:t>
            </w:r>
            <w:r w:rsidRPr="00F56F7C">
              <w:rPr>
                <w:rFonts w:cstheme="minorHAnsi"/>
                <w:sz w:val="20"/>
                <w:szCs w:val="20"/>
              </w:rPr>
              <w:t xml:space="preserve"> </w:t>
            </w:r>
            <w:r w:rsidRPr="000330A8">
              <w:rPr>
                <w:rFonts w:cstheme="minorHAnsi"/>
                <w:b/>
                <w:sz w:val="20"/>
                <w:szCs w:val="20"/>
              </w:rPr>
              <w:t xml:space="preserve">at least two </w:t>
            </w:r>
            <w:r w:rsidRPr="00F56F7C">
              <w:rPr>
                <w:rFonts w:cstheme="minorHAnsi"/>
                <w:sz w:val="20"/>
                <w:szCs w:val="20"/>
              </w:rPr>
              <w:t>disciplines or two professional fields</w:t>
            </w:r>
          </w:p>
        </w:tc>
        <w:tc>
          <w:tcPr>
            <w:tcW w:w="2510" w:type="dxa"/>
          </w:tcPr>
          <w:p w14:paraId="5A9CF446" w14:textId="77777777" w:rsidR="00BC6C63" w:rsidRPr="00F56F7C" w:rsidRDefault="00BC6C63" w:rsidP="0024040B">
            <w:pPr>
              <w:rPr>
                <w:rFonts w:cstheme="minorHAnsi"/>
                <w:sz w:val="20"/>
                <w:szCs w:val="20"/>
              </w:rPr>
            </w:pPr>
            <w:r w:rsidRPr="00F56F7C">
              <w:rPr>
                <w:rFonts w:cstheme="minorHAnsi"/>
                <w:b/>
                <w:sz w:val="20"/>
                <w:szCs w:val="20"/>
              </w:rPr>
              <w:t xml:space="preserve">Evidence </w:t>
            </w:r>
            <w:r w:rsidRPr="00F56F7C">
              <w:rPr>
                <w:rFonts w:cstheme="minorHAnsi"/>
                <w:sz w:val="20"/>
                <w:szCs w:val="20"/>
              </w:rPr>
              <w:t xml:space="preserve">of assisting learners to see relationships </w:t>
            </w:r>
            <w:r w:rsidRPr="00FC340C">
              <w:rPr>
                <w:rFonts w:cstheme="minorHAnsi"/>
                <w:b/>
                <w:sz w:val="20"/>
                <w:szCs w:val="20"/>
              </w:rPr>
              <w:t>across at least two</w:t>
            </w:r>
            <w:r w:rsidRPr="00F56F7C">
              <w:rPr>
                <w:rFonts w:cstheme="minorHAnsi"/>
                <w:sz w:val="20"/>
                <w:szCs w:val="20"/>
              </w:rPr>
              <w:t xml:space="preserve"> disciplines or two professional fields </w:t>
            </w:r>
            <w:r w:rsidRPr="00F56F7C">
              <w:rPr>
                <w:rFonts w:cstheme="minorHAnsi"/>
                <w:b/>
                <w:sz w:val="20"/>
                <w:szCs w:val="20"/>
                <w:u w:val="single"/>
              </w:rPr>
              <w:t>and</w:t>
            </w:r>
            <w:r w:rsidRPr="00F56F7C">
              <w:rPr>
                <w:rFonts w:cstheme="minorHAnsi"/>
                <w:sz w:val="20"/>
                <w:szCs w:val="20"/>
              </w:rPr>
              <w:t xml:space="preserve"> evidence of fostering students’ abilities to self-identify the relationships across disciplines or professional fields</w:t>
            </w:r>
          </w:p>
        </w:tc>
      </w:tr>
      <w:tr w:rsidR="00BC6C63" w:rsidRPr="00F56F7C" w14:paraId="2DD43585" w14:textId="77777777" w:rsidTr="0024040B">
        <w:tc>
          <w:tcPr>
            <w:tcW w:w="2299" w:type="dxa"/>
          </w:tcPr>
          <w:p w14:paraId="7A685CE8" w14:textId="77777777" w:rsidR="00BC6C63" w:rsidRPr="00F56F7C" w:rsidRDefault="00BC6C63" w:rsidP="0024040B">
            <w:pPr>
              <w:rPr>
                <w:rFonts w:cstheme="minorHAnsi"/>
                <w:sz w:val="20"/>
                <w:szCs w:val="20"/>
              </w:rPr>
            </w:pPr>
            <w:r w:rsidRPr="00F56F7C">
              <w:rPr>
                <w:rFonts w:cstheme="minorHAnsi"/>
                <w:sz w:val="20"/>
                <w:szCs w:val="20"/>
              </w:rPr>
              <w:t>1.2c: Connects concepts and views of a discipline or professional field to real-world contexts (e.g., community-based problem or need).</w:t>
            </w:r>
          </w:p>
        </w:tc>
        <w:tc>
          <w:tcPr>
            <w:tcW w:w="2310" w:type="dxa"/>
          </w:tcPr>
          <w:p w14:paraId="10C13B6D" w14:textId="77777777" w:rsidR="00BC6C63" w:rsidRPr="00F56F7C" w:rsidRDefault="00BC6C63" w:rsidP="0024040B">
            <w:pPr>
              <w:rPr>
                <w:rFonts w:cstheme="minorHAnsi"/>
                <w:sz w:val="20"/>
                <w:szCs w:val="20"/>
              </w:rPr>
            </w:pPr>
            <w:r w:rsidRPr="00F56F7C">
              <w:rPr>
                <w:rFonts w:cstheme="minorHAnsi"/>
                <w:b/>
                <w:sz w:val="20"/>
                <w:szCs w:val="20"/>
              </w:rPr>
              <w:t xml:space="preserve">No evidence or insufficient evidence </w:t>
            </w:r>
            <w:r w:rsidRPr="00F56F7C">
              <w:rPr>
                <w:rFonts w:cstheme="minorHAnsi"/>
                <w:sz w:val="20"/>
                <w:szCs w:val="20"/>
              </w:rPr>
              <w:t>of engaging learners in applying content knowledge or skills to authentic, real-world context</w:t>
            </w:r>
          </w:p>
        </w:tc>
        <w:tc>
          <w:tcPr>
            <w:tcW w:w="2231" w:type="dxa"/>
          </w:tcPr>
          <w:p w14:paraId="601183E9"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learners in applying content knowledge or skills to </w:t>
            </w:r>
            <w:r w:rsidRPr="00F56F7C">
              <w:rPr>
                <w:rFonts w:cstheme="minorHAnsi"/>
                <w:b/>
                <w:sz w:val="20"/>
                <w:szCs w:val="20"/>
              </w:rPr>
              <w:t>one</w:t>
            </w:r>
            <w:r w:rsidRPr="00F56F7C">
              <w:rPr>
                <w:rFonts w:cstheme="minorHAnsi"/>
                <w:sz w:val="20"/>
                <w:szCs w:val="20"/>
              </w:rPr>
              <w:t xml:space="preserve"> authentic, real-world context </w:t>
            </w:r>
          </w:p>
        </w:tc>
        <w:tc>
          <w:tcPr>
            <w:tcW w:w="2510" w:type="dxa"/>
          </w:tcPr>
          <w:p w14:paraId="1AFE6E25"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learners in applying content knowledge or skills </w:t>
            </w:r>
            <w:r w:rsidRPr="00F56F7C">
              <w:rPr>
                <w:rFonts w:cstheme="minorHAnsi"/>
                <w:b/>
                <w:sz w:val="20"/>
                <w:szCs w:val="20"/>
              </w:rPr>
              <w:t xml:space="preserve">to two or </w:t>
            </w:r>
            <w:r>
              <w:rPr>
                <w:rFonts w:cstheme="minorHAnsi"/>
                <w:b/>
                <w:sz w:val="20"/>
                <w:szCs w:val="20"/>
              </w:rPr>
              <w:t>more</w:t>
            </w:r>
            <w:r w:rsidRPr="00F56F7C">
              <w:rPr>
                <w:rFonts w:cstheme="minorHAnsi"/>
                <w:sz w:val="20"/>
                <w:szCs w:val="20"/>
              </w:rPr>
              <w:t xml:space="preserve"> authentic, real-world contexts</w:t>
            </w:r>
          </w:p>
        </w:tc>
      </w:tr>
    </w:tbl>
    <w:p w14:paraId="4115EC02" w14:textId="77777777" w:rsidR="00BC6C63" w:rsidRPr="00F56F7C" w:rsidRDefault="00BC6C63" w:rsidP="00BC6C63">
      <w:pPr>
        <w:rPr>
          <w:rFonts w:cstheme="minorHAnsi"/>
          <w:b/>
          <w:sz w:val="20"/>
          <w:szCs w:val="20"/>
        </w:rPr>
      </w:pPr>
    </w:p>
    <w:p w14:paraId="010BE784" w14:textId="77777777" w:rsidR="00BC6C63" w:rsidRPr="00F56F7C" w:rsidRDefault="00BC6C63" w:rsidP="00BC6C63">
      <w:pPr>
        <w:rPr>
          <w:rFonts w:cstheme="minorHAnsi"/>
          <w:b/>
          <w:sz w:val="20"/>
          <w:szCs w:val="20"/>
        </w:rPr>
      </w:pPr>
      <w:r w:rsidRPr="00F56F7C">
        <w:rPr>
          <w:rFonts w:cstheme="minorHAnsi"/>
          <w:b/>
          <w:sz w:val="20"/>
          <w:szCs w:val="20"/>
        </w:rPr>
        <w:br w:type="page"/>
      </w:r>
    </w:p>
    <w:p w14:paraId="40BD5DD0" w14:textId="77777777" w:rsidR="00BC6C63" w:rsidRPr="00F56F7C" w:rsidRDefault="00BC6C63" w:rsidP="00BC6C63">
      <w:pPr>
        <w:pStyle w:val="NoSpacing"/>
        <w:rPr>
          <w:rFonts w:cstheme="minorHAnsi"/>
          <w:sz w:val="20"/>
          <w:szCs w:val="20"/>
        </w:rPr>
      </w:pPr>
      <w:r w:rsidRPr="00F56F7C">
        <w:rPr>
          <w:rFonts w:cstheme="minorHAnsi"/>
          <w:b/>
          <w:sz w:val="20"/>
          <w:szCs w:val="20"/>
        </w:rPr>
        <w:lastRenderedPageBreak/>
        <w:t xml:space="preserve">PSLO #1 Standard 3: Planning for Instruction </w:t>
      </w:r>
      <w:r w:rsidRPr="00F56F7C">
        <w:rPr>
          <w:rFonts w:cstheme="minorHAnsi"/>
          <w:sz w:val="20"/>
          <w:szCs w:val="20"/>
        </w:rPr>
        <w:t xml:space="preserve">(Modified from </w:t>
      </w:r>
      <w:proofErr w:type="spellStart"/>
      <w:r w:rsidRPr="00F56F7C">
        <w:rPr>
          <w:rFonts w:cstheme="minorHAnsi"/>
          <w:sz w:val="20"/>
          <w:szCs w:val="20"/>
        </w:rPr>
        <w:t>InTASC</w:t>
      </w:r>
      <w:proofErr w:type="spellEnd"/>
      <w:r w:rsidRPr="00F56F7C">
        <w:rPr>
          <w:rFonts w:cstheme="minorHAnsi"/>
          <w:sz w:val="20"/>
          <w:szCs w:val="20"/>
        </w:rPr>
        <w:t xml:space="preserve"> #7)</w:t>
      </w:r>
    </w:p>
    <w:p w14:paraId="3BC4CA82" w14:textId="77777777" w:rsidR="00BC6C63" w:rsidRPr="00F56F7C" w:rsidRDefault="00BC6C63" w:rsidP="00BC6C63">
      <w:pPr>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353"/>
        <w:gridCol w:w="2438"/>
        <w:gridCol w:w="2508"/>
        <w:gridCol w:w="2627"/>
      </w:tblGrid>
      <w:tr w:rsidR="00BC6C63" w:rsidRPr="00F56F7C" w14:paraId="7E28D4F4" w14:textId="77777777" w:rsidTr="0024040B">
        <w:tc>
          <w:tcPr>
            <w:tcW w:w="3237" w:type="dxa"/>
            <w:shd w:val="clear" w:color="auto" w:fill="D9E2F3" w:themeFill="accent5" w:themeFillTint="33"/>
          </w:tcPr>
          <w:p w14:paraId="0799A948"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2CFFF0A5"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71BFBA56"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635C719F"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6C7FCEAE"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0E78F3AA" w14:textId="77777777" w:rsidTr="0024040B">
        <w:tc>
          <w:tcPr>
            <w:tcW w:w="3237" w:type="dxa"/>
          </w:tcPr>
          <w:p w14:paraId="7F7E9CA2" w14:textId="77777777" w:rsidR="00BC6C63" w:rsidRPr="00F56F7C" w:rsidRDefault="00BC6C63" w:rsidP="0024040B">
            <w:pPr>
              <w:rPr>
                <w:rFonts w:cstheme="minorHAnsi"/>
                <w:sz w:val="20"/>
                <w:szCs w:val="20"/>
              </w:rPr>
            </w:pPr>
            <w:r w:rsidRPr="00F56F7C">
              <w:rPr>
                <w:rFonts w:cstheme="minorHAnsi"/>
                <w:sz w:val="20"/>
                <w:szCs w:val="20"/>
              </w:rPr>
              <w:t>1.3a: Selects, creates, and sequences instruction that supports learners in reaching rigorous learning outcomes.</w:t>
            </w:r>
          </w:p>
        </w:tc>
        <w:tc>
          <w:tcPr>
            <w:tcW w:w="3237" w:type="dxa"/>
          </w:tcPr>
          <w:p w14:paraId="374BE6C4" w14:textId="77777777" w:rsidR="00BC6C63" w:rsidRPr="00F56F7C" w:rsidRDefault="00BC6C63" w:rsidP="0024040B">
            <w:pPr>
              <w:rPr>
                <w:rFonts w:cstheme="minorHAnsi"/>
                <w:sz w:val="20"/>
                <w:szCs w:val="20"/>
              </w:rPr>
            </w:pPr>
            <w:r w:rsidRPr="00F56F7C">
              <w:rPr>
                <w:rFonts w:cstheme="minorHAnsi"/>
                <w:b/>
                <w:sz w:val="20"/>
                <w:szCs w:val="20"/>
              </w:rPr>
              <w:t xml:space="preserve">No evidence </w:t>
            </w:r>
            <w:r w:rsidRPr="00F56F7C">
              <w:rPr>
                <w:rFonts w:cstheme="minorHAnsi"/>
                <w:sz w:val="20"/>
                <w:szCs w:val="20"/>
              </w:rPr>
              <w:t xml:space="preserve">or </w:t>
            </w:r>
            <w:r w:rsidRPr="00F56F7C">
              <w:rPr>
                <w:rFonts w:cstheme="minorHAnsi"/>
                <w:b/>
                <w:sz w:val="20"/>
                <w:szCs w:val="20"/>
              </w:rPr>
              <w:t xml:space="preserve">insufficient evidence </w:t>
            </w:r>
            <w:r w:rsidRPr="00F56F7C">
              <w:rPr>
                <w:rFonts w:cstheme="minorHAnsi"/>
                <w:sz w:val="20"/>
                <w:szCs w:val="20"/>
              </w:rPr>
              <w:t xml:space="preserve">of selecting, creating, or sequencing instruction that supports learners in reaching rigorous learning outcomes </w:t>
            </w:r>
          </w:p>
        </w:tc>
        <w:tc>
          <w:tcPr>
            <w:tcW w:w="3238" w:type="dxa"/>
          </w:tcPr>
          <w:p w14:paraId="75E0C70A" w14:textId="77777777" w:rsidR="00BC6C63" w:rsidRPr="00F56F7C" w:rsidRDefault="00BC6C63" w:rsidP="0024040B">
            <w:pPr>
              <w:rPr>
                <w:rFonts w:cstheme="minorHAnsi"/>
                <w:sz w:val="20"/>
                <w:szCs w:val="20"/>
              </w:rPr>
            </w:pPr>
            <w:r w:rsidRPr="00F56F7C">
              <w:rPr>
                <w:rFonts w:cstheme="minorHAnsi"/>
                <w:sz w:val="20"/>
                <w:szCs w:val="20"/>
              </w:rPr>
              <w:t xml:space="preserve">Evidence of planning and sequencing learning experience linked to rigorous learning targets/objectives </w:t>
            </w:r>
          </w:p>
        </w:tc>
        <w:tc>
          <w:tcPr>
            <w:tcW w:w="3238" w:type="dxa"/>
          </w:tcPr>
          <w:p w14:paraId="4B40C2AB" w14:textId="77777777" w:rsidR="00BC6C63" w:rsidRPr="00F56F7C" w:rsidRDefault="00BC6C63" w:rsidP="0024040B">
            <w:pPr>
              <w:rPr>
                <w:rFonts w:cstheme="minorHAnsi"/>
                <w:sz w:val="20"/>
                <w:szCs w:val="20"/>
              </w:rPr>
            </w:pPr>
            <w:r w:rsidRPr="00F56F7C">
              <w:rPr>
                <w:rFonts w:cstheme="minorHAnsi"/>
                <w:sz w:val="20"/>
                <w:szCs w:val="20"/>
              </w:rPr>
              <w:t xml:space="preserve">Evidence of planning and sequencing learning experiences linked to rigorous learning targets/objectives </w:t>
            </w:r>
            <w:r w:rsidRPr="00F56F7C">
              <w:rPr>
                <w:rFonts w:cstheme="minorHAnsi"/>
                <w:b/>
                <w:sz w:val="20"/>
                <w:szCs w:val="20"/>
                <w:u w:val="single"/>
              </w:rPr>
              <w:t>and</w:t>
            </w:r>
            <w:r w:rsidRPr="00F56F7C">
              <w:rPr>
                <w:rFonts w:cstheme="minorHAnsi"/>
                <w:sz w:val="20"/>
                <w:szCs w:val="20"/>
                <w:u w:val="single"/>
              </w:rPr>
              <w:t xml:space="preserve"> </w:t>
            </w:r>
            <w:r w:rsidRPr="00F56F7C">
              <w:rPr>
                <w:rFonts w:cstheme="minorHAnsi"/>
                <w:sz w:val="20"/>
                <w:szCs w:val="20"/>
              </w:rPr>
              <w:t xml:space="preserve">evidence of planning scaffolds that address anticipated students’ specific needs or misconceptions </w:t>
            </w:r>
          </w:p>
        </w:tc>
      </w:tr>
      <w:tr w:rsidR="00BC6C63" w:rsidRPr="00F56F7C" w14:paraId="11E666E5" w14:textId="77777777" w:rsidTr="0024040B">
        <w:tc>
          <w:tcPr>
            <w:tcW w:w="3237" w:type="dxa"/>
          </w:tcPr>
          <w:p w14:paraId="5128768E" w14:textId="77777777" w:rsidR="00BC6C63" w:rsidRPr="00F56F7C" w:rsidRDefault="00BC6C63" w:rsidP="0024040B">
            <w:pPr>
              <w:rPr>
                <w:rFonts w:cstheme="minorHAnsi"/>
                <w:sz w:val="20"/>
                <w:szCs w:val="20"/>
              </w:rPr>
            </w:pPr>
            <w:r w:rsidRPr="00F56F7C">
              <w:rPr>
                <w:rFonts w:cstheme="minorHAnsi"/>
                <w:sz w:val="20"/>
                <w:szCs w:val="20"/>
              </w:rPr>
              <w:t xml:space="preserve">1.3b: Plans instruction based on information from formative and summative assessments. </w:t>
            </w:r>
          </w:p>
          <w:p w14:paraId="18590F76" w14:textId="77777777" w:rsidR="00BC6C63" w:rsidRPr="00F56F7C" w:rsidRDefault="00BC6C63" w:rsidP="0024040B">
            <w:pPr>
              <w:rPr>
                <w:rFonts w:cstheme="minorHAnsi"/>
                <w:sz w:val="20"/>
                <w:szCs w:val="20"/>
              </w:rPr>
            </w:pPr>
          </w:p>
        </w:tc>
        <w:tc>
          <w:tcPr>
            <w:tcW w:w="3237" w:type="dxa"/>
          </w:tcPr>
          <w:p w14:paraId="2BB2EE98" w14:textId="77777777" w:rsidR="00BC6C63" w:rsidRPr="00F56F7C" w:rsidRDefault="00BC6C63" w:rsidP="0024040B">
            <w:pPr>
              <w:rPr>
                <w:rFonts w:cstheme="minorHAnsi"/>
                <w:sz w:val="20"/>
                <w:szCs w:val="20"/>
              </w:rPr>
            </w:pPr>
            <w:r w:rsidRPr="00F56F7C">
              <w:rPr>
                <w:rFonts w:cstheme="minorHAnsi"/>
                <w:b/>
                <w:sz w:val="20"/>
                <w:szCs w:val="20"/>
              </w:rPr>
              <w:t xml:space="preserve">No evidence </w:t>
            </w:r>
            <w:r w:rsidRPr="00F56F7C">
              <w:rPr>
                <w:rFonts w:cstheme="minorHAnsi"/>
                <w:sz w:val="20"/>
                <w:szCs w:val="20"/>
              </w:rPr>
              <w:t xml:space="preserve">or </w:t>
            </w:r>
            <w:r w:rsidRPr="00F56F7C">
              <w:rPr>
                <w:rFonts w:cstheme="minorHAnsi"/>
                <w:b/>
                <w:sz w:val="20"/>
                <w:szCs w:val="20"/>
              </w:rPr>
              <w:t xml:space="preserve">insufficient evidence </w:t>
            </w:r>
            <w:r w:rsidRPr="00F56F7C">
              <w:rPr>
                <w:rFonts w:cstheme="minorHAnsi"/>
                <w:sz w:val="20"/>
                <w:szCs w:val="20"/>
              </w:rPr>
              <w:t>of planning instruction based on information from assessments</w:t>
            </w:r>
          </w:p>
          <w:p w14:paraId="0A781710" w14:textId="77777777" w:rsidR="00BC6C63" w:rsidRPr="00F56F7C" w:rsidRDefault="00BC6C63" w:rsidP="0024040B">
            <w:pPr>
              <w:rPr>
                <w:rFonts w:cstheme="minorHAnsi"/>
                <w:b/>
                <w:sz w:val="20"/>
                <w:szCs w:val="20"/>
              </w:rPr>
            </w:pPr>
          </w:p>
        </w:tc>
        <w:tc>
          <w:tcPr>
            <w:tcW w:w="3238" w:type="dxa"/>
          </w:tcPr>
          <w:p w14:paraId="3C196C1F" w14:textId="77777777" w:rsidR="00BC6C63" w:rsidRPr="00F56F7C" w:rsidRDefault="00BC6C63" w:rsidP="0024040B">
            <w:pPr>
              <w:rPr>
                <w:rFonts w:cstheme="minorHAnsi"/>
                <w:sz w:val="20"/>
                <w:szCs w:val="20"/>
              </w:rPr>
            </w:pPr>
            <w:r w:rsidRPr="00F56F7C">
              <w:rPr>
                <w:rFonts w:cstheme="minorHAnsi"/>
                <w:sz w:val="20"/>
                <w:szCs w:val="20"/>
              </w:rPr>
              <w:t>Evidence of using data from formative or summative assessment to identify learning targets and learning experiences</w:t>
            </w:r>
          </w:p>
        </w:tc>
        <w:tc>
          <w:tcPr>
            <w:tcW w:w="3238" w:type="dxa"/>
          </w:tcPr>
          <w:p w14:paraId="3655BAA7" w14:textId="77777777" w:rsidR="00BC6C63" w:rsidRPr="00F56F7C" w:rsidRDefault="00BC6C63" w:rsidP="0024040B">
            <w:pPr>
              <w:rPr>
                <w:rFonts w:cstheme="minorHAnsi"/>
                <w:sz w:val="20"/>
                <w:szCs w:val="20"/>
              </w:rPr>
            </w:pPr>
            <w:r w:rsidRPr="00F56F7C">
              <w:rPr>
                <w:rFonts w:cstheme="minorHAnsi"/>
                <w:sz w:val="20"/>
                <w:szCs w:val="20"/>
              </w:rPr>
              <w:t xml:space="preserve">Evidence of using data from formative or summative assessment to identify learning targets and learning experiences </w:t>
            </w:r>
            <w:r w:rsidRPr="00F56F7C">
              <w:rPr>
                <w:rFonts w:cstheme="minorHAnsi"/>
                <w:b/>
                <w:sz w:val="20"/>
                <w:szCs w:val="20"/>
                <w:u w:val="single"/>
              </w:rPr>
              <w:t>and</w:t>
            </w:r>
            <w:r w:rsidRPr="00F56F7C">
              <w:rPr>
                <w:rFonts w:cstheme="minorHAnsi"/>
                <w:b/>
                <w:sz w:val="20"/>
                <w:szCs w:val="20"/>
              </w:rPr>
              <w:t xml:space="preserve"> </w:t>
            </w:r>
            <w:r w:rsidRPr="00F56F7C">
              <w:rPr>
                <w:rFonts w:cstheme="minorHAnsi"/>
                <w:sz w:val="20"/>
                <w:szCs w:val="20"/>
              </w:rPr>
              <w:t>engages students in assessing their own learning as a source of data for instructional planning</w:t>
            </w:r>
          </w:p>
        </w:tc>
      </w:tr>
      <w:tr w:rsidR="00BC6C63" w:rsidRPr="00F56F7C" w14:paraId="38577F00" w14:textId="77777777" w:rsidTr="0024040B">
        <w:tc>
          <w:tcPr>
            <w:tcW w:w="3237" w:type="dxa"/>
          </w:tcPr>
          <w:p w14:paraId="4F062AF1" w14:textId="77777777" w:rsidR="00BC6C63" w:rsidRPr="00F56F7C" w:rsidRDefault="00BC6C63" w:rsidP="0024040B">
            <w:pPr>
              <w:rPr>
                <w:rFonts w:cstheme="minorHAnsi"/>
                <w:sz w:val="20"/>
                <w:szCs w:val="20"/>
              </w:rPr>
            </w:pPr>
            <w:r w:rsidRPr="00F56F7C">
              <w:rPr>
                <w:rFonts w:cstheme="minorHAnsi"/>
                <w:sz w:val="20"/>
                <w:szCs w:val="20"/>
              </w:rPr>
              <w:t>1.3c: Plans instruction by collaborating with colleagues, specialists, community resources, families, and learners to meet individual learning needs.</w:t>
            </w:r>
          </w:p>
        </w:tc>
        <w:tc>
          <w:tcPr>
            <w:tcW w:w="3237" w:type="dxa"/>
          </w:tcPr>
          <w:p w14:paraId="3AAA51E4" w14:textId="77777777" w:rsidR="00BC6C63" w:rsidRPr="00F56F7C" w:rsidRDefault="00BC6C63" w:rsidP="0024040B">
            <w:pPr>
              <w:rPr>
                <w:rFonts w:cstheme="minorHAnsi"/>
                <w:sz w:val="20"/>
                <w:szCs w:val="20"/>
              </w:rPr>
            </w:pPr>
            <w:r w:rsidRPr="00F56F7C">
              <w:rPr>
                <w:rFonts w:cstheme="minorHAnsi"/>
                <w:b/>
                <w:sz w:val="20"/>
                <w:szCs w:val="20"/>
              </w:rPr>
              <w:t xml:space="preserve">No evidence </w:t>
            </w:r>
            <w:r w:rsidRPr="00F56F7C">
              <w:rPr>
                <w:rFonts w:cstheme="minorHAnsi"/>
                <w:sz w:val="20"/>
                <w:szCs w:val="20"/>
              </w:rPr>
              <w:t xml:space="preserve">or </w:t>
            </w:r>
            <w:r w:rsidRPr="00F56F7C">
              <w:rPr>
                <w:rFonts w:cstheme="minorHAnsi"/>
                <w:b/>
                <w:sz w:val="20"/>
                <w:szCs w:val="20"/>
              </w:rPr>
              <w:t xml:space="preserve">insufficient evidence </w:t>
            </w:r>
            <w:r w:rsidRPr="00F56F7C">
              <w:rPr>
                <w:rFonts w:cstheme="minorHAnsi"/>
                <w:sz w:val="20"/>
                <w:szCs w:val="20"/>
              </w:rPr>
              <w:t>of planning instruction by collaborating with colleagues, specialists, community resources, families, and learners to meet individual learning needs</w:t>
            </w:r>
          </w:p>
          <w:p w14:paraId="331478B6" w14:textId="77777777" w:rsidR="00BC6C63" w:rsidRPr="00F56F7C" w:rsidRDefault="00BC6C63" w:rsidP="0024040B">
            <w:pPr>
              <w:rPr>
                <w:rFonts w:cstheme="minorHAnsi"/>
                <w:b/>
                <w:sz w:val="20"/>
                <w:szCs w:val="20"/>
              </w:rPr>
            </w:pPr>
          </w:p>
        </w:tc>
        <w:tc>
          <w:tcPr>
            <w:tcW w:w="3238" w:type="dxa"/>
          </w:tcPr>
          <w:p w14:paraId="3367B2A3" w14:textId="77777777" w:rsidR="00BC6C63" w:rsidRPr="00F56F7C" w:rsidRDefault="00BC6C63" w:rsidP="0024040B">
            <w:pPr>
              <w:rPr>
                <w:rFonts w:cstheme="minorHAnsi"/>
                <w:sz w:val="20"/>
                <w:szCs w:val="20"/>
              </w:rPr>
            </w:pPr>
            <w:r w:rsidRPr="00F56F7C">
              <w:rPr>
                <w:rFonts w:cstheme="minorHAnsi"/>
                <w:sz w:val="20"/>
                <w:szCs w:val="20"/>
              </w:rPr>
              <w:t xml:space="preserve">Evidence of planning instruction by collaborating with </w:t>
            </w:r>
            <w:r w:rsidRPr="00F56F7C">
              <w:rPr>
                <w:rFonts w:cstheme="minorHAnsi"/>
                <w:b/>
                <w:sz w:val="20"/>
                <w:szCs w:val="20"/>
              </w:rPr>
              <w:t>one</w:t>
            </w:r>
            <w:r w:rsidRPr="00F56F7C">
              <w:rPr>
                <w:rFonts w:cstheme="minorHAnsi"/>
                <w:sz w:val="20"/>
                <w:szCs w:val="20"/>
              </w:rPr>
              <w:t xml:space="preserve"> of the following: colleagues, specialists, community resources, families, and learners</w:t>
            </w:r>
          </w:p>
        </w:tc>
        <w:tc>
          <w:tcPr>
            <w:tcW w:w="3238" w:type="dxa"/>
          </w:tcPr>
          <w:p w14:paraId="2C3CECDC" w14:textId="77777777" w:rsidR="00BC6C63" w:rsidRPr="00F56F7C" w:rsidRDefault="00BC6C63" w:rsidP="0024040B">
            <w:pPr>
              <w:rPr>
                <w:rFonts w:cstheme="minorHAnsi"/>
                <w:sz w:val="20"/>
                <w:szCs w:val="20"/>
              </w:rPr>
            </w:pPr>
            <w:r w:rsidRPr="00F56F7C">
              <w:rPr>
                <w:rFonts w:cstheme="minorHAnsi"/>
                <w:sz w:val="20"/>
                <w:szCs w:val="20"/>
              </w:rPr>
              <w:t xml:space="preserve">Evidence of planning instruction by collaborating with </w:t>
            </w:r>
            <w:r w:rsidRPr="00F56F7C">
              <w:rPr>
                <w:rFonts w:cstheme="minorHAnsi"/>
                <w:b/>
                <w:sz w:val="20"/>
                <w:szCs w:val="20"/>
              </w:rPr>
              <w:t>two or more</w:t>
            </w:r>
            <w:r w:rsidRPr="00F56F7C">
              <w:rPr>
                <w:rFonts w:cstheme="minorHAnsi"/>
                <w:sz w:val="20"/>
                <w:szCs w:val="20"/>
              </w:rPr>
              <w:t xml:space="preserve"> of the following: colleagues, specialists, community resources, families, and learners</w:t>
            </w:r>
          </w:p>
        </w:tc>
      </w:tr>
    </w:tbl>
    <w:p w14:paraId="0FAFFCFE" w14:textId="77777777" w:rsidR="00BC6C63" w:rsidRPr="00F56F7C" w:rsidRDefault="00BC6C63" w:rsidP="00BC6C63">
      <w:pPr>
        <w:pStyle w:val="NoSpacing"/>
        <w:rPr>
          <w:rFonts w:cstheme="minorHAnsi"/>
          <w:b/>
          <w:sz w:val="20"/>
          <w:szCs w:val="20"/>
        </w:rPr>
      </w:pPr>
    </w:p>
    <w:p w14:paraId="6D895584" w14:textId="77777777" w:rsidR="00BC6C63" w:rsidRPr="00F56F7C" w:rsidRDefault="00BC6C63" w:rsidP="00BC6C63">
      <w:pPr>
        <w:pStyle w:val="NoSpacing"/>
        <w:rPr>
          <w:rFonts w:cstheme="minorHAnsi"/>
          <w:b/>
          <w:sz w:val="20"/>
          <w:szCs w:val="20"/>
        </w:rPr>
      </w:pPr>
    </w:p>
    <w:p w14:paraId="48A2A077" w14:textId="77777777" w:rsidR="00BC6C63" w:rsidRPr="00F56F7C" w:rsidRDefault="00BC6C63" w:rsidP="00BC6C63">
      <w:pPr>
        <w:rPr>
          <w:rFonts w:cstheme="minorHAnsi"/>
          <w:b/>
          <w:sz w:val="20"/>
          <w:szCs w:val="20"/>
        </w:rPr>
      </w:pPr>
      <w:r w:rsidRPr="00F56F7C">
        <w:rPr>
          <w:rFonts w:cstheme="minorHAnsi"/>
          <w:b/>
          <w:sz w:val="20"/>
          <w:szCs w:val="20"/>
        </w:rPr>
        <w:br w:type="page"/>
      </w:r>
    </w:p>
    <w:p w14:paraId="21F2C448" w14:textId="77777777" w:rsidR="00BC6C63" w:rsidRPr="00F56F7C" w:rsidRDefault="00BC6C63" w:rsidP="00BC6C63">
      <w:pPr>
        <w:pStyle w:val="NoSpacing"/>
        <w:rPr>
          <w:rFonts w:cstheme="minorHAnsi"/>
          <w:b/>
          <w:sz w:val="20"/>
          <w:szCs w:val="20"/>
        </w:rPr>
      </w:pPr>
      <w:r w:rsidRPr="00F56F7C">
        <w:rPr>
          <w:rFonts w:cstheme="minorHAnsi"/>
          <w:b/>
          <w:sz w:val="20"/>
          <w:szCs w:val="20"/>
        </w:rPr>
        <w:lastRenderedPageBreak/>
        <w:t xml:space="preserve">PSLO #1 Standard 4: Pedagogical Strategies </w:t>
      </w:r>
      <w:r w:rsidRPr="00F56F7C">
        <w:rPr>
          <w:rFonts w:cstheme="minorHAnsi"/>
          <w:sz w:val="20"/>
          <w:szCs w:val="20"/>
        </w:rPr>
        <w:t xml:space="preserve">(Modified from </w:t>
      </w:r>
      <w:proofErr w:type="spellStart"/>
      <w:r w:rsidRPr="00F56F7C">
        <w:rPr>
          <w:rFonts w:cstheme="minorHAnsi"/>
          <w:sz w:val="20"/>
          <w:szCs w:val="20"/>
        </w:rPr>
        <w:t>InTASC</w:t>
      </w:r>
      <w:proofErr w:type="spellEnd"/>
      <w:r w:rsidRPr="00F56F7C">
        <w:rPr>
          <w:rFonts w:cstheme="minorHAnsi"/>
          <w:sz w:val="20"/>
          <w:szCs w:val="20"/>
        </w:rPr>
        <w:t xml:space="preserve"> #8)</w:t>
      </w:r>
    </w:p>
    <w:p w14:paraId="7960C9D5"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243"/>
        <w:gridCol w:w="2334"/>
        <w:gridCol w:w="2244"/>
        <w:gridCol w:w="2529"/>
      </w:tblGrid>
      <w:tr w:rsidR="00BC6C63" w:rsidRPr="00F56F7C" w14:paraId="49914A53" w14:textId="77777777" w:rsidTr="0024040B">
        <w:tc>
          <w:tcPr>
            <w:tcW w:w="2243" w:type="dxa"/>
            <w:shd w:val="clear" w:color="auto" w:fill="D9E2F3" w:themeFill="accent5" w:themeFillTint="33"/>
          </w:tcPr>
          <w:p w14:paraId="112BDBC1"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2334" w:type="dxa"/>
            <w:shd w:val="clear" w:color="auto" w:fill="D9E2F3" w:themeFill="accent5" w:themeFillTint="33"/>
          </w:tcPr>
          <w:p w14:paraId="5A9A39D4"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69A95520" w14:textId="77777777" w:rsidR="00BC6C63" w:rsidRPr="00F56F7C" w:rsidRDefault="00BC6C63" w:rsidP="0024040B">
            <w:pPr>
              <w:jc w:val="center"/>
              <w:rPr>
                <w:rFonts w:cstheme="minorHAnsi"/>
                <w:b/>
                <w:sz w:val="20"/>
                <w:szCs w:val="20"/>
              </w:rPr>
            </w:pPr>
          </w:p>
        </w:tc>
        <w:tc>
          <w:tcPr>
            <w:tcW w:w="2244" w:type="dxa"/>
            <w:shd w:val="clear" w:color="auto" w:fill="D9E2F3" w:themeFill="accent5" w:themeFillTint="33"/>
          </w:tcPr>
          <w:p w14:paraId="2033A809"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2529" w:type="dxa"/>
            <w:shd w:val="clear" w:color="auto" w:fill="D9E2F3" w:themeFill="accent5" w:themeFillTint="33"/>
          </w:tcPr>
          <w:p w14:paraId="78C21AF6"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113B42F6" w14:textId="77777777" w:rsidTr="0024040B">
        <w:tc>
          <w:tcPr>
            <w:tcW w:w="2243" w:type="dxa"/>
          </w:tcPr>
          <w:p w14:paraId="65DD2ED6" w14:textId="77777777" w:rsidR="00BC6C63" w:rsidRPr="00F56F7C" w:rsidRDefault="00BC6C63" w:rsidP="0024040B">
            <w:pPr>
              <w:rPr>
                <w:rFonts w:cstheme="minorHAnsi"/>
                <w:sz w:val="20"/>
                <w:szCs w:val="20"/>
              </w:rPr>
            </w:pPr>
            <w:r w:rsidRPr="00F56F7C">
              <w:rPr>
                <w:rFonts w:cstheme="minorHAnsi"/>
                <w:sz w:val="20"/>
                <w:szCs w:val="20"/>
              </w:rPr>
              <w:t xml:space="preserve">1.4a: Uses a variety of instructional strategies </w:t>
            </w:r>
            <w:r>
              <w:rPr>
                <w:rFonts w:cstheme="minorHAnsi"/>
                <w:sz w:val="20"/>
                <w:szCs w:val="20"/>
              </w:rPr>
              <w:t xml:space="preserve">linked to learning targets </w:t>
            </w:r>
            <w:r w:rsidRPr="00F56F7C">
              <w:rPr>
                <w:rFonts w:cstheme="minorHAnsi"/>
                <w:sz w:val="20"/>
                <w:szCs w:val="20"/>
              </w:rPr>
              <w:t>to make learning accessible to all learners.</w:t>
            </w:r>
          </w:p>
        </w:tc>
        <w:tc>
          <w:tcPr>
            <w:tcW w:w="2334" w:type="dxa"/>
          </w:tcPr>
          <w:p w14:paraId="715ABC07" w14:textId="77777777" w:rsidR="00BC6C63" w:rsidRPr="00F56F7C" w:rsidRDefault="00BC6C63" w:rsidP="0024040B">
            <w:pPr>
              <w:rPr>
                <w:rFonts w:cstheme="minorHAnsi"/>
                <w:sz w:val="20"/>
                <w:szCs w:val="20"/>
              </w:rPr>
            </w:pPr>
            <w:r w:rsidRPr="00F56F7C">
              <w:rPr>
                <w:rFonts w:cstheme="minorHAnsi"/>
                <w:b/>
                <w:sz w:val="20"/>
                <w:szCs w:val="20"/>
              </w:rPr>
              <w:t xml:space="preserve">No evidence </w:t>
            </w:r>
            <w:r w:rsidRPr="00F56F7C">
              <w:rPr>
                <w:rFonts w:cstheme="minorHAnsi"/>
                <w:sz w:val="20"/>
                <w:szCs w:val="20"/>
              </w:rPr>
              <w:t xml:space="preserve">or </w:t>
            </w:r>
            <w:r w:rsidRPr="00F56F7C">
              <w:rPr>
                <w:rFonts w:cstheme="minorHAnsi"/>
                <w:b/>
                <w:sz w:val="20"/>
                <w:szCs w:val="20"/>
              </w:rPr>
              <w:t xml:space="preserve">insufficient evidence </w:t>
            </w:r>
            <w:r w:rsidRPr="00F56F7C">
              <w:rPr>
                <w:rFonts w:cstheme="minorHAnsi"/>
                <w:sz w:val="20"/>
                <w:szCs w:val="20"/>
              </w:rPr>
              <w:t>of using a variety of instructional strategie</w:t>
            </w:r>
            <w:r>
              <w:rPr>
                <w:rFonts w:cstheme="minorHAnsi"/>
                <w:sz w:val="20"/>
                <w:szCs w:val="20"/>
              </w:rPr>
              <w:t>s linked to learning targets</w:t>
            </w:r>
            <w:r w:rsidRPr="00F56F7C">
              <w:rPr>
                <w:rFonts w:cstheme="minorHAnsi"/>
                <w:sz w:val="20"/>
                <w:szCs w:val="20"/>
              </w:rPr>
              <w:t xml:space="preserve"> to make learning accessible to all learners</w:t>
            </w:r>
          </w:p>
        </w:tc>
        <w:tc>
          <w:tcPr>
            <w:tcW w:w="2244" w:type="dxa"/>
          </w:tcPr>
          <w:p w14:paraId="40EC5526" w14:textId="77777777" w:rsidR="00BC6C63" w:rsidRPr="00F56F7C" w:rsidRDefault="00BC6C63" w:rsidP="0024040B">
            <w:pPr>
              <w:rPr>
                <w:rFonts w:cstheme="minorHAnsi"/>
                <w:sz w:val="20"/>
                <w:szCs w:val="20"/>
              </w:rPr>
            </w:pPr>
            <w:r w:rsidRPr="00F56F7C">
              <w:rPr>
                <w:rFonts w:cstheme="minorHAnsi"/>
                <w:sz w:val="20"/>
                <w:szCs w:val="20"/>
              </w:rPr>
              <w:t xml:space="preserve">Evidence of directing students’ learning experiences through </w:t>
            </w:r>
            <w:r w:rsidRPr="00AA42EE">
              <w:rPr>
                <w:rFonts w:cstheme="minorHAnsi"/>
                <w:b/>
                <w:sz w:val="20"/>
                <w:szCs w:val="20"/>
              </w:rPr>
              <w:t>two</w:t>
            </w:r>
            <w:r w:rsidRPr="00F56F7C">
              <w:rPr>
                <w:rFonts w:cstheme="minorHAnsi"/>
                <w:b/>
                <w:sz w:val="20"/>
                <w:szCs w:val="20"/>
                <w:u w:val="single"/>
              </w:rPr>
              <w:t xml:space="preserve"> </w:t>
            </w:r>
            <w:r w:rsidRPr="00F56F7C">
              <w:rPr>
                <w:rFonts w:cstheme="minorHAnsi"/>
                <w:sz w:val="20"/>
                <w:szCs w:val="20"/>
              </w:rPr>
              <w:t xml:space="preserve">instructional strategies linked to learning targets </w:t>
            </w:r>
          </w:p>
        </w:tc>
        <w:tc>
          <w:tcPr>
            <w:tcW w:w="2529" w:type="dxa"/>
          </w:tcPr>
          <w:p w14:paraId="458B6F57" w14:textId="77777777" w:rsidR="00BC6C63" w:rsidRPr="00F56F7C" w:rsidRDefault="00BC6C63" w:rsidP="0024040B">
            <w:pPr>
              <w:rPr>
                <w:rFonts w:cstheme="minorHAnsi"/>
                <w:sz w:val="20"/>
                <w:szCs w:val="20"/>
              </w:rPr>
            </w:pPr>
            <w:r w:rsidRPr="00F56F7C">
              <w:rPr>
                <w:rFonts w:cstheme="minorHAnsi"/>
                <w:sz w:val="20"/>
                <w:szCs w:val="20"/>
              </w:rPr>
              <w:t xml:space="preserve">Evidence of directing students’ learning experiences </w:t>
            </w:r>
            <w:r w:rsidRPr="00AA42EE">
              <w:rPr>
                <w:rFonts w:cstheme="minorHAnsi"/>
                <w:sz w:val="20"/>
                <w:szCs w:val="20"/>
              </w:rPr>
              <w:t xml:space="preserve">through </w:t>
            </w:r>
            <w:r w:rsidRPr="00AA42EE">
              <w:rPr>
                <w:rFonts w:cstheme="minorHAnsi"/>
                <w:b/>
                <w:sz w:val="20"/>
                <w:szCs w:val="20"/>
              </w:rPr>
              <w:t>three or more</w:t>
            </w:r>
            <w:r w:rsidRPr="00F56F7C">
              <w:rPr>
                <w:rFonts w:cstheme="minorHAnsi"/>
                <w:sz w:val="20"/>
                <w:szCs w:val="20"/>
                <w:u w:val="single"/>
              </w:rPr>
              <w:t xml:space="preserve"> </w:t>
            </w:r>
            <w:r w:rsidRPr="00F56F7C">
              <w:rPr>
                <w:rFonts w:cstheme="minorHAnsi"/>
                <w:sz w:val="20"/>
                <w:szCs w:val="20"/>
              </w:rPr>
              <w:t>instructional strategies linked to learning targets</w:t>
            </w:r>
          </w:p>
        </w:tc>
      </w:tr>
      <w:tr w:rsidR="00BC6C63" w:rsidRPr="00F56F7C" w14:paraId="7B5AB9EA" w14:textId="77777777" w:rsidTr="0024040B">
        <w:tc>
          <w:tcPr>
            <w:tcW w:w="2243" w:type="dxa"/>
          </w:tcPr>
          <w:p w14:paraId="29848F7D" w14:textId="77777777" w:rsidR="00BC6C63" w:rsidRPr="00F56F7C" w:rsidRDefault="00BC6C63" w:rsidP="0024040B">
            <w:pPr>
              <w:rPr>
                <w:rFonts w:cstheme="minorHAnsi"/>
                <w:sz w:val="20"/>
                <w:szCs w:val="20"/>
              </w:rPr>
            </w:pPr>
            <w:r w:rsidRPr="00F56F7C">
              <w:rPr>
                <w:rFonts w:cstheme="minorHAnsi"/>
                <w:sz w:val="20"/>
                <w:szCs w:val="20"/>
              </w:rPr>
              <w:t>1.4b: Encourages learners to deeply understand content through instructional strategies that facilitate students’ higher-order thinking.</w:t>
            </w:r>
          </w:p>
        </w:tc>
        <w:tc>
          <w:tcPr>
            <w:tcW w:w="2334" w:type="dxa"/>
          </w:tcPr>
          <w:p w14:paraId="5D818A1F" w14:textId="77777777" w:rsidR="00BC6C63" w:rsidRPr="00F56F7C" w:rsidRDefault="00BC6C63" w:rsidP="0024040B">
            <w:pPr>
              <w:rPr>
                <w:rFonts w:cstheme="minorHAnsi"/>
                <w:sz w:val="20"/>
                <w:szCs w:val="20"/>
              </w:rPr>
            </w:pPr>
            <w:r w:rsidRPr="00F56F7C">
              <w:rPr>
                <w:rFonts w:cstheme="minorHAnsi"/>
                <w:b/>
                <w:sz w:val="20"/>
                <w:szCs w:val="20"/>
              </w:rPr>
              <w:t xml:space="preserve">No evidence </w:t>
            </w:r>
            <w:r w:rsidRPr="00F56F7C">
              <w:rPr>
                <w:rFonts w:cstheme="minorHAnsi"/>
                <w:sz w:val="20"/>
                <w:szCs w:val="20"/>
              </w:rPr>
              <w:t xml:space="preserve">or </w:t>
            </w:r>
            <w:r w:rsidRPr="00F56F7C">
              <w:rPr>
                <w:rFonts w:cstheme="minorHAnsi"/>
                <w:b/>
                <w:sz w:val="20"/>
                <w:szCs w:val="20"/>
              </w:rPr>
              <w:t xml:space="preserve">insufficient evidence </w:t>
            </w:r>
            <w:r w:rsidRPr="00F56F7C">
              <w:rPr>
                <w:rFonts w:cstheme="minorHAnsi"/>
                <w:sz w:val="20"/>
                <w:szCs w:val="20"/>
              </w:rPr>
              <w:t>of encouraging learners to deeply understand content through instructional strategies that facilitate students’ higher-order thinking</w:t>
            </w:r>
          </w:p>
        </w:tc>
        <w:tc>
          <w:tcPr>
            <w:tcW w:w="2244" w:type="dxa"/>
          </w:tcPr>
          <w:p w14:paraId="4D9CADB0" w14:textId="77777777" w:rsidR="00BC6C63" w:rsidRPr="00F56F7C" w:rsidRDefault="00BC6C63" w:rsidP="0024040B">
            <w:pPr>
              <w:rPr>
                <w:rFonts w:cstheme="minorHAnsi"/>
                <w:sz w:val="20"/>
                <w:szCs w:val="20"/>
              </w:rPr>
            </w:pPr>
            <w:r w:rsidRPr="00F56F7C">
              <w:rPr>
                <w:rFonts w:cstheme="minorHAnsi"/>
                <w:sz w:val="20"/>
                <w:szCs w:val="20"/>
              </w:rPr>
              <w:t xml:space="preserve">Evidence of encouraging learners to deeply understand content through </w:t>
            </w:r>
            <w:r w:rsidRPr="00AA42EE">
              <w:rPr>
                <w:rFonts w:cstheme="minorHAnsi"/>
                <w:b/>
                <w:sz w:val="20"/>
                <w:szCs w:val="20"/>
              </w:rPr>
              <w:t>one</w:t>
            </w:r>
            <w:r w:rsidRPr="00F56F7C">
              <w:rPr>
                <w:rFonts w:cstheme="minorHAnsi"/>
                <w:b/>
                <w:sz w:val="20"/>
                <w:szCs w:val="20"/>
              </w:rPr>
              <w:t xml:space="preserve"> </w:t>
            </w:r>
            <w:r w:rsidRPr="00F56F7C">
              <w:rPr>
                <w:rFonts w:cstheme="minorHAnsi"/>
                <w:sz w:val="20"/>
                <w:szCs w:val="20"/>
              </w:rPr>
              <w:t>*instructional strategy that facilitates students’ higher-order thinking (*e.g., generating hypotheses, perspective taking, metacognitive processes)</w:t>
            </w:r>
          </w:p>
        </w:tc>
        <w:tc>
          <w:tcPr>
            <w:tcW w:w="2529" w:type="dxa"/>
          </w:tcPr>
          <w:p w14:paraId="0EC01E65" w14:textId="77777777" w:rsidR="00BC6C63" w:rsidRPr="00F56F7C" w:rsidRDefault="00BC6C63" w:rsidP="0024040B">
            <w:pPr>
              <w:rPr>
                <w:rFonts w:cstheme="minorHAnsi"/>
                <w:sz w:val="20"/>
                <w:szCs w:val="20"/>
              </w:rPr>
            </w:pPr>
            <w:r w:rsidRPr="00F56F7C">
              <w:rPr>
                <w:rFonts w:cstheme="minorHAnsi"/>
                <w:sz w:val="20"/>
                <w:szCs w:val="20"/>
              </w:rPr>
              <w:t xml:space="preserve">Evidence of encouraging learners to deeply understand content through </w:t>
            </w:r>
            <w:r w:rsidRPr="00AA42EE">
              <w:rPr>
                <w:rFonts w:cstheme="minorHAnsi"/>
                <w:b/>
                <w:sz w:val="20"/>
                <w:szCs w:val="20"/>
              </w:rPr>
              <w:t>two or more</w:t>
            </w:r>
            <w:r w:rsidRPr="00F56F7C">
              <w:rPr>
                <w:rFonts w:cstheme="minorHAnsi"/>
                <w:sz w:val="20"/>
                <w:szCs w:val="20"/>
              </w:rPr>
              <w:t xml:space="preserve"> *instructional strategies that facilitate students’ higher-order thinking (*e.g., generating hypotheses, perspective taking, metacognitive processes)</w:t>
            </w:r>
          </w:p>
        </w:tc>
      </w:tr>
      <w:tr w:rsidR="00BC6C63" w:rsidRPr="00F56F7C" w14:paraId="6707A797" w14:textId="77777777" w:rsidTr="0024040B">
        <w:tc>
          <w:tcPr>
            <w:tcW w:w="2243" w:type="dxa"/>
          </w:tcPr>
          <w:p w14:paraId="629B532C" w14:textId="77777777" w:rsidR="00BC6C63" w:rsidRPr="00F56F7C" w:rsidRDefault="00BC6C63" w:rsidP="0024040B">
            <w:pPr>
              <w:rPr>
                <w:rFonts w:cstheme="minorHAnsi"/>
                <w:sz w:val="20"/>
                <w:szCs w:val="20"/>
              </w:rPr>
            </w:pPr>
            <w:r w:rsidRPr="00F56F7C">
              <w:rPr>
                <w:rFonts w:cstheme="minorHAnsi"/>
                <w:sz w:val="20"/>
                <w:szCs w:val="20"/>
              </w:rPr>
              <w:t xml:space="preserve">1.4c: Encourages learners to deeply understand content through experiential learning. </w:t>
            </w:r>
          </w:p>
        </w:tc>
        <w:tc>
          <w:tcPr>
            <w:tcW w:w="2334" w:type="dxa"/>
          </w:tcPr>
          <w:p w14:paraId="7BD2A0EA" w14:textId="77777777" w:rsidR="00BC6C63" w:rsidRPr="00F56F7C" w:rsidRDefault="00BC6C63" w:rsidP="0024040B">
            <w:pPr>
              <w:rPr>
                <w:rFonts w:cstheme="minorHAnsi"/>
                <w:sz w:val="20"/>
                <w:szCs w:val="20"/>
              </w:rPr>
            </w:pPr>
            <w:r w:rsidRPr="00F56F7C">
              <w:rPr>
                <w:rFonts w:cstheme="minorHAnsi"/>
                <w:b/>
                <w:sz w:val="20"/>
                <w:szCs w:val="20"/>
              </w:rPr>
              <w:t xml:space="preserve">No evidence </w:t>
            </w:r>
            <w:r w:rsidRPr="00F56F7C">
              <w:rPr>
                <w:rFonts w:cstheme="minorHAnsi"/>
                <w:sz w:val="20"/>
                <w:szCs w:val="20"/>
              </w:rPr>
              <w:t xml:space="preserve">or </w:t>
            </w:r>
            <w:r w:rsidRPr="00F56F7C">
              <w:rPr>
                <w:rFonts w:cstheme="minorHAnsi"/>
                <w:b/>
                <w:sz w:val="20"/>
                <w:szCs w:val="20"/>
              </w:rPr>
              <w:t xml:space="preserve">insufficient evidence </w:t>
            </w:r>
            <w:r w:rsidRPr="00F56F7C">
              <w:rPr>
                <w:rFonts w:cstheme="minorHAnsi"/>
                <w:sz w:val="20"/>
                <w:szCs w:val="20"/>
              </w:rPr>
              <w:t>of encouraging learners to deeply understand content through experiential learning.</w:t>
            </w:r>
          </w:p>
        </w:tc>
        <w:tc>
          <w:tcPr>
            <w:tcW w:w="2244" w:type="dxa"/>
          </w:tcPr>
          <w:p w14:paraId="5A741A5B" w14:textId="77777777" w:rsidR="00BC6C63" w:rsidRPr="00F56F7C" w:rsidRDefault="00BC6C63" w:rsidP="0024040B">
            <w:pPr>
              <w:rPr>
                <w:rFonts w:cstheme="minorHAnsi"/>
                <w:sz w:val="20"/>
                <w:szCs w:val="20"/>
              </w:rPr>
            </w:pPr>
            <w:r w:rsidRPr="00F56F7C">
              <w:rPr>
                <w:rFonts w:cstheme="minorHAnsi"/>
                <w:sz w:val="20"/>
                <w:szCs w:val="20"/>
              </w:rPr>
              <w:t xml:space="preserve">Evidence of encouraging learners to deeply understand content through experiential learning in the school or classroom context. </w:t>
            </w:r>
          </w:p>
          <w:p w14:paraId="3323FDE2" w14:textId="77777777" w:rsidR="00BC6C63" w:rsidRPr="00F56F7C" w:rsidRDefault="00BC6C63" w:rsidP="0024040B">
            <w:pPr>
              <w:rPr>
                <w:rFonts w:cstheme="minorHAnsi"/>
                <w:sz w:val="20"/>
                <w:szCs w:val="20"/>
              </w:rPr>
            </w:pPr>
          </w:p>
        </w:tc>
        <w:tc>
          <w:tcPr>
            <w:tcW w:w="2529" w:type="dxa"/>
          </w:tcPr>
          <w:p w14:paraId="06CFA55D" w14:textId="77777777" w:rsidR="00BC6C63" w:rsidRPr="00F56F7C" w:rsidRDefault="00BC6C63" w:rsidP="0024040B">
            <w:pPr>
              <w:rPr>
                <w:rFonts w:cstheme="minorHAnsi"/>
                <w:sz w:val="20"/>
                <w:szCs w:val="20"/>
              </w:rPr>
            </w:pPr>
            <w:r w:rsidRPr="00F56F7C">
              <w:rPr>
                <w:rFonts w:cstheme="minorHAnsi"/>
                <w:sz w:val="20"/>
                <w:szCs w:val="20"/>
              </w:rPr>
              <w:t xml:space="preserve">Evidence of encouraging learners to deeply understand content through experiential learning in the school or classroom context </w:t>
            </w:r>
            <w:r w:rsidRPr="00F56F7C">
              <w:rPr>
                <w:rFonts w:cstheme="minorHAnsi"/>
                <w:b/>
                <w:sz w:val="20"/>
                <w:szCs w:val="20"/>
                <w:u w:val="single"/>
              </w:rPr>
              <w:t>and</w:t>
            </w:r>
            <w:r w:rsidRPr="00F56F7C">
              <w:rPr>
                <w:rFonts w:cstheme="minorHAnsi"/>
                <w:sz w:val="20"/>
                <w:szCs w:val="20"/>
              </w:rPr>
              <w:t xml:space="preserve"> at least one authentic setting outside the school or classroom. </w:t>
            </w:r>
          </w:p>
        </w:tc>
      </w:tr>
    </w:tbl>
    <w:p w14:paraId="2BB53EA6" w14:textId="77777777" w:rsidR="00BC6C63" w:rsidRPr="00F56F7C" w:rsidRDefault="00BC6C63" w:rsidP="00BC6C63">
      <w:pPr>
        <w:rPr>
          <w:rFonts w:cstheme="minorHAnsi"/>
          <w:b/>
          <w:sz w:val="20"/>
          <w:szCs w:val="20"/>
        </w:rPr>
      </w:pPr>
      <w:r w:rsidRPr="00F56F7C">
        <w:rPr>
          <w:rFonts w:cstheme="minorHAnsi"/>
          <w:b/>
          <w:sz w:val="20"/>
          <w:szCs w:val="20"/>
        </w:rPr>
        <w:br w:type="page"/>
      </w:r>
    </w:p>
    <w:p w14:paraId="63312445" w14:textId="77777777" w:rsidR="00BC6C63" w:rsidRPr="00F56F7C" w:rsidRDefault="00BC6C63" w:rsidP="00BC6C63">
      <w:pPr>
        <w:pStyle w:val="NoSpacing"/>
        <w:rPr>
          <w:rFonts w:cstheme="minorHAnsi"/>
          <w:sz w:val="20"/>
          <w:szCs w:val="20"/>
        </w:rPr>
      </w:pPr>
      <w:r w:rsidRPr="00F56F7C">
        <w:rPr>
          <w:rFonts w:cstheme="minorHAnsi"/>
          <w:b/>
          <w:sz w:val="20"/>
          <w:szCs w:val="20"/>
        </w:rPr>
        <w:lastRenderedPageBreak/>
        <w:t xml:space="preserve">Rubric for PSLO #2: </w:t>
      </w:r>
      <w:r w:rsidRPr="00F56F7C">
        <w:rPr>
          <w:rFonts w:cstheme="minorHAnsi"/>
          <w:b/>
          <w:i/>
          <w:sz w:val="20"/>
          <w:szCs w:val="20"/>
        </w:rPr>
        <w:t>Use research to inform professional practice</w:t>
      </w:r>
    </w:p>
    <w:p w14:paraId="6F494D38" w14:textId="77777777" w:rsidR="00BC6C63" w:rsidRPr="00F56F7C" w:rsidRDefault="00BC6C63" w:rsidP="00BC6C63">
      <w:pPr>
        <w:pStyle w:val="NoSpacing"/>
        <w:rPr>
          <w:rFonts w:cstheme="minorHAnsi"/>
          <w:b/>
          <w:sz w:val="20"/>
          <w:szCs w:val="20"/>
        </w:rPr>
      </w:pPr>
    </w:p>
    <w:p w14:paraId="6A245B98" w14:textId="77777777" w:rsidR="00BC6C63" w:rsidRPr="00F56F7C" w:rsidRDefault="00BC6C63" w:rsidP="00BC6C63">
      <w:pPr>
        <w:pStyle w:val="NoSpacing"/>
        <w:rPr>
          <w:rFonts w:cstheme="minorHAnsi"/>
          <w:sz w:val="20"/>
          <w:szCs w:val="20"/>
        </w:rPr>
      </w:pPr>
      <w:r w:rsidRPr="00F56F7C">
        <w:rPr>
          <w:rFonts w:cstheme="minorHAnsi"/>
          <w:sz w:val="20"/>
          <w:szCs w:val="20"/>
        </w:rPr>
        <w:t xml:space="preserve">Students enrolled in the M.Ed. in Teaching and Learning program must demonstrate proficiency or exemplary performance in </w:t>
      </w:r>
      <w:r w:rsidRPr="00F56F7C">
        <w:rPr>
          <w:rFonts w:cstheme="minorHAnsi"/>
          <w:sz w:val="20"/>
          <w:szCs w:val="20"/>
          <w:u w:val="single"/>
        </w:rPr>
        <w:t>one</w:t>
      </w:r>
      <w:r w:rsidRPr="00F56F7C">
        <w:rPr>
          <w:rFonts w:cstheme="minorHAnsi"/>
          <w:sz w:val="20"/>
          <w:szCs w:val="20"/>
        </w:rPr>
        <w:t xml:space="preserve"> of the standards below as defined by the rubric. Passing the standard requires scoring proficient or exemplary on </w:t>
      </w:r>
      <w:r w:rsidRPr="00F56F7C">
        <w:rPr>
          <w:rFonts w:cstheme="minorHAnsi"/>
          <w:sz w:val="20"/>
          <w:szCs w:val="20"/>
          <w:u w:val="single"/>
        </w:rPr>
        <w:t>at least two indicators of the selected standard</w:t>
      </w:r>
      <w:r w:rsidRPr="00F56F7C">
        <w:rPr>
          <w:rFonts w:cstheme="minorHAnsi"/>
          <w:sz w:val="20"/>
          <w:szCs w:val="20"/>
        </w:rPr>
        <w:t xml:space="preserve">. </w:t>
      </w:r>
    </w:p>
    <w:p w14:paraId="0FDAD8F9" w14:textId="77777777" w:rsidR="00BC6C63" w:rsidRPr="00F56F7C" w:rsidRDefault="00BC6C63" w:rsidP="00BC6C63">
      <w:pPr>
        <w:pStyle w:val="NoSpacing"/>
        <w:rPr>
          <w:rFonts w:cstheme="minorHAnsi"/>
          <w:sz w:val="20"/>
          <w:szCs w:val="20"/>
        </w:rPr>
      </w:pPr>
    </w:p>
    <w:p w14:paraId="59C27A82" w14:textId="77777777" w:rsidR="00BC6C63" w:rsidRPr="00F56F7C" w:rsidRDefault="00BC6C63" w:rsidP="00BC6C63">
      <w:pPr>
        <w:pStyle w:val="NoSpacing"/>
        <w:rPr>
          <w:rFonts w:cstheme="minorHAnsi"/>
          <w:sz w:val="20"/>
          <w:szCs w:val="20"/>
        </w:rPr>
      </w:pPr>
      <w:r w:rsidRPr="00F56F7C">
        <w:rPr>
          <w:rFonts w:cstheme="minorHAnsi"/>
          <w:sz w:val="20"/>
          <w:szCs w:val="20"/>
        </w:rPr>
        <w:t>Students document performance in the PSLO Artifact section of the M.Ed. Teaching and Learning program portfolio submitted during the final semester while enrolled in the EDTL A</w:t>
      </w:r>
      <w:r>
        <w:rPr>
          <w:rFonts w:cstheme="minorHAnsi"/>
          <w:sz w:val="20"/>
          <w:szCs w:val="20"/>
        </w:rPr>
        <w:t>680</w:t>
      </w:r>
      <w:r w:rsidRPr="00F56F7C">
        <w:rPr>
          <w:rFonts w:cstheme="minorHAnsi"/>
          <w:sz w:val="20"/>
          <w:szCs w:val="20"/>
        </w:rPr>
        <w:t xml:space="preserve">. For more information, see the M.Ed. Teaching and Learning </w:t>
      </w:r>
      <w:r>
        <w:rPr>
          <w:rFonts w:cstheme="minorHAnsi"/>
          <w:sz w:val="20"/>
          <w:szCs w:val="20"/>
        </w:rPr>
        <w:t xml:space="preserve">Capstone </w:t>
      </w:r>
      <w:r w:rsidRPr="00F56F7C">
        <w:rPr>
          <w:rFonts w:cstheme="minorHAnsi"/>
          <w:sz w:val="20"/>
          <w:szCs w:val="20"/>
        </w:rPr>
        <w:t>Portfolio Handbook.</w:t>
      </w:r>
    </w:p>
    <w:p w14:paraId="14E2B3F5" w14:textId="77777777" w:rsidR="00BC6C63" w:rsidRPr="00F56F7C" w:rsidRDefault="00BC6C63" w:rsidP="00BC6C63">
      <w:pPr>
        <w:pStyle w:val="NoSpacing"/>
        <w:rPr>
          <w:rFonts w:cstheme="minorHAnsi"/>
          <w:sz w:val="20"/>
          <w:szCs w:val="20"/>
        </w:rPr>
      </w:pPr>
    </w:p>
    <w:p w14:paraId="581E729A" w14:textId="77777777" w:rsidR="00BC6C63" w:rsidRPr="00F56F7C" w:rsidRDefault="00BC6C63" w:rsidP="00BC6C63">
      <w:pPr>
        <w:pStyle w:val="NoSpacing"/>
        <w:rPr>
          <w:rFonts w:cstheme="minorHAnsi"/>
          <w:sz w:val="20"/>
          <w:szCs w:val="20"/>
        </w:rPr>
      </w:pPr>
      <w:r w:rsidRPr="00F56F7C">
        <w:rPr>
          <w:rFonts w:cstheme="minorHAnsi"/>
          <w:sz w:val="20"/>
          <w:szCs w:val="20"/>
        </w:rPr>
        <w:t xml:space="preserve">The PSLO #2 rubric is based on the Teacher Leader Model Standards (NEA 2020), </w:t>
      </w:r>
      <w:proofErr w:type="spellStart"/>
      <w:r w:rsidRPr="00F56F7C">
        <w:rPr>
          <w:rFonts w:cstheme="minorHAnsi"/>
          <w:sz w:val="20"/>
          <w:szCs w:val="20"/>
        </w:rPr>
        <w:t>InTASC</w:t>
      </w:r>
      <w:proofErr w:type="spellEnd"/>
      <w:r w:rsidRPr="00F56F7C">
        <w:rPr>
          <w:rFonts w:cstheme="minorHAnsi"/>
          <w:sz w:val="20"/>
          <w:szCs w:val="20"/>
        </w:rPr>
        <w:t xml:space="preserve"> Model Core Teaching Standards and Learning Progressions for Teachers 1.0 (2013). </w:t>
      </w:r>
    </w:p>
    <w:p w14:paraId="231F6B6B" w14:textId="77777777" w:rsidR="00BC6C63" w:rsidRPr="00F56F7C" w:rsidRDefault="00BC6C63" w:rsidP="00BC6C63">
      <w:pPr>
        <w:pStyle w:val="NoSpacing"/>
        <w:rPr>
          <w:rFonts w:cstheme="minorHAnsi"/>
          <w:sz w:val="20"/>
          <w:szCs w:val="20"/>
        </w:rPr>
      </w:pPr>
    </w:p>
    <w:p w14:paraId="0768A9D0" w14:textId="77777777" w:rsidR="00BC6C63" w:rsidRPr="00F56F7C" w:rsidRDefault="00BC6C63" w:rsidP="00BC6C63">
      <w:pPr>
        <w:pStyle w:val="NoSpacing"/>
        <w:rPr>
          <w:rFonts w:cstheme="minorHAnsi"/>
          <w:sz w:val="20"/>
          <w:szCs w:val="20"/>
        </w:rPr>
      </w:pPr>
      <w:r w:rsidRPr="00F56F7C">
        <w:rPr>
          <w:rFonts w:cstheme="minorHAnsi"/>
          <w:sz w:val="20"/>
          <w:szCs w:val="20"/>
        </w:rPr>
        <w:t>The themes of the standards in PLSO #</w:t>
      </w:r>
      <w:r>
        <w:rPr>
          <w:rFonts w:cstheme="minorHAnsi"/>
          <w:sz w:val="20"/>
          <w:szCs w:val="20"/>
        </w:rPr>
        <w:t>2</w:t>
      </w:r>
      <w:r w:rsidRPr="00F56F7C">
        <w:rPr>
          <w:rFonts w:cstheme="minorHAnsi"/>
          <w:sz w:val="20"/>
          <w:szCs w:val="20"/>
        </w:rPr>
        <w:t xml:space="preserve"> </w:t>
      </w:r>
      <w:r>
        <w:rPr>
          <w:rFonts w:cstheme="minorHAnsi"/>
          <w:sz w:val="20"/>
          <w:szCs w:val="20"/>
        </w:rPr>
        <w:t>are</w:t>
      </w:r>
      <w:r w:rsidRPr="00F56F7C">
        <w:rPr>
          <w:rFonts w:cstheme="minorHAnsi"/>
          <w:sz w:val="20"/>
          <w:szCs w:val="20"/>
        </w:rPr>
        <w:t>:</w:t>
      </w:r>
    </w:p>
    <w:p w14:paraId="55473E0B" w14:textId="77777777" w:rsidR="00BC6C63" w:rsidRPr="00F56F7C" w:rsidRDefault="00BC6C63" w:rsidP="00266A4E">
      <w:pPr>
        <w:pStyle w:val="NoSpacing"/>
        <w:numPr>
          <w:ilvl w:val="0"/>
          <w:numId w:val="9"/>
        </w:numPr>
        <w:rPr>
          <w:rFonts w:cstheme="minorHAnsi"/>
          <w:sz w:val="20"/>
          <w:szCs w:val="20"/>
        </w:rPr>
      </w:pPr>
      <w:r w:rsidRPr="00F56F7C">
        <w:rPr>
          <w:rFonts w:cstheme="minorHAnsi"/>
          <w:sz w:val="20"/>
          <w:szCs w:val="20"/>
        </w:rPr>
        <w:t>PSLO #2 Standard 1: Research to inform professional learning</w:t>
      </w:r>
    </w:p>
    <w:p w14:paraId="29240FA7" w14:textId="77777777" w:rsidR="00BC6C63" w:rsidRPr="00F56F7C" w:rsidRDefault="00BC6C63" w:rsidP="00266A4E">
      <w:pPr>
        <w:pStyle w:val="NoSpacing"/>
        <w:numPr>
          <w:ilvl w:val="0"/>
          <w:numId w:val="9"/>
        </w:numPr>
        <w:rPr>
          <w:rFonts w:cstheme="minorHAnsi"/>
          <w:sz w:val="20"/>
          <w:szCs w:val="20"/>
        </w:rPr>
      </w:pPr>
      <w:r w:rsidRPr="00F56F7C">
        <w:rPr>
          <w:rFonts w:cstheme="minorHAnsi"/>
          <w:sz w:val="20"/>
          <w:szCs w:val="20"/>
        </w:rPr>
        <w:t>PSLO #2 Standard 2: Research to inform teaching and learning in one’s own classroom or other teaching setting</w:t>
      </w:r>
    </w:p>
    <w:p w14:paraId="67794378" w14:textId="77777777" w:rsidR="00BC6C63" w:rsidRPr="00F56F7C" w:rsidRDefault="00BC6C63" w:rsidP="00266A4E">
      <w:pPr>
        <w:pStyle w:val="NoSpacing"/>
        <w:numPr>
          <w:ilvl w:val="0"/>
          <w:numId w:val="9"/>
        </w:numPr>
        <w:rPr>
          <w:rFonts w:cstheme="minorHAnsi"/>
          <w:b/>
          <w:sz w:val="20"/>
          <w:szCs w:val="20"/>
        </w:rPr>
      </w:pPr>
      <w:r w:rsidRPr="00F56F7C">
        <w:rPr>
          <w:rFonts w:cstheme="minorHAnsi"/>
          <w:sz w:val="20"/>
          <w:szCs w:val="20"/>
        </w:rPr>
        <w:t xml:space="preserve">PLSO #2 Standard 3: Research to inform </w:t>
      </w:r>
      <w:r>
        <w:rPr>
          <w:rFonts w:cstheme="minorHAnsi"/>
          <w:sz w:val="20"/>
          <w:szCs w:val="20"/>
        </w:rPr>
        <w:t xml:space="preserve">a </w:t>
      </w:r>
      <w:r w:rsidRPr="00F56F7C">
        <w:rPr>
          <w:rFonts w:cstheme="minorHAnsi"/>
          <w:sz w:val="20"/>
          <w:szCs w:val="20"/>
        </w:rPr>
        <w:t>school</w:t>
      </w:r>
      <w:r>
        <w:rPr>
          <w:rFonts w:cstheme="minorHAnsi"/>
          <w:sz w:val="20"/>
          <w:szCs w:val="20"/>
        </w:rPr>
        <w:t>’s</w:t>
      </w:r>
      <w:r w:rsidRPr="00F56F7C">
        <w:rPr>
          <w:rFonts w:cstheme="minorHAnsi"/>
          <w:sz w:val="20"/>
          <w:szCs w:val="20"/>
        </w:rPr>
        <w:t xml:space="preserve"> or other educational organization’s policies and practices that support effective teaching and learning</w:t>
      </w:r>
    </w:p>
    <w:p w14:paraId="321E4F93" w14:textId="77777777" w:rsidR="00BC6C63" w:rsidRPr="00F56F7C" w:rsidRDefault="00BC6C63" w:rsidP="00BC6C63">
      <w:pPr>
        <w:pStyle w:val="NoSpacing"/>
        <w:rPr>
          <w:rFonts w:cstheme="minorHAnsi"/>
          <w:b/>
          <w:sz w:val="20"/>
          <w:szCs w:val="20"/>
        </w:rPr>
      </w:pPr>
    </w:p>
    <w:p w14:paraId="4FDF9357" w14:textId="77777777" w:rsidR="00BC6C63" w:rsidRPr="00F56F7C" w:rsidRDefault="00BC6C63" w:rsidP="00BC6C63">
      <w:pPr>
        <w:pStyle w:val="NoSpacing"/>
        <w:rPr>
          <w:rFonts w:cstheme="minorHAnsi"/>
          <w:b/>
          <w:sz w:val="20"/>
          <w:szCs w:val="20"/>
        </w:rPr>
      </w:pPr>
      <w:r w:rsidRPr="00F56F7C">
        <w:rPr>
          <w:rFonts w:cstheme="minorHAnsi"/>
          <w:b/>
          <w:sz w:val="20"/>
          <w:szCs w:val="20"/>
        </w:rPr>
        <w:t>PSLO #2 Standard 1: Research to inform professional learning</w:t>
      </w:r>
    </w:p>
    <w:p w14:paraId="4F2461BF"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335"/>
        <w:gridCol w:w="2340"/>
        <w:gridCol w:w="2216"/>
        <w:gridCol w:w="2459"/>
      </w:tblGrid>
      <w:tr w:rsidR="00BC6C63" w:rsidRPr="00F56F7C" w14:paraId="7005097F" w14:textId="77777777" w:rsidTr="0024040B">
        <w:tc>
          <w:tcPr>
            <w:tcW w:w="2335" w:type="dxa"/>
            <w:shd w:val="clear" w:color="auto" w:fill="D9E2F3" w:themeFill="accent5" w:themeFillTint="33"/>
          </w:tcPr>
          <w:p w14:paraId="41C6C0DE"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2340" w:type="dxa"/>
            <w:shd w:val="clear" w:color="auto" w:fill="D9E2F3" w:themeFill="accent5" w:themeFillTint="33"/>
          </w:tcPr>
          <w:p w14:paraId="00E1CE62"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71B72EE2" w14:textId="77777777" w:rsidR="00BC6C63" w:rsidRPr="00F56F7C" w:rsidRDefault="00BC6C63" w:rsidP="0024040B">
            <w:pPr>
              <w:jc w:val="center"/>
              <w:rPr>
                <w:rFonts w:cstheme="minorHAnsi"/>
                <w:b/>
                <w:sz w:val="20"/>
                <w:szCs w:val="20"/>
              </w:rPr>
            </w:pPr>
          </w:p>
        </w:tc>
        <w:tc>
          <w:tcPr>
            <w:tcW w:w="2216" w:type="dxa"/>
            <w:shd w:val="clear" w:color="auto" w:fill="D9E2F3" w:themeFill="accent5" w:themeFillTint="33"/>
          </w:tcPr>
          <w:p w14:paraId="1B8E9788"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2459" w:type="dxa"/>
            <w:shd w:val="clear" w:color="auto" w:fill="D9E2F3" w:themeFill="accent5" w:themeFillTint="33"/>
          </w:tcPr>
          <w:p w14:paraId="4857EBFC"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6AD05D7C" w14:textId="77777777" w:rsidTr="0024040B">
        <w:tc>
          <w:tcPr>
            <w:tcW w:w="2335" w:type="dxa"/>
          </w:tcPr>
          <w:p w14:paraId="0C4A3D02" w14:textId="77777777" w:rsidR="00BC6C63" w:rsidRPr="00F56F7C" w:rsidRDefault="00BC6C63" w:rsidP="0024040B">
            <w:pPr>
              <w:rPr>
                <w:rFonts w:cstheme="minorHAnsi"/>
                <w:sz w:val="20"/>
                <w:szCs w:val="20"/>
              </w:rPr>
            </w:pPr>
            <w:r w:rsidRPr="00F56F7C">
              <w:rPr>
                <w:rFonts w:cstheme="minorHAnsi"/>
                <w:sz w:val="20"/>
                <w:szCs w:val="20"/>
              </w:rPr>
              <w:t>2.1a: Accesses and uses research literature to identify and use strategies that support one’s own or others' professional learning.</w:t>
            </w:r>
          </w:p>
        </w:tc>
        <w:tc>
          <w:tcPr>
            <w:tcW w:w="2340" w:type="dxa"/>
          </w:tcPr>
          <w:p w14:paraId="1713308C"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 accessing and using research literature to identify and enact strategies that support one’s own or others’ professional learning</w:t>
            </w:r>
          </w:p>
        </w:tc>
        <w:tc>
          <w:tcPr>
            <w:tcW w:w="2216" w:type="dxa"/>
          </w:tcPr>
          <w:p w14:paraId="563A34E3" w14:textId="77777777" w:rsidR="00BC6C63" w:rsidRPr="00F56F7C" w:rsidRDefault="00BC6C63" w:rsidP="0024040B">
            <w:pPr>
              <w:rPr>
                <w:rFonts w:cstheme="minorHAnsi"/>
                <w:sz w:val="20"/>
                <w:szCs w:val="20"/>
              </w:rPr>
            </w:pPr>
            <w:r w:rsidRPr="00F56F7C">
              <w:rPr>
                <w:rFonts w:cstheme="minorHAnsi"/>
                <w:sz w:val="20"/>
                <w:szCs w:val="20"/>
              </w:rPr>
              <w:t xml:space="preserve">Evidence of accessing and using research literature to </w:t>
            </w:r>
            <w:r w:rsidRPr="00F56F7C">
              <w:rPr>
                <w:rFonts w:cstheme="minorHAnsi"/>
                <w:b/>
                <w:sz w:val="20"/>
                <w:szCs w:val="20"/>
              </w:rPr>
              <w:t>select or</w:t>
            </w:r>
            <w:r w:rsidRPr="00F56F7C">
              <w:rPr>
                <w:rFonts w:cstheme="minorHAnsi"/>
                <w:sz w:val="20"/>
                <w:szCs w:val="20"/>
              </w:rPr>
              <w:t xml:space="preserve"> </w:t>
            </w:r>
            <w:r w:rsidRPr="00F56F7C">
              <w:rPr>
                <w:rFonts w:cstheme="minorHAnsi"/>
                <w:b/>
                <w:sz w:val="20"/>
                <w:szCs w:val="20"/>
              </w:rPr>
              <w:t xml:space="preserve">create one </w:t>
            </w:r>
            <w:r w:rsidRPr="00F56F7C">
              <w:rPr>
                <w:rFonts w:cstheme="minorHAnsi"/>
                <w:sz w:val="20"/>
                <w:szCs w:val="20"/>
              </w:rPr>
              <w:t>strategy that supports one’s own or others' professional learning</w:t>
            </w:r>
          </w:p>
        </w:tc>
        <w:tc>
          <w:tcPr>
            <w:tcW w:w="2459" w:type="dxa"/>
          </w:tcPr>
          <w:p w14:paraId="120BD3FD" w14:textId="77777777" w:rsidR="00BC6C63" w:rsidRPr="00F56F7C" w:rsidRDefault="00BC6C63" w:rsidP="0024040B">
            <w:pPr>
              <w:rPr>
                <w:rFonts w:cstheme="minorHAnsi"/>
                <w:sz w:val="20"/>
                <w:szCs w:val="20"/>
              </w:rPr>
            </w:pPr>
            <w:r w:rsidRPr="00F56F7C">
              <w:rPr>
                <w:rFonts w:cstheme="minorHAnsi"/>
                <w:sz w:val="20"/>
                <w:szCs w:val="20"/>
              </w:rPr>
              <w:t xml:space="preserve">Evidence of accessing and using research literature to </w:t>
            </w:r>
            <w:r w:rsidRPr="00F56F7C">
              <w:rPr>
                <w:rFonts w:cstheme="minorHAnsi"/>
                <w:b/>
                <w:sz w:val="20"/>
                <w:szCs w:val="20"/>
              </w:rPr>
              <w:t>select or</w:t>
            </w:r>
            <w:r w:rsidRPr="00F56F7C">
              <w:rPr>
                <w:rFonts w:cstheme="minorHAnsi"/>
                <w:sz w:val="20"/>
                <w:szCs w:val="20"/>
              </w:rPr>
              <w:t xml:space="preserve"> </w:t>
            </w:r>
            <w:r w:rsidRPr="00F56F7C">
              <w:rPr>
                <w:rFonts w:cstheme="minorHAnsi"/>
                <w:b/>
                <w:sz w:val="20"/>
                <w:szCs w:val="20"/>
              </w:rPr>
              <w:t xml:space="preserve">create two or </w:t>
            </w:r>
            <w:r>
              <w:rPr>
                <w:rFonts w:cstheme="minorHAnsi"/>
                <w:b/>
                <w:sz w:val="20"/>
                <w:szCs w:val="20"/>
              </w:rPr>
              <w:t>more</w:t>
            </w:r>
            <w:r w:rsidRPr="00F56F7C">
              <w:rPr>
                <w:rFonts w:cstheme="minorHAnsi"/>
                <w:b/>
                <w:sz w:val="20"/>
                <w:szCs w:val="20"/>
              </w:rPr>
              <w:t xml:space="preserve"> </w:t>
            </w:r>
            <w:r w:rsidRPr="00F56F7C">
              <w:rPr>
                <w:rFonts w:cstheme="minorHAnsi"/>
                <w:sz w:val="20"/>
                <w:szCs w:val="20"/>
              </w:rPr>
              <w:t xml:space="preserve">strategies that support one’s own or others' professional learning in </w:t>
            </w:r>
            <w:r w:rsidRPr="00F56F7C">
              <w:rPr>
                <w:rFonts w:cstheme="minorHAnsi"/>
                <w:b/>
                <w:sz w:val="20"/>
                <w:szCs w:val="20"/>
              </w:rPr>
              <w:t>creative or unique ways</w:t>
            </w:r>
          </w:p>
        </w:tc>
      </w:tr>
      <w:tr w:rsidR="00BC6C63" w:rsidRPr="00F56F7C" w14:paraId="11CBD698" w14:textId="77777777" w:rsidTr="0024040B">
        <w:tc>
          <w:tcPr>
            <w:tcW w:w="2335" w:type="dxa"/>
          </w:tcPr>
          <w:p w14:paraId="569F5050" w14:textId="77777777" w:rsidR="00BC6C63" w:rsidRPr="00F56F7C" w:rsidRDefault="00BC6C63" w:rsidP="0024040B">
            <w:pPr>
              <w:rPr>
                <w:rFonts w:cstheme="minorHAnsi"/>
                <w:sz w:val="20"/>
                <w:szCs w:val="20"/>
              </w:rPr>
            </w:pPr>
            <w:r w:rsidRPr="00F56F7C">
              <w:rPr>
                <w:rFonts w:cstheme="minorHAnsi"/>
                <w:sz w:val="20"/>
                <w:szCs w:val="20"/>
              </w:rPr>
              <w:t>2.1b: Engages in practitioner research by collecting, analyzing, and interpreting data to support one’s own or others’ professional learning. (e.g., Action Research)</w:t>
            </w:r>
          </w:p>
        </w:tc>
        <w:tc>
          <w:tcPr>
            <w:tcW w:w="2340" w:type="dxa"/>
          </w:tcPr>
          <w:p w14:paraId="38D8E70D"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w:t>
            </w:r>
            <w:r w:rsidRPr="00F56F7C">
              <w:rPr>
                <w:rFonts w:cstheme="minorHAnsi"/>
                <w:b/>
                <w:sz w:val="20"/>
                <w:szCs w:val="20"/>
              </w:rPr>
              <w:t xml:space="preserve"> </w:t>
            </w:r>
            <w:r w:rsidRPr="00F56F7C">
              <w:rPr>
                <w:rFonts w:cstheme="minorHAnsi"/>
                <w:sz w:val="20"/>
                <w:szCs w:val="20"/>
              </w:rPr>
              <w:t>engaging in practitioner research by collecting, analyzing, and interpreting relevant data to support one’s own or others’ professional learning</w:t>
            </w:r>
          </w:p>
        </w:tc>
        <w:tc>
          <w:tcPr>
            <w:tcW w:w="2216" w:type="dxa"/>
          </w:tcPr>
          <w:p w14:paraId="7424BD54"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practitioner research by collecting, analyzing, and interpreting data from </w:t>
            </w:r>
            <w:r w:rsidRPr="00F56F7C">
              <w:rPr>
                <w:rFonts w:cstheme="minorHAnsi"/>
                <w:b/>
                <w:sz w:val="20"/>
                <w:szCs w:val="20"/>
              </w:rPr>
              <w:t>one or two relevant data</w:t>
            </w:r>
            <w:r w:rsidRPr="00F56F7C">
              <w:rPr>
                <w:rFonts w:cstheme="minorHAnsi"/>
                <w:sz w:val="20"/>
                <w:szCs w:val="20"/>
              </w:rPr>
              <w:t xml:space="preserve"> </w:t>
            </w:r>
            <w:r w:rsidRPr="00F56F7C">
              <w:rPr>
                <w:rFonts w:cstheme="minorHAnsi"/>
                <w:b/>
                <w:sz w:val="20"/>
                <w:szCs w:val="20"/>
              </w:rPr>
              <w:t>sources</w:t>
            </w:r>
            <w:r w:rsidRPr="00F56F7C">
              <w:rPr>
                <w:rFonts w:cstheme="minorHAnsi"/>
                <w:sz w:val="20"/>
                <w:szCs w:val="20"/>
              </w:rPr>
              <w:t xml:space="preserve"> to support one’s own or others’ professional learning</w:t>
            </w:r>
          </w:p>
        </w:tc>
        <w:tc>
          <w:tcPr>
            <w:tcW w:w="2459" w:type="dxa"/>
          </w:tcPr>
          <w:p w14:paraId="40803707"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practitioner research by collecting, analyzing, and interpreting data from </w:t>
            </w:r>
            <w:r w:rsidRPr="00F56F7C">
              <w:rPr>
                <w:rFonts w:cstheme="minorHAnsi"/>
                <w:b/>
                <w:sz w:val="20"/>
                <w:szCs w:val="20"/>
              </w:rPr>
              <w:t xml:space="preserve">three or </w:t>
            </w:r>
            <w:r>
              <w:rPr>
                <w:rFonts w:cstheme="minorHAnsi"/>
                <w:b/>
                <w:sz w:val="20"/>
                <w:szCs w:val="20"/>
              </w:rPr>
              <w:t xml:space="preserve">more </w:t>
            </w:r>
            <w:r w:rsidRPr="00F56F7C">
              <w:rPr>
                <w:rFonts w:cstheme="minorHAnsi"/>
                <w:b/>
                <w:sz w:val="20"/>
                <w:szCs w:val="20"/>
              </w:rPr>
              <w:t>relevant data sources</w:t>
            </w:r>
            <w:r w:rsidRPr="00F56F7C">
              <w:rPr>
                <w:rFonts w:cstheme="minorHAnsi"/>
                <w:sz w:val="20"/>
                <w:szCs w:val="20"/>
              </w:rPr>
              <w:t xml:space="preserve"> to support one’s own or others’ professional learning in </w:t>
            </w:r>
            <w:r w:rsidRPr="00F56F7C">
              <w:rPr>
                <w:rFonts w:cstheme="minorHAnsi"/>
                <w:b/>
                <w:sz w:val="20"/>
                <w:szCs w:val="20"/>
              </w:rPr>
              <w:t>creative or unique ways</w:t>
            </w:r>
          </w:p>
        </w:tc>
      </w:tr>
      <w:tr w:rsidR="00BC6C63" w:rsidRPr="00F56F7C" w14:paraId="69B5F247" w14:textId="77777777" w:rsidTr="0024040B">
        <w:tc>
          <w:tcPr>
            <w:tcW w:w="2335" w:type="dxa"/>
          </w:tcPr>
          <w:p w14:paraId="53F450E5" w14:textId="77777777" w:rsidR="00BC6C63" w:rsidRPr="00F56F7C" w:rsidRDefault="00BC6C63" w:rsidP="0024040B">
            <w:pPr>
              <w:rPr>
                <w:rFonts w:cstheme="minorHAnsi"/>
                <w:sz w:val="20"/>
                <w:szCs w:val="20"/>
              </w:rPr>
            </w:pPr>
            <w:r w:rsidRPr="00F56F7C">
              <w:rPr>
                <w:rFonts w:cstheme="minorHAnsi"/>
                <w:sz w:val="20"/>
                <w:szCs w:val="20"/>
              </w:rPr>
              <w:t>2.1c: Shares outcomes and insights from research on professional learning with others professionally (e.g., oral or written presentation to colleagues, supervisors, community partners/stakeholders, university faculty, or other professionals).</w:t>
            </w:r>
          </w:p>
        </w:tc>
        <w:tc>
          <w:tcPr>
            <w:tcW w:w="2340" w:type="dxa"/>
          </w:tcPr>
          <w:p w14:paraId="5ED04C90"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 xml:space="preserve">of professionally sharing outcomes and insights from research on professional learning </w:t>
            </w:r>
          </w:p>
        </w:tc>
        <w:tc>
          <w:tcPr>
            <w:tcW w:w="2216" w:type="dxa"/>
          </w:tcPr>
          <w:p w14:paraId="78161550" w14:textId="77777777" w:rsidR="00BC6C63" w:rsidRPr="00F56F7C" w:rsidRDefault="00BC6C63" w:rsidP="0024040B">
            <w:pPr>
              <w:rPr>
                <w:rFonts w:cstheme="minorHAnsi"/>
                <w:sz w:val="20"/>
                <w:szCs w:val="20"/>
              </w:rPr>
            </w:pPr>
            <w:r w:rsidRPr="00F56F7C">
              <w:rPr>
                <w:rFonts w:cstheme="minorHAnsi"/>
                <w:sz w:val="20"/>
                <w:szCs w:val="20"/>
              </w:rPr>
              <w:t xml:space="preserve">Evidence of professionally sharing outcomes and insights from research on professional learning through oral or written presentation to colleagues, community partner(s), or other professionals in </w:t>
            </w:r>
            <w:r w:rsidRPr="00F56F7C">
              <w:rPr>
                <w:rFonts w:cstheme="minorHAnsi"/>
                <w:b/>
                <w:sz w:val="20"/>
                <w:szCs w:val="20"/>
              </w:rPr>
              <w:t>one event or forum</w:t>
            </w:r>
          </w:p>
        </w:tc>
        <w:tc>
          <w:tcPr>
            <w:tcW w:w="2459" w:type="dxa"/>
          </w:tcPr>
          <w:p w14:paraId="023C9893" w14:textId="77777777" w:rsidR="00BC6C63" w:rsidRPr="00F56F7C" w:rsidRDefault="00BC6C63" w:rsidP="0024040B">
            <w:pPr>
              <w:rPr>
                <w:rFonts w:cstheme="minorHAnsi"/>
                <w:sz w:val="20"/>
                <w:szCs w:val="20"/>
              </w:rPr>
            </w:pPr>
            <w:r w:rsidRPr="00F56F7C">
              <w:rPr>
                <w:rFonts w:cstheme="minorHAnsi"/>
                <w:sz w:val="20"/>
                <w:szCs w:val="20"/>
              </w:rPr>
              <w:t xml:space="preserve">Evidence of professionally sharing outcomes and insights from research on professional learning through oral or written presentation to colleagues, community partner(s), or other professionals in </w:t>
            </w:r>
            <w:r w:rsidRPr="00F56F7C">
              <w:rPr>
                <w:rFonts w:cstheme="minorHAnsi"/>
                <w:b/>
                <w:sz w:val="20"/>
                <w:szCs w:val="20"/>
              </w:rPr>
              <w:t>two or more events or forums</w:t>
            </w:r>
          </w:p>
        </w:tc>
      </w:tr>
    </w:tbl>
    <w:p w14:paraId="041C7473" w14:textId="77777777" w:rsidR="00BC6C63" w:rsidRPr="00F56F7C" w:rsidRDefault="00BC6C63" w:rsidP="00BC6C63">
      <w:pPr>
        <w:pStyle w:val="NoSpacing"/>
        <w:rPr>
          <w:rFonts w:cstheme="minorHAnsi"/>
          <w:b/>
          <w:sz w:val="20"/>
          <w:szCs w:val="20"/>
        </w:rPr>
      </w:pPr>
    </w:p>
    <w:p w14:paraId="52AC2469" w14:textId="77777777" w:rsidR="00BC6C63" w:rsidRDefault="00BC6C63" w:rsidP="00BC6C63">
      <w:pPr>
        <w:rPr>
          <w:rFonts w:cstheme="minorHAnsi"/>
          <w:b/>
          <w:sz w:val="20"/>
          <w:szCs w:val="20"/>
        </w:rPr>
      </w:pPr>
    </w:p>
    <w:p w14:paraId="30FDB8AC" w14:textId="77777777" w:rsidR="00BC6C63" w:rsidRDefault="00BC6C63">
      <w:pPr>
        <w:rPr>
          <w:rFonts w:cstheme="minorHAnsi"/>
          <w:b/>
          <w:sz w:val="20"/>
          <w:szCs w:val="20"/>
        </w:rPr>
      </w:pPr>
      <w:r>
        <w:rPr>
          <w:rFonts w:cstheme="minorHAnsi"/>
          <w:b/>
          <w:sz w:val="20"/>
          <w:szCs w:val="20"/>
        </w:rPr>
        <w:br w:type="page"/>
      </w:r>
    </w:p>
    <w:p w14:paraId="10A260E0" w14:textId="77777777" w:rsidR="00BC6C63" w:rsidRPr="00F56F7C" w:rsidRDefault="00BC6C63" w:rsidP="00BC6C63">
      <w:pPr>
        <w:rPr>
          <w:rFonts w:cstheme="minorHAnsi"/>
          <w:b/>
          <w:sz w:val="20"/>
          <w:szCs w:val="20"/>
        </w:rPr>
      </w:pPr>
      <w:r w:rsidRPr="00F56F7C">
        <w:rPr>
          <w:rFonts w:cstheme="minorHAnsi"/>
          <w:b/>
          <w:sz w:val="20"/>
          <w:szCs w:val="20"/>
        </w:rPr>
        <w:lastRenderedPageBreak/>
        <w:t>PSLO #2 Standard 2: Research to inform teaching and learning in one’s own classroom or other teaching setting</w:t>
      </w:r>
    </w:p>
    <w:p w14:paraId="406B224E" w14:textId="77777777" w:rsidR="00BC6C63" w:rsidRPr="00F56F7C" w:rsidRDefault="00BC6C63" w:rsidP="00BC6C63">
      <w:pPr>
        <w:pStyle w:val="NoSpacing"/>
        <w:rPr>
          <w:rFonts w:cstheme="minorHAnsi"/>
          <w:b/>
          <w:i/>
          <w:sz w:val="20"/>
          <w:szCs w:val="20"/>
        </w:rPr>
      </w:pPr>
      <w:r w:rsidRPr="00F56F7C">
        <w:rPr>
          <w:rFonts w:cstheme="minorHAnsi"/>
          <w:b/>
          <w:i/>
          <w:sz w:val="20"/>
          <w:szCs w:val="20"/>
        </w:rPr>
        <w:t xml:space="preserve">The educator: </w:t>
      </w:r>
    </w:p>
    <w:tbl>
      <w:tblPr>
        <w:tblStyle w:val="TableGrid"/>
        <w:tblW w:w="0" w:type="auto"/>
        <w:tblLook w:val="04A0" w:firstRow="1" w:lastRow="0" w:firstColumn="1" w:lastColumn="0" w:noHBand="0" w:noVBand="1"/>
      </w:tblPr>
      <w:tblGrid>
        <w:gridCol w:w="2248"/>
        <w:gridCol w:w="2380"/>
        <w:gridCol w:w="2161"/>
        <w:gridCol w:w="2561"/>
      </w:tblGrid>
      <w:tr w:rsidR="00BC6C63" w:rsidRPr="00F56F7C" w14:paraId="08BE1C28" w14:textId="77777777" w:rsidTr="0024040B">
        <w:tc>
          <w:tcPr>
            <w:tcW w:w="2248" w:type="dxa"/>
            <w:shd w:val="clear" w:color="auto" w:fill="D9E2F3" w:themeFill="accent5" w:themeFillTint="33"/>
          </w:tcPr>
          <w:p w14:paraId="690FD543"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2380" w:type="dxa"/>
            <w:shd w:val="clear" w:color="auto" w:fill="D9E2F3" w:themeFill="accent5" w:themeFillTint="33"/>
          </w:tcPr>
          <w:p w14:paraId="1F755DC2"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749A9CF6" w14:textId="77777777" w:rsidR="00BC6C63" w:rsidRPr="00F56F7C" w:rsidRDefault="00BC6C63" w:rsidP="0024040B">
            <w:pPr>
              <w:jc w:val="center"/>
              <w:rPr>
                <w:rFonts w:cstheme="minorHAnsi"/>
                <w:b/>
                <w:sz w:val="20"/>
                <w:szCs w:val="20"/>
              </w:rPr>
            </w:pPr>
          </w:p>
        </w:tc>
        <w:tc>
          <w:tcPr>
            <w:tcW w:w="2161" w:type="dxa"/>
            <w:shd w:val="clear" w:color="auto" w:fill="D9E2F3" w:themeFill="accent5" w:themeFillTint="33"/>
          </w:tcPr>
          <w:p w14:paraId="6A848020"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2561" w:type="dxa"/>
            <w:shd w:val="clear" w:color="auto" w:fill="D9E2F3" w:themeFill="accent5" w:themeFillTint="33"/>
          </w:tcPr>
          <w:p w14:paraId="78344814"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33C90F65" w14:textId="77777777" w:rsidTr="0024040B">
        <w:tc>
          <w:tcPr>
            <w:tcW w:w="2248" w:type="dxa"/>
          </w:tcPr>
          <w:p w14:paraId="004AEBCC" w14:textId="77777777" w:rsidR="00BC6C63" w:rsidRPr="00F56F7C" w:rsidRDefault="00BC6C63" w:rsidP="0024040B">
            <w:pPr>
              <w:rPr>
                <w:rFonts w:cstheme="minorHAnsi"/>
                <w:sz w:val="20"/>
                <w:szCs w:val="20"/>
              </w:rPr>
            </w:pPr>
            <w:r w:rsidRPr="00F56F7C">
              <w:rPr>
                <w:rFonts w:cstheme="minorHAnsi"/>
                <w:sz w:val="20"/>
                <w:szCs w:val="20"/>
              </w:rPr>
              <w:t>2.2a: Accesses and uses research literature to select or create effective teaching strategies.</w:t>
            </w:r>
          </w:p>
        </w:tc>
        <w:tc>
          <w:tcPr>
            <w:tcW w:w="2380" w:type="dxa"/>
          </w:tcPr>
          <w:p w14:paraId="5544AC9A"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insufficient evidence</w:t>
            </w:r>
            <w:r w:rsidRPr="00F56F7C">
              <w:rPr>
                <w:rFonts w:cstheme="minorHAnsi"/>
                <w:sz w:val="20"/>
                <w:szCs w:val="20"/>
              </w:rPr>
              <w:t xml:space="preserve"> of accessing and using research literature to select or create effective teaching strategies</w:t>
            </w:r>
          </w:p>
        </w:tc>
        <w:tc>
          <w:tcPr>
            <w:tcW w:w="2161" w:type="dxa"/>
          </w:tcPr>
          <w:p w14:paraId="469E7254" w14:textId="77777777" w:rsidR="00BC6C63" w:rsidRPr="00F56F7C" w:rsidRDefault="00BC6C63" w:rsidP="0024040B">
            <w:pPr>
              <w:rPr>
                <w:rFonts w:cstheme="minorHAnsi"/>
                <w:sz w:val="20"/>
                <w:szCs w:val="20"/>
              </w:rPr>
            </w:pPr>
            <w:r w:rsidRPr="00F56F7C">
              <w:rPr>
                <w:rFonts w:cstheme="minorHAnsi"/>
                <w:sz w:val="20"/>
                <w:szCs w:val="20"/>
              </w:rPr>
              <w:t xml:space="preserve">Evidence of accessing and using research literature to </w:t>
            </w:r>
            <w:r w:rsidRPr="00F56F7C">
              <w:rPr>
                <w:rFonts w:cstheme="minorHAnsi"/>
                <w:b/>
                <w:sz w:val="20"/>
                <w:szCs w:val="20"/>
              </w:rPr>
              <w:t>select or</w:t>
            </w:r>
            <w:r w:rsidRPr="00F56F7C">
              <w:rPr>
                <w:rFonts w:cstheme="minorHAnsi"/>
                <w:sz w:val="20"/>
                <w:szCs w:val="20"/>
              </w:rPr>
              <w:t xml:space="preserve"> </w:t>
            </w:r>
            <w:r w:rsidRPr="00F56F7C">
              <w:rPr>
                <w:rFonts w:cstheme="minorHAnsi"/>
                <w:b/>
                <w:sz w:val="20"/>
                <w:szCs w:val="20"/>
              </w:rPr>
              <w:t xml:space="preserve">create one effective </w:t>
            </w:r>
            <w:r w:rsidRPr="00F56F7C">
              <w:rPr>
                <w:rFonts w:cstheme="minorHAnsi"/>
                <w:sz w:val="20"/>
                <w:szCs w:val="20"/>
              </w:rPr>
              <w:t xml:space="preserve">teaching strategy </w:t>
            </w:r>
          </w:p>
        </w:tc>
        <w:tc>
          <w:tcPr>
            <w:tcW w:w="2561" w:type="dxa"/>
          </w:tcPr>
          <w:p w14:paraId="4794D556" w14:textId="77777777" w:rsidR="00BC6C63" w:rsidRPr="00F56F7C" w:rsidRDefault="00BC6C63" w:rsidP="0024040B">
            <w:pPr>
              <w:rPr>
                <w:rFonts w:cstheme="minorHAnsi"/>
                <w:sz w:val="20"/>
                <w:szCs w:val="20"/>
              </w:rPr>
            </w:pPr>
            <w:r w:rsidRPr="00F56F7C">
              <w:rPr>
                <w:rFonts w:cstheme="minorHAnsi"/>
                <w:sz w:val="20"/>
                <w:szCs w:val="20"/>
              </w:rPr>
              <w:t xml:space="preserve">Evidence of accessing and using research literature to </w:t>
            </w:r>
            <w:r w:rsidRPr="00F56F7C">
              <w:rPr>
                <w:rFonts w:cstheme="minorHAnsi"/>
                <w:b/>
                <w:sz w:val="20"/>
                <w:szCs w:val="20"/>
              </w:rPr>
              <w:t>select or</w:t>
            </w:r>
            <w:r w:rsidRPr="00F56F7C">
              <w:rPr>
                <w:rFonts w:cstheme="minorHAnsi"/>
                <w:sz w:val="20"/>
                <w:szCs w:val="20"/>
              </w:rPr>
              <w:t xml:space="preserve"> </w:t>
            </w:r>
            <w:r w:rsidRPr="00F56F7C">
              <w:rPr>
                <w:rFonts w:cstheme="minorHAnsi"/>
                <w:b/>
                <w:sz w:val="20"/>
                <w:szCs w:val="20"/>
              </w:rPr>
              <w:t>create two or</w:t>
            </w:r>
            <w:r>
              <w:rPr>
                <w:rFonts w:cstheme="minorHAnsi"/>
                <w:b/>
                <w:sz w:val="20"/>
                <w:szCs w:val="20"/>
              </w:rPr>
              <w:t xml:space="preserve"> more</w:t>
            </w:r>
            <w:r w:rsidRPr="00F56F7C">
              <w:rPr>
                <w:rFonts w:cstheme="minorHAnsi"/>
                <w:sz w:val="20"/>
                <w:szCs w:val="20"/>
              </w:rPr>
              <w:t xml:space="preserve"> creative</w:t>
            </w:r>
            <w:r w:rsidRPr="00F56F7C">
              <w:rPr>
                <w:rFonts w:cstheme="minorHAnsi"/>
                <w:b/>
                <w:sz w:val="20"/>
                <w:szCs w:val="20"/>
              </w:rPr>
              <w:t xml:space="preserve"> </w:t>
            </w:r>
            <w:r w:rsidRPr="00F56F7C">
              <w:rPr>
                <w:rFonts w:cstheme="minorHAnsi"/>
                <w:sz w:val="20"/>
                <w:szCs w:val="20"/>
              </w:rPr>
              <w:t xml:space="preserve">and effective teaching strategies </w:t>
            </w:r>
          </w:p>
        </w:tc>
      </w:tr>
      <w:tr w:rsidR="00BC6C63" w:rsidRPr="00F56F7C" w14:paraId="599F00C8" w14:textId="77777777" w:rsidTr="0024040B">
        <w:tc>
          <w:tcPr>
            <w:tcW w:w="2248" w:type="dxa"/>
          </w:tcPr>
          <w:p w14:paraId="436076A6" w14:textId="77777777" w:rsidR="00BC6C63" w:rsidRPr="00F56F7C" w:rsidRDefault="00BC6C63" w:rsidP="0024040B">
            <w:pPr>
              <w:rPr>
                <w:rFonts w:cstheme="minorHAnsi"/>
                <w:sz w:val="20"/>
                <w:szCs w:val="20"/>
              </w:rPr>
            </w:pPr>
            <w:r w:rsidRPr="00F56F7C">
              <w:rPr>
                <w:rFonts w:cstheme="minorHAnsi"/>
                <w:sz w:val="20"/>
                <w:szCs w:val="20"/>
              </w:rPr>
              <w:t>2.2b: Engages in practitioner research by collecting, analyzing, and interpreting relevant data (e.g., student learning data) to inform teaching and support student learning. (e.g., Action Research)</w:t>
            </w:r>
          </w:p>
        </w:tc>
        <w:tc>
          <w:tcPr>
            <w:tcW w:w="2380" w:type="dxa"/>
          </w:tcPr>
          <w:p w14:paraId="66B499CA"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insufficient evidence</w:t>
            </w:r>
            <w:r w:rsidRPr="00F56F7C">
              <w:rPr>
                <w:rFonts w:cstheme="minorHAnsi"/>
                <w:sz w:val="20"/>
                <w:szCs w:val="20"/>
              </w:rPr>
              <w:t xml:space="preserve"> of engaging in practitioner research by collecting, analyzing, and interpreting relevant data to inform teaching and support student learning</w:t>
            </w:r>
          </w:p>
        </w:tc>
        <w:tc>
          <w:tcPr>
            <w:tcW w:w="2161" w:type="dxa"/>
          </w:tcPr>
          <w:p w14:paraId="397CD245"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practitioner research by collecting, analyzing, and interpreting data from </w:t>
            </w:r>
            <w:r w:rsidRPr="00F56F7C">
              <w:rPr>
                <w:rFonts w:cstheme="minorHAnsi"/>
                <w:b/>
                <w:sz w:val="20"/>
                <w:szCs w:val="20"/>
              </w:rPr>
              <w:t>one or two relevant data</w:t>
            </w:r>
            <w:r w:rsidRPr="00F56F7C">
              <w:rPr>
                <w:rFonts w:cstheme="minorHAnsi"/>
                <w:sz w:val="20"/>
                <w:szCs w:val="20"/>
              </w:rPr>
              <w:t xml:space="preserve"> </w:t>
            </w:r>
            <w:r w:rsidRPr="00F56F7C">
              <w:rPr>
                <w:rFonts w:cstheme="minorHAnsi"/>
                <w:b/>
                <w:sz w:val="20"/>
                <w:szCs w:val="20"/>
              </w:rPr>
              <w:t>sources</w:t>
            </w:r>
            <w:r w:rsidRPr="00F56F7C">
              <w:rPr>
                <w:rFonts w:cstheme="minorHAnsi"/>
                <w:sz w:val="20"/>
                <w:szCs w:val="20"/>
              </w:rPr>
              <w:t xml:space="preserve"> to inform teaching and support student learning</w:t>
            </w:r>
          </w:p>
        </w:tc>
        <w:tc>
          <w:tcPr>
            <w:tcW w:w="2561" w:type="dxa"/>
          </w:tcPr>
          <w:p w14:paraId="049B6C86"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practitioner research by collecting, analyzing, and interpreting data from </w:t>
            </w:r>
            <w:r w:rsidRPr="00F56F7C">
              <w:rPr>
                <w:rFonts w:cstheme="minorHAnsi"/>
                <w:b/>
                <w:sz w:val="20"/>
                <w:szCs w:val="20"/>
              </w:rPr>
              <w:t xml:space="preserve">three or </w:t>
            </w:r>
            <w:r>
              <w:rPr>
                <w:rFonts w:cstheme="minorHAnsi"/>
                <w:b/>
                <w:sz w:val="20"/>
                <w:szCs w:val="20"/>
              </w:rPr>
              <w:t>more</w:t>
            </w:r>
            <w:r w:rsidRPr="00F56F7C">
              <w:rPr>
                <w:rFonts w:cstheme="minorHAnsi"/>
                <w:b/>
                <w:sz w:val="20"/>
                <w:szCs w:val="20"/>
              </w:rPr>
              <w:t xml:space="preserve"> relevant data sources</w:t>
            </w:r>
            <w:r w:rsidRPr="00F56F7C">
              <w:rPr>
                <w:rFonts w:cstheme="minorHAnsi"/>
                <w:sz w:val="20"/>
                <w:szCs w:val="20"/>
              </w:rPr>
              <w:t xml:space="preserve"> to inform teaching and support student learning in </w:t>
            </w:r>
            <w:r w:rsidRPr="00F56F7C">
              <w:rPr>
                <w:rFonts w:cstheme="minorHAnsi"/>
                <w:b/>
                <w:sz w:val="20"/>
                <w:szCs w:val="20"/>
              </w:rPr>
              <w:t>creative and unique ways</w:t>
            </w:r>
            <w:r w:rsidRPr="00F56F7C">
              <w:rPr>
                <w:rFonts w:cstheme="minorHAnsi"/>
                <w:sz w:val="20"/>
                <w:szCs w:val="20"/>
              </w:rPr>
              <w:t xml:space="preserve"> </w:t>
            </w:r>
          </w:p>
        </w:tc>
      </w:tr>
      <w:tr w:rsidR="00BC6C63" w:rsidRPr="00F56F7C" w14:paraId="5DD66B3F" w14:textId="77777777" w:rsidTr="0024040B">
        <w:tc>
          <w:tcPr>
            <w:tcW w:w="2248" w:type="dxa"/>
          </w:tcPr>
          <w:p w14:paraId="43EDEA06" w14:textId="77777777" w:rsidR="00BC6C63" w:rsidRPr="00F56F7C" w:rsidRDefault="00BC6C63" w:rsidP="0024040B">
            <w:pPr>
              <w:rPr>
                <w:rFonts w:cstheme="minorHAnsi"/>
                <w:sz w:val="20"/>
                <w:szCs w:val="20"/>
              </w:rPr>
            </w:pPr>
            <w:r w:rsidRPr="00F56F7C">
              <w:rPr>
                <w:rFonts w:cstheme="minorHAnsi"/>
                <w:sz w:val="20"/>
                <w:szCs w:val="20"/>
              </w:rPr>
              <w:t>2.2c: Shares outcomes and insights from research on teaching and learning with others professionally (e.g., oral or written presentation to colleagues, supervisors, community partners/stakeholders, university faculty, or other professionals).</w:t>
            </w:r>
          </w:p>
        </w:tc>
        <w:tc>
          <w:tcPr>
            <w:tcW w:w="2380" w:type="dxa"/>
          </w:tcPr>
          <w:p w14:paraId="1937BB34"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insufficient evidence</w:t>
            </w:r>
            <w:r w:rsidRPr="00F56F7C">
              <w:rPr>
                <w:rFonts w:cstheme="minorHAnsi"/>
                <w:sz w:val="20"/>
                <w:szCs w:val="20"/>
              </w:rPr>
              <w:t xml:space="preserve"> of professionally sharing outcomes and insights from research on teaching and learning </w:t>
            </w:r>
          </w:p>
        </w:tc>
        <w:tc>
          <w:tcPr>
            <w:tcW w:w="2161" w:type="dxa"/>
          </w:tcPr>
          <w:p w14:paraId="0A157743" w14:textId="77777777" w:rsidR="00BC6C63" w:rsidRPr="00F56F7C" w:rsidRDefault="00BC6C63" w:rsidP="0024040B">
            <w:pPr>
              <w:rPr>
                <w:rFonts w:cstheme="minorHAnsi"/>
                <w:sz w:val="20"/>
                <w:szCs w:val="20"/>
              </w:rPr>
            </w:pPr>
            <w:r w:rsidRPr="00F56F7C">
              <w:rPr>
                <w:rFonts w:cstheme="minorHAnsi"/>
                <w:sz w:val="20"/>
                <w:szCs w:val="20"/>
              </w:rPr>
              <w:t xml:space="preserve">Evidence of professionally sharing outcomes and insights from research on teaching and learning through oral or written presentation to colleagues, community partner(s), or other professionals in </w:t>
            </w:r>
            <w:r w:rsidRPr="00F56F7C">
              <w:rPr>
                <w:rFonts w:cstheme="minorHAnsi"/>
                <w:b/>
                <w:sz w:val="20"/>
                <w:szCs w:val="20"/>
              </w:rPr>
              <w:t>one event or forum</w:t>
            </w:r>
          </w:p>
        </w:tc>
        <w:tc>
          <w:tcPr>
            <w:tcW w:w="2561" w:type="dxa"/>
          </w:tcPr>
          <w:p w14:paraId="748CEFBF" w14:textId="77777777" w:rsidR="00BC6C63" w:rsidRPr="00F56F7C" w:rsidRDefault="00BC6C63" w:rsidP="0024040B">
            <w:pPr>
              <w:rPr>
                <w:rFonts w:cstheme="minorHAnsi"/>
                <w:sz w:val="20"/>
                <w:szCs w:val="20"/>
              </w:rPr>
            </w:pPr>
            <w:r w:rsidRPr="00F56F7C">
              <w:rPr>
                <w:rFonts w:cstheme="minorHAnsi"/>
                <w:sz w:val="20"/>
                <w:szCs w:val="20"/>
              </w:rPr>
              <w:t>Evidence of professionally sharing outcomes and insights from research on teaching and learning through oral or written presentations to colleagues, community partners, or other professionals in</w:t>
            </w:r>
            <w:r w:rsidRPr="00F56F7C">
              <w:rPr>
                <w:rFonts w:cstheme="minorHAnsi"/>
                <w:b/>
                <w:sz w:val="20"/>
                <w:szCs w:val="20"/>
              </w:rPr>
              <w:t xml:space="preserve"> two or more events or forums</w:t>
            </w:r>
          </w:p>
        </w:tc>
      </w:tr>
    </w:tbl>
    <w:p w14:paraId="05DD2948" w14:textId="77777777" w:rsidR="00BC6C63" w:rsidRPr="00F56F7C" w:rsidRDefault="00BC6C63" w:rsidP="00BC6C63">
      <w:pPr>
        <w:pStyle w:val="NoSpacing"/>
        <w:rPr>
          <w:rFonts w:cstheme="minorHAnsi"/>
          <w:b/>
          <w:sz w:val="20"/>
          <w:szCs w:val="20"/>
        </w:rPr>
      </w:pPr>
    </w:p>
    <w:p w14:paraId="10855705" w14:textId="77777777" w:rsidR="00BC6C63" w:rsidRPr="00F56F7C" w:rsidRDefault="00BC6C63" w:rsidP="00BC6C63">
      <w:pPr>
        <w:rPr>
          <w:rFonts w:cstheme="minorHAnsi"/>
          <w:b/>
          <w:sz w:val="20"/>
          <w:szCs w:val="20"/>
        </w:rPr>
      </w:pPr>
    </w:p>
    <w:p w14:paraId="66682691" w14:textId="77777777" w:rsidR="00BC6C63" w:rsidRDefault="00BC6C63" w:rsidP="00BC6C63">
      <w:pPr>
        <w:rPr>
          <w:rFonts w:cstheme="minorHAnsi"/>
          <w:b/>
          <w:sz w:val="20"/>
          <w:szCs w:val="20"/>
        </w:rPr>
      </w:pPr>
      <w:r>
        <w:rPr>
          <w:rFonts w:cstheme="minorHAnsi"/>
          <w:b/>
          <w:sz w:val="20"/>
          <w:szCs w:val="20"/>
        </w:rPr>
        <w:br w:type="page"/>
      </w:r>
    </w:p>
    <w:p w14:paraId="449C7B04" w14:textId="77777777" w:rsidR="00BC6C63" w:rsidRPr="00F56F7C" w:rsidRDefault="00BC6C63" w:rsidP="00BC6C63">
      <w:pPr>
        <w:pStyle w:val="NoSpacing"/>
        <w:rPr>
          <w:rFonts w:cstheme="minorHAnsi"/>
          <w:b/>
          <w:sz w:val="20"/>
          <w:szCs w:val="20"/>
        </w:rPr>
      </w:pPr>
      <w:r w:rsidRPr="00F56F7C">
        <w:rPr>
          <w:rFonts w:cstheme="minorHAnsi"/>
          <w:b/>
          <w:sz w:val="20"/>
          <w:szCs w:val="20"/>
        </w:rPr>
        <w:lastRenderedPageBreak/>
        <w:t xml:space="preserve">PSLO #2 Standard 3: Research to inform </w:t>
      </w:r>
      <w:r>
        <w:rPr>
          <w:rFonts w:cstheme="minorHAnsi"/>
          <w:b/>
          <w:sz w:val="20"/>
          <w:szCs w:val="20"/>
        </w:rPr>
        <w:t>a</w:t>
      </w:r>
      <w:r w:rsidRPr="00F56F7C">
        <w:rPr>
          <w:rFonts w:cstheme="minorHAnsi"/>
          <w:b/>
          <w:sz w:val="20"/>
          <w:szCs w:val="20"/>
        </w:rPr>
        <w:t xml:space="preserve"> school</w:t>
      </w:r>
      <w:r>
        <w:rPr>
          <w:rFonts w:cstheme="minorHAnsi"/>
          <w:b/>
          <w:sz w:val="20"/>
          <w:szCs w:val="20"/>
        </w:rPr>
        <w:t>’s</w:t>
      </w:r>
      <w:r w:rsidRPr="00F56F7C">
        <w:rPr>
          <w:rFonts w:cstheme="minorHAnsi"/>
          <w:b/>
          <w:sz w:val="20"/>
          <w:szCs w:val="20"/>
        </w:rPr>
        <w:t xml:space="preserve"> or other educational organization’s policies and practices that support effective teaching and learning </w:t>
      </w:r>
    </w:p>
    <w:p w14:paraId="42282956" w14:textId="77777777" w:rsidR="00BC6C63" w:rsidRPr="00F56F7C" w:rsidRDefault="00BC6C63" w:rsidP="00BC6C63">
      <w:pPr>
        <w:pStyle w:val="NoSpacing"/>
        <w:rPr>
          <w:rFonts w:cstheme="minorHAnsi"/>
          <w:b/>
          <w:sz w:val="20"/>
          <w:szCs w:val="20"/>
        </w:rPr>
      </w:pPr>
      <w:r w:rsidRPr="00F56F7C">
        <w:rPr>
          <w:rFonts w:cstheme="minorHAnsi"/>
          <w:b/>
          <w:i/>
          <w:sz w:val="20"/>
          <w:szCs w:val="20"/>
        </w:rPr>
        <w:t>The educator</w:t>
      </w:r>
      <w:r w:rsidRPr="00F56F7C">
        <w:rPr>
          <w:rFonts w:cstheme="minorHAnsi"/>
          <w:b/>
          <w:sz w:val="20"/>
          <w:szCs w:val="20"/>
        </w:rPr>
        <w:t>:</w:t>
      </w:r>
    </w:p>
    <w:tbl>
      <w:tblPr>
        <w:tblStyle w:val="TableGrid"/>
        <w:tblW w:w="0" w:type="auto"/>
        <w:tblLook w:val="04A0" w:firstRow="1" w:lastRow="0" w:firstColumn="1" w:lastColumn="0" w:noHBand="0" w:noVBand="1"/>
      </w:tblPr>
      <w:tblGrid>
        <w:gridCol w:w="2515"/>
        <w:gridCol w:w="2250"/>
        <w:gridCol w:w="2126"/>
        <w:gridCol w:w="2459"/>
      </w:tblGrid>
      <w:tr w:rsidR="00BC6C63" w:rsidRPr="00F56F7C" w14:paraId="60C093BD" w14:textId="77777777" w:rsidTr="0024040B">
        <w:tc>
          <w:tcPr>
            <w:tcW w:w="2515" w:type="dxa"/>
            <w:shd w:val="clear" w:color="auto" w:fill="D9E2F3" w:themeFill="accent5" w:themeFillTint="33"/>
          </w:tcPr>
          <w:p w14:paraId="19C69CC4"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2250" w:type="dxa"/>
            <w:shd w:val="clear" w:color="auto" w:fill="D9E2F3" w:themeFill="accent5" w:themeFillTint="33"/>
          </w:tcPr>
          <w:p w14:paraId="7378BA7B"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7996F21F" w14:textId="77777777" w:rsidR="00BC6C63" w:rsidRPr="00F56F7C" w:rsidRDefault="00BC6C63" w:rsidP="0024040B">
            <w:pPr>
              <w:jc w:val="center"/>
              <w:rPr>
                <w:rFonts w:cstheme="minorHAnsi"/>
                <w:b/>
                <w:sz w:val="20"/>
                <w:szCs w:val="20"/>
              </w:rPr>
            </w:pPr>
          </w:p>
        </w:tc>
        <w:tc>
          <w:tcPr>
            <w:tcW w:w="2126" w:type="dxa"/>
            <w:shd w:val="clear" w:color="auto" w:fill="D9E2F3" w:themeFill="accent5" w:themeFillTint="33"/>
          </w:tcPr>
          <w:p w14:paraId="2ED38FC4"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2459" w:type="dxa"/>
            <w:shd w:val="clear" w:color="auto" w:fill="D9E2F3" w:themeFill="accent5" w:themeFillTint="33"/>
          </w:tcPr>
          <w:p w14:paraId="053F1977"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6C641F29" w14:textId="77777777" w:rsidTr="0024040B">
        <w:tc>
          <w:tcPr>
            <w:tcW w:w="2515" w:type="dxa"/>
          </w:tcPr>
          <w:p w14:paraId="56F0ABA0" w14:textId="77777777" w:rsidR="00BC6C63" w:rsidRPr="00F56F7C" w:rsidRDefault="00BC6C63" w:rsidP="0024040B">
            <w:pPr>
              <w:rPr>
                <w:rFonts w:cstheme="minorHAnsi"/>
                <w:sz w:val="20"/>
                <w:szCs w:val="20"/>
              </w:rPr>
            </w:pPr>
            <w:r w:rsidRPr="00F56F7C">
              <w:rPr>
                <w:rFonts w:cstheme="minorHAnsi"/>
                <w:sz w:val="20"/>
                <w:szCs w:val="20"/>
              </w:rPr>
              <w:t>2.3a: Accesses and uses research literature to assist in selecting or developing appropriate policies or practices that support school or organizational-wide conditions for effective teaching and learning.</w:t>
            </w:r>
          </w:p>
        </w:tc>
        <w:tc>
          <w:tcPr>
            <w:tcW w:w="2250" w:type="dxa"/>
          </w:tcPr>
          <w:p w14:paraId="69F4FD87"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 accessing and using research literature to assist in selecting or developing appropriate policies or practices that support school or organizational-wide conditions for effective teaching and learning.</w:t>
            </w:r>
          </w:p>
        </w:tc>
        <w:tc>
          <w:tcPr>
            <w:tcW w:w="2126" w:type="dxa"/>
          </w:tcPr>
          <w:p w14:paraId="76AF0D2A" w14:textId="77777777" w:rsidR="00BC6C63" w:rsidRPr="00F56F7C" w:rsidRDefault="00BC6C63" w:rsidP="0024040B">
            <w:pPr>
              <w:rPr>
                <w:rFonts w:cstheme="minorHAnsi"/>
                <w:sz w:val="20"/>
                <w:szCs w:val="20"/>
              </w:rPr>
            </w:pPr>
            <w:r w:rsidRPr="00F56F7C">
              <w:rPr>
                <w:rFonts w:cstheme="minorHAnsi"/>
                <w:sz w:val="20"/>
                <w:szCs w:val="20"/>
              </w:rPr>
              <w:t xml:space="preserve">Evidence of accessing and using research literature to </w:t>
            </w:r>
            <w:r w:rsidRPr="00F56F7C">
              <w:rPr>
                <w:rFonts w:cstheme="minorHAnsi"/>
                <w:b/>
                <w:sz w:val="20"/>
                <w:szCs w:val="20"/>
              </w:rPr>
              <w:t>select or develop one strategy</w:t>
            </w:r>
            <w:r w:rsidRPr="00F56F7C">
              <w:rPr>
                <w:rFonts w:cstheme="minorHAnsi"/>
                <w:sz w:val="20"/>
                <w:szCs w:val="20"/>
              </w:rPr>
              <w:t xml:space="preserve"> that supports school or organizational-wide conditions for effective teaching and learning</w:t>
            </w:r>
          </w:p>
        </w:tc>
        <w:tc>
          <w:tcPr>
            <w:tcW w:w="2459" w:type="dxa"/>
          </w:tcPr>
          <w:p w14:paraId="3498FE64" w14:textId="77777777" w:rsidR="00BC6C63" w:rsidRPr="00F56F7C" w:rsidRDefault="00BC6C63" w:rsidP="0024040B">
            <w:pPr>
              <w:rPr>
                <w:rFonts w:cstheme="minorHAnsi"/>
                <w:sz w:val="20"/>
                <w:szCs w:val="20"/>
              </w:rPr>
            </w:pPr>
            <w:r w:rsidRPr="00F56F7C">
              <w:rPr>
                <w:rFonts w:cstheme="minorHAnsi"/>
                <w:sz w:val="20"/>
                <w:szCs w:val="20"/>
              </w:rPr>
              <w:t xml:space="preserve">Evidence of accessing and using research literature to </w:t>
            </w:r>
            <w:r w:rsidRPr="00F56F7C">
              <w:rPr>
                <w:rFonts w:cstheme="minorHAnsi"/>
                <w:b/>
                <w:sz w:val="20"/>
                <w:szCs w:val="20"/>
              </w:rPr>
              <w:t>select or develop</w:t>
            </w:r>
            <w:r w:rsidRPr="00F56F7C">
              <w:rPr>
                <w:rFonts w:cstheme="minorHAnsi"/>
                <w:sz w:val="20"/>
                <w:szCs w:val="20"/>
              </w:rPr>
              <w:t xml:space="preserve"> </w:t>
            </w:r>
            <w:r w:rsidRPr="00F56F7C">
              <w:rPr>
                <w:rFonts w:cstheme="minorHAnsi"/>
                <w:b/>
                <w:sz w:val="20"/>
                <w:szCs w:val="20"/>
              </w:rPr>
              <w:t>two or three strategies</w:t>
            </w:r>
            <w:r w:rsidRPr="00F56F7C">
              <w:rPr>
                <w:rFonts w:cstheme="minorHAnsi"/>
                <w:sz w:val="20"/>
                <w:szCs w:val="20"/>
              </w:rPr>
              <w:t xml:space="preserve"> that support school or organizational-wide conditions for effective teaching and learning in </w:t>
            </w:r>
            <w:r w:rsidRPr="00F56F7C">
              <w:rPr>
                <w:rFonts w:cstheme="minorHAnsi"/>
                <w:b/>
                <w:sz w:val="20"/>
                <w:szCs w:val="20"/>
              </w:rPr>
              <w:t>creative or unique ways</w:t>
            </w:r>
          </w:p>
        </w:tc>
      </w:tr>
      <w:tr w:rsidR="00BC6C63" w:rsidRPr="00F56F7C" w14:paraId="218C7138" w14:textId="77777777" w:rsidTr="0024040B">
        <w:tc>
          <w:tcPr>
            <w:tcW w:w="2515" w:type="dxa"/>
          </w:tcPr>
          <w:p w14:paraId="580C6A1E" w14:textId="77777777" w:rsidR="00BC6C63" w:rsidRPr="00F56F7C" w:rsidRDefault="00BC6C63" w:rsidP="0024040B">
            <w:pPr>
              <w:rPr>
                <w:rFonts w:cstheme="minorHAnsi"/>
                <w:sz w:val="20"/>
                <w:szCs w:val="20"/>
              </w:rPr>
            </w:pPr>
            <w:r w:rsidRPr="00F56F7C">
              <w:rPr>
                <w:rFonts w:cstheme="minorHAnsi"/>
                <w:sz w:val="20"/>
                <w:szCs w:val="20"/>
              </w:rPr>
              <w:t>2.3b: Engages in practitioner research by collecting, analyzing, and interpreting data to inform school policy, curriculum, or other professional practices in ways that support conditions for effective teaching and learning. (e.g., Action Research)</w:t>
            </w:r>
          </w:p>
        </w:tc>
        <w:tc>
          <w:tcPr>
            <w:tcW w:w="2250" w:type="dxa"/>
          </w:tcPr>
          <w:p w14:paraId="6F4FF569"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w:t>
            </w:r>
            <w:r w:rsidRPr="00F56F7C">
              <w:rPr>
                <w:rFonts w:cstheme="minorHAnsi"/>
                <w:b/>
                <w:sz w:val="20"/>
                <w:szCs w:val="20"/>
              </w:rPr>
              <w:t xml:space="preserve"> </w:t>
            </w:r>
            <w:r w:rsidRPr="00F56F7C">
              <w:rPr>
                <w:rFonts w:cstheme="minorHAnsi"/>
                <w:sz w:val="20"/>
                <w:szCs w:val="20"/>
              </w:rPr>
              <w:t>engaging in practitioner research by collecting, analyzing, and interpreting relevant data to inform school policy, curriculum, or other professional practices that support conditions for effective teaching and learning</w:t>
            </w:r>
          </w:p>
        </w:tc>
        <w:tc>
          <w:tcPr>
            <w:tcW w:w="2126" w:type="dxa"/>
          </w:tcPr>
          <w:p w14:paraId="6986A84A"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practitioner research by collecting, analyzing, and interpreting data from </w:t>
            </w:r>
            <w:r w:rsidRPr="00F56F7C">
              <w:rPr>
                <w:rFonts w:cstheme="minorHAnsi"/>
                <w:b/>
                <w:sz w:val="20"/>
                <w:szCs w:val="20"/>
              </w:rPr>
              <w:t>one or two relevant data</w:t>
            </w:r>
            <w:r w:rsidRPr="00F56F7C">
              <w:rPr>
                <w:rFonts w:cstheme="minorHAnsi"/>
                <w:sz w:val="20"/>
                <w:szCs w:val="20"/>
              </w:rPr>
              <w:t xml:space="preserve"> </w:t>
            </w:r>
            <w:r w:rsidRPr="00F56F7C">
              <w:rPr>
                <w:rFonts w:cstheme="minorHAnsi"/>
                <w:b/>
                <w:sz w:val="20"/>
                <w:szCs w:val="20"/>
              </w:rPr>
              <w:t>sources</w:t>
            </w:r>
            <w:r w:rsidRPr="00F56F7C">
              <w:rPr>
                <w:rFonts w:cstheme="minorHAnsi"/>
                <w:sz w:val="20"/>
                <w:szCs w:val="20"/>
              </w:rPr>
              <w:t xml:space="preserve"> to inform school policy, curriculum, or other professional practices that support conditions for effective teaching and learning</w:t>
            </w:r>
            <w:r w:rsidRPr="00F56F7C">
              <w:rPr>
                <w:rFonts w:cstheme="minorHAnsi"/>
                <w:b/>
                <w:sz w:val="20"/>
                <w:szCs w:val="20"/>
              </w:rPr>
              <w:t xml:space="preserve"> in creative or unique ways</w:t>
            </w:r>
          </w:p>
        </w:tc>
        <w:tc>
          <w:tcPr>
            <w:tcW w:w="2459" w:type="dxa"/>
          </w:tcPr>
          <w:p w14:paraId="6DF3157E"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practitioner research by collecting, analyzing, and interpreting data from </w:t>
            </w:r>
            <w:r w:rsidRPr="00F56F7C">
              <w:rPr>
                <w:rFonts w:cstheme="minorHAnsi"/>
                <w:b/>
                <w:sz w:val="20"/>
                <w:szCs w:val="20"/>
              </w:rPr>
              <w:t>three or four relevant data sources</w:t>
            </w:r>
            <w:r w:rsidRPr="00F56F7C">
              <w:rPr>
                <w:rFonts w:cstheme="minorHAnsi"/>
                <w:sz w:val="20"/>
                <w:szCs w:val="20"/>
              </w:rPr>
              <w:t xml:space="preserve"> to inform school policy, curriculum, or other professional practices that support conditions for effective teaching and learning</w:t>
            </w:r>
            <w:r w:rsidRPr="00F56F7C">
              <w:rPr>
                <w:rFonts w:cstheme="minorHAnsi"/>
                <w:b/>
                <w:sz w:val="20"/>
                <w:szCs w:val="20"/>
              </w:rPr>
              <w:t xml:space="preserve"> in creative or unique ways</w:t>
            </w:r>
          </w:p>
        </w:tc>
      </w:tr>
      <w:tr w:rsidR="00BC6C63" w:rsidRPr="00F56F7C" w14:paraId="6DB5FDC1" w14:textId="77777777" w:rsidTr="0024040B">
        <w:tc>
          <w:tcPr>
            <w:tcW w:w="2515" w:type="dxa"/>
          </w:tcPr>
          <w:p w14:paraId="23E0414B" w14:textId="77777777" w:rsidR="00BC6C63" w:rsidRPr="00F56F7C" w:rsidRDefault="00BC6C63" w:rsidP="0024040B">
            <w:pPr>
              <w:rPr>
                <w:rFonts w:cstheme="minorHAnsi"/>
                <w:sz w:val="20"/>
                <w:szCs w:val="20"/>
              </w:rPr>
            </w:pPr>
            <w:r w:rsidRPr="00F56F7C">
              <w:rPr>
                <w:rFonts w:cstheme="minorHAnsi"/>
                <w:sz w:val="20"/>
                <w:szCs w:val="20"/>
              </w:rPr>
              <w:t>2.3c: Shares outcomes and insights with others from research on school/organizational policy, curriculum, or other practices that support conditions for effective teaching and learning (e.g., oral or written presentation to colleagues, supervisors, community partners/stakeholders, university faculty, or other professionals).</w:t>
            </w:r>
          </w:p>
        </w:tc>
        <w:tc>
          <w:tcPr>
            <w:tcW w:w="2250" w:type="dxa"/>
          </w:tcPr>
          <w:p w14:paraId="6D35ACD1" w14:textId="77777777" w:rsidR="00BC6C63" w:rsidRPr="00F56F7C" w:rsidRDefault="00BC6C63" w:rsidP="0024040B">
            <w:pPr>
              <w:rPr>
                <w:rFonts w:cstheme="minorHAnsi"/>
                <w:b/>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insufficient evidence</w:t>
            </w:r>
          </w:p>
          <w:p w14:paraId="3F33AE36" w14:textId="77777777" w:rsidR="00BC6C63" w:rsidRPr="00F56F7C" w:rsidRDefault="00BC6C63" w:rsidP="0024040B">
            <w:pPr>
              <w:rPr>
                <w:rFonts w:cstheme="minorHAnsi"/>
                <w:sz w:val="20"/>
                <w:szCs w:val="20"/>
              </w:rPr>
            </w:pPr>
            <w:r w:rsidRPr="00F56F7C">
              <w:rPr>
                <w:rFonts w:cstheme="minorHAnsi"/>
                <w:sz w:val="20"/>
                <w:szCs w:val="20"/>
              </w:rPr>
              <w:t xml:space="preserve">of professionally sharing outcomes and insights with others from research on school or organizational policy, curriculum, or other practices </w:t>
            </w:r>
          </w:p>
        </w:tc>
        <w:tc>
          <w:tcPr>
            <w:tcW w:w="2126" w:type="dxa"/>
          </w:tcPr>
          <w:p w14:paraId="3CAF10D4" w14:textId="77777777" w:rsidR="00BC6C63" w:rsidRPr="00F56F7C" w:rsidRDefault="00BC6C63" w:rsidP="0024040B">
            <w:pPr>
              <w:rPr>
                <w:rFonts w:cstheme="minorHAnsi"/>
                <w:sz w:val="20"/>
                <w:szCs w:val="20"/>
              </w:rPr>
            </w:pPr>
            <w:r w:rsidRPr="00F56F7C">
              <w:rPr>
                <w:rFonts w:cstheme="minorHAnsi"/>
                <w:sz w:val="20"/>
                <w:szCs w:val="20"/>
              </w:rPr>
              <w:t xml:space="preserve">Evidence of professionally sharing outcomes and insights from research on school or organizational policy, curriculum, or other practices through oral or written presentation to colleagues, community partner(s), or other professionals in </w:t>
            </w:r>
            <w:r w:rsidRPr="00F56F7C">
              <w:rPr>
                <w:rFonts w:cstheme="minorHAnsi"/>
                <w:b/>
                <w:sz w:val="20"/>
                <w:szCs w:val="20"/>
              </w:rPr>
              <w:t>one event or forum</w:t>
            </w:r>
          </w:p>
        </w:tc>
        <w:tc>
          <w:tcPr>
            <w:tcW w:w="2459" w:type="dxa"/>
          </w:tcPr>
          <w:p w14:paraId="23256C3C" w14:textId="77777777" w:rsidR="00BC6C63" w:rsidRPr="00F56F7C" w:rsidRDefault="00BC6C63" w:rsidP="0024040B">
            <w:pPr>
              <w:rPr>
                <w:rFonts w:cstheme="minorHAnsi"/>
                <w:sz w:val="20"/>
                <w:szCs w:val="20"/>
              </w:rPr>
            </w:pPr>
            <w:r w:rsidRPr="00F56F7C">
              <w:rPr>
                <w:rFonts w:cstheme="minorHAnsi"/>
                <w:sz w:val="20"/>
                <w:szCs w:val="20"/>
              </w:rPr>
              <w:t xml:space="preserve">Evidence of professionally sharing outcomes and insights from research on school or organizational policy, curriculum, or other practices through oral or written presentation to colleagues, community partner(s), or other professionals in </w:t>
            </w:r>
            <w:r w:rsidRPr="00F56F7C">
              <w:rPr>
                <w:rFonts w:cstheme="minorHAnsi"/>
                <w:b/>
                <w:sz w:val="20"/>
                <w:szCs w:val="20"/>
              </w:rPr>
              <w:t>two or more events or forums</w:t>
            </w:r>
          </w:p>
        </w:tc>
      </w:tr>
    </w:tbl>
    <w:p w14:paraId="79D4CBA6" w14:textId="77777777" w:rsidR="00BC6C63" w:rsidRPr="00F56F7C" w:rsidRDefault="00BC6C63" w:rsidP="00BC6C63">
      <w:pPr>
        <w:rPr>
          <w:rFonts w:cstheme="minorHAnsi"/>
          <w:b/>
          <w:sz w:val="20"/>
          <w:szCs w:val="20"/>
        </w:rPr>
      </w:pPr>
    </w:p>
    <w:p w14:paraId="739586ED" w14:textId="77777777" w:rsidR="00BC6C63" w:rsidRPr="00F56F7C" w:rsidRDefault="00BC6C63" w:rsidP="00BC6C63">
      <w:pPr>
        <w:rPr>
          <w:rFonts w:cstheme="minorHAnsi"/>
          <w:b/>
          <w:sz w:val="20"/>
          <w:szCs w:val="20"/>
        </w:rPr>
      </w:pPr>
    </w:p>
    <w:p w14:paraId="4A663A64" w14:textId="77777777" w:rsidR="00BC6C63" w:rsidRPr="00F56F7C" w:rsidRDefault="00BC6C63" w:rsidP="00BC6C63">
      <w:pPr>
        <w:rPr>
          <w:rFonts w:cstheme="minorHAnsi"/>
          <w:b/>
          <w:sz w:val="20"/>
          <w:szCs w:val="20"/>
        </w:rPr>
      </w:pPr>
      <w:r w:rsidRPr="00F56F7C">
        <w:rPr>
          <w:rFonts w:cstheme="minorHAnsi"/>
          <w:b/>
          <w:sz w:val="20"/>
          <w:szCs w:val="20"/>
        </w:rPr>
        <w:br w:type="page"/>
      </w:r>
    </w:p>
    <w:p w14:paraId="4EDAF7C0" w14:textId="77777777" w:rsidR="00BC6C63" w:rsidRPr="00F56F7C" w:rsidRDefault="00BC6C63" w:rsidP="00BC6C63">
      <w:pPr>
        <w:rPr>
          <w:rFonts w:cstheme="minorHAnsi"/>
          <w:b/>
          <w:sz w:val="20"/>
          <w:szCs w:val="20"/>
        </w:rPr>
      </w:pPr>
      <w:bookmarkStart w:id="17" w:name="_Hlk150185802"/>
      <w:r w:rsidRPr="00F56F7C">
        <w:rPr>
          <w:rFonts w:cstheme="minorHAnsi"/>
          <w:b/>
          <w:sz w:val="20"/>
          <w:szCs w:val="20"/>
        </w:rPr>
        <w:lastRenderedPageBreak/>
        <w:t xml:space="preserve">Rubric for PSLO #3: </w:t>
      </w:r>
      <w:r w:rsidRPr="00F56F7C">
        <w:rPr>
          <w:rFonts w:cstheme="minorHAnsi"/>
          <w:b/>
          <w:i/>
          <w:sz w:val="20"/>
          <w:szCs w:val="20"/>
        </w:rPr>
        <w:t>Explain the relationship between social justice and education.</w:t>
      </w:r>
    </w:p>
    <w:p w14:paraId="415F7065" w14:textId="77777777" w:rsidR="00FF3DE9" w:rsidRDefault="00FF3DE9" w:rsidP="00BC6C63">
      <w:pPr>
        <w:pStyle w:val="NoSpacing"/>
        <w:rPr>
          <w:rFonts w:cstheme="minorHAnsi"/>
          <w:sz w:val="20"/>
          <w:szCs w:val="20"/>
        </w:rPr>
      </w:pPr>
    </w:p>
    <w:p w14:paraId="05679EE6" w14:textId="77777777" w:rsidR="00BC6C63" w:rsidRPr="00F56F7C" w:rsidRDefault="00BC6C63" w:rsidP="00BC6C63">
      <w:pPr>
        <w:pStyle w:val="NoSpacing"/>
        <w:rPr>
          <w:rFonts w:cstheme="minorHAnsi"/>
          <w:sz w:val="20"/>
          <w:szCs w:val="20"/>
        </w:rPr>
      </w:pPr>
      <w:r w:rsidRPr="00F56F7C">
        <w:rPr>
          <w:rFonts w:cstheme="minorHAnsi"/>
          <w:sz w:val="20"/>
          <w:szCs w:val="20"/>
        </w:rPr>
        <w:t xml:space="preserve">Students enrolled in the M.Ed. in Teaching and Learning program must demonstrate proficiency or exemplary performance in </w:t>
      </w:r>
      <w:r w:rsidRPr="00C44197">
        <w:rPr>
          <w:rFonts w:cstheme="minorHAnsi"/>
          <w:sz w:val="20"/>
          <w:szCs w:val="20"/>
          <w:u w:val="single"/>
        </w:rPr>
        <w:t>the standard</w:t>
      </w:r>
      <w:r w:rsidRPr="00F56F7C">
        <w:rPr>
          <w:rFonts w:cstheme="minorHAnsi"/>
          <w:sz w:val="20"/>
          <w:szCs w:val="20"/>
        </w:rPr>
        <w:t xml:space="preserve"> below as defined by the rubric. Passing the standard requires scoring proficient or exemplary on </w:t>
      </w:r>
      <w:r w:rsidRPr="00F56F7C">
        <w:rPr>
          <w:rFonts w:cstheme="minorHAnsi"/>
          <w:sz w:val="20"/>
          <w:szCs w:val="20"/>
          <w:u w:val="single"/>
        </w:rPr>
        <w:t xml:space="preserve">at least two </w:t>
      </w:r>
      <w:r>
        <w:rPr>
          <w:rFonts w:cstheme="minorHAnsi"/>
          <w:sz w:val="20"/>
          <w:szCs w:val="20"/>
          <w:u w:val="single"/>
        </w:rPr>
        <w:t>indicators</w:t>
      </w:r>
      <w:r w:rsidRPr="00F56F7C">
        <w:rPr>
          <w:rFonts w:cstheme="minorHAnsi"/>
          <w:sz w:val="20"/>
          <w:szCs w:val="20"/>
        </w:rPr>
        <w:t xml:space="preserve">. </w:t>
      </w:r>
    </w:p>
    <w:p w14:paraId="7347869D" w14:textId="77777777" w:rsidR="00BC6C63" w:rsidRPr="00F56F7C" w:rsidRDefault="00BC6C63" w:rsidP="00BC6C63">
      <w:pPr>
        <w:pStyle w:val="NoSpacing"/>
        <w:rPr>
          <w:rFonts w:cstheme="minorHAnsi"/>
          <w:sz w:val="20"/>
          <w:szCs w:val="20"/>
        </w:rPr>
      </w:pPr>
    </w:p>
    <w:p w14:paraId="1A04238F" w14:textId="77777777" w:rsidR="00BC6C63" w:rsidRPr="00F56F7C" w:rsidRDefault="00BC6C63" w:rsidP="00BC6C63">
      <w:pPr>
        <w:pStyle w:val="NoSpacing"/>
        <w:rPr>
          <w:rFonts w:cstheme="minorHAnsi"/>
          <w:sz w:val="20"/>
          <w:szCs w:val="20"/>
        </w:rPr>
      </w:pPr>
      <w:r w:rsidRPr="00F56F7C">
        <w:rPr>
          <w:rFonts w:cstheme="minorHAnsi"/>
          <w:sz w:val="20"/>
          <w:szCs w:val="20"/>
        </w:rPr>
        <w:t>Students document performance in the PSLO Artifact section of the M.Ed. Teaching and Learning program portfolio submitted during the final semester while enrolled in the EDTL A</w:t>
      </w:r>
      <w:r>
        <w:rPr>
          <w:rFonts w:cstheme="minorHAnsi"/>
          <w:sz w:val="20"/>
          <w:szCs w:val="20"/>
        </w:rPr>
        <w:t>680</w:t>
      </w:r>
      <w:r w:rsidRPr="00F56F7C">
        <w:rPr>
          <w:rFonts w:cstheme="minorHAnsi"/>
          <w:sz w:val="20"/>
          <w:szCs w:val="20"/>
        </w:rPr>
        <w:t xml:space="preserve">. For more information, see the M.Ed. Teaching and Learning </w:t>
      </w:r>
      <w:r>
        <w:rPr>
          <w:rFonts w:cstheme="minorHAnsi"/>
          <w:sz w:val="20"/>
          <w:szCs w:val="20"/>
        </w:rPr>
        <w:t xml:space="preserve">Capstone </w:t>
      </w:r>
      <w:r w:rsidRPr="00F56F7C">
        <w:rPr>
          <w:rFonts w:cstheme="minorHAnsi"/>
          <w:sz w:val="20"/>
          <w:szCs w:val="20"/>
        </w:rPr>
        <w:t>Portfolio Handbook.</w:t>
      </w:r>
    </w:p>
    <w:p w14:paraId="2BD4D56E" w14:textId="77777777" w:rsidR="00BC6C63" w:rsidRPr="00F56F7C" w:rsidRDefault="00BC6C63" w:rsidP="00BC6C63">
      <w:pPr>
        <w:pStyle w:val="NoSpacing"/>
        <w:rPr>
          <w:rFonts w:cstheme="minorHAnsi"/>
          <w:sz w:val="20"/>
          <w:szCs w:val="20"/>
        </w:rPr>
      </w:pPr>
    </w:p>
    <w:p w14:paraId="1F0CA472" w14:textId="77777777" w:rsidR="00BC6C63" w:rsidRPr="00F56F7C" w:rsidRDefault="00BC6C63" w:rsidP="00BC6C63">
      <w:pPr>
        <w:pStyle w:val="NoSpacing"/>
        <w:rPr>
          <w:rFonts w:cstheme="minorHAnsi"/>
          <w:sz w:val="20"/>
          <w:szCs w:val="20"/>
        </w:rPr>
      </w:pPr>
      <w:r w:rsidRPr="00F56F7C">
        <w:rPr>
          <w:rFonts w:cstheme="minorHAnsi"/>
          <w:sz w:val="20"/>
          <w:szCs w:val="20"/>
        </w:rPr>
        <w:t>The PSLO #3 rubric is based on program-related texts (e.g. Chubbuck, 2010; Ladson-Billings, 1995, 2014; Paris &amp; Alim, 2014).</w:t>
      </w:r>
    </w:p>
    <w:p w14:paraId="430D67D4" w14:textId="77777777" w:rsidR="00BC6C63" w:rsidRDefault="00BC6C63" w:rsidP="00BC6C63">
      <w:pPr>
        <w:pStyle w:val="NoSpacing"/>
        <w:rPr>
          <w:rFonts w:cstheme="minorHAnsi"/>
          <w:sz w:val="20"/>
          <w:szCs w:val="20"/>
        </w:rPr>
      </w:pPr>
    </w:p>
    <w:p w14:paraId="7455159E" w14:textId="77777777" w:rsidR="00BC6C63" w:rsidRDefault="00BC6C63" w:rsidP="00BC6C63">
      <w:pPr>
        <w:pStyle w:val="NoSpacing"/>
        <w:rPr>
          <w:rFonts w:cstheme="minorHAnsi"/>
          <w:sz w:val="20"/>
          <w:szCs w:val="20"/>
        </w:rPr>
      </w:pPr>
      <w:r w:rsidRPr="00F56F7C">
        <w:rPr>
          <w:rFonts w:cstheme="minorHAnsi"/>
          <w:sz w:val="20"/>
          <w:szCs w:val="20"/>
        </w:rPr>
        <w:t>The theme of the standard in PLSO #</w:t>
      </w:r>
      <w:r>
        <w:rPr>
          <w:rFonts w:cstheme="minorHAnsi"/>
          <w:sz w:val="20"/>
          <w:szCs w:val="20"/>
        </w:rPr>
        <w:t>3</w:t>
      </w:r>
      <w:r w:rsidRPr="00F56F7C">
        <w:rPr>
          <w:rFonts w:cstheme="minorHAnsi"/>
          <w:sz w:val="20"/>
          <w:szCs w:val="20"/>
        </w:rPr>
        <w:t xml:space="preserve"> </w:t>
      </w:r>
      <w:r>
        <w:rPr>
          <w:rFonts w:cstheme="minorHAnsi"/>
          <w:sz w:val="20"/>
          <w:szCs w:val="20"/>
        </w:rPr>
        <w:t xml:space="preserve">is: </w:t>
      </w:r>
    </w:p>
    <w:p w14:paraId="7F2B33EC" w14:textId="77777777" w:rsidR="00BC6C63" w:rsidRPr="00323795" w:rsidRDefault="00BC6C63" w:rsidP="00BC6C63">
      <w:pPr>
        <w:pStyle w:val="NoSpacing"/>
        <w:ind w:firstLine="720"/>
        <w:rPr>
          <w:rFonts w:cstheme="minorHAnsi"/>
          <w:sz w:val="20"/>
          <w:szCs w:val="20"/>
        </w:rPr>
      </w:pPr>
      <w:r>
        <w:rPr>
          <w:rFonts w:cstheme="minorHAnsi"/>
          <w:sz w:val="20"/>
          <w:szCs w:val="20"/>
        </w:rPr>
        <w:t>Relationship between s</w:t>
      </w:r>
      <w:r w:rsidRPr="00323795">
        <w:rPr>
          <w:rFonts w:cstheme="minorHAnsi"/>
          <w:sz w:val="20"/>
          <w:szCs w:val="20"/>
        </w:rPr>
        <w:t xml:space="preserve">ocial justice and </w:t>
      </w:r>
      <w:r>
        <w:rPr>
          <w:rFonts w:cstheme="minorHAnsi"/>
          <w:sz w:val="20"/>
          <w:szCs w:val="20"/>
        </w:rPr>
        <w:t>e</w:t>
      </w:r>
      <w:r w:rsidRPr="00323795">
        <w:rPr>
          <w:rFonts w:cstheme="minorHAnsi"/>
          <w:sz w:val="20"/>
          <w:szCs w:val="20"/>
        </w:rPr>
        <w:t>ducation: Policy and practice implications</w:t>
      </w:r>
    </w:p>
    <w:p w14:paraId="3773E9BC" w14:textId="77777777" w:rsidR="00BC6C63" w:rsidRPr="00F56F7C" w:rsidRDefault="00BC6C63" w:rsidP="00BC6C63">
      <w:pPr>
        <w:pStyle w:val="NoSpacing"/>
        <w:rPr>
          <w:rFonts w:cstheme="minorHAnsi"/>
          <w:sz w:val="20"/>
          <w:szCs w:val="20"/>
        </w:rPr>
      </w:pPr>
    </w:p>
    <w:p w14:paraId="74DA94A8" w14:textId="77777777" w:rsidR="00BC6C63" w:rsidRDefault="00BC6C63" w:rsidP="00BC6C63">
      <w:pPr>
        <w:pStyle w:val="NoSpacing"/>
        <w:rPr>
          <w:rFonts w:cstheme="minorHAnsi"/>
          <w:b/>
          <w:sz w:val="20"/>
          <w:szCs w:val="20"/>
        </w:rPr>
      </w:pPr>
      <w:r w:rsidRPr="00F56F7C">
        <w:rPr>
          <w:rFonts w:cstheme="minorHAnsi"/>
          <w:b/>
          <w:sz w:val="20"/>
          <w:szCs w:val="20"/>
        </w:rPr>
        <w:t xml:space="preserve">PSLO #3 Standard 1: </w:t>
      </w:r>
      <w:r>
        <w:rPr>
          <w:rFonts w:cstheme="minorHAnsi"/>
          <w:b/>
          <w:sz w:val="20"/>
          <w:szCs w:val="20"/>
        </w:rPr>
        <w:t>Relationship between social justice and education: Policy and practice implications</w:t>
      </w:r>
    </w:p>
    <w:p w14:paraId="0085D630" w14:textId="77777777" w:rsidR="00BC6C63" w:rsidRPr="004A7D69" w:rsidRDefault="00BC6C63" w:rsidP="00BC6C63">
      <w:pPr>
        <w:pStyle w:val="NoSpacing"/>
        <w:rPr>
          <w:rFonts w:cstheme="minorHAnsi"/>
          <w:sz w:val="20"/>
          <w:szCs w:val="20"/>
        </w:rPr>
      </w:pPr>
      <w:r w:rsidRPr="00323795">
        <w:rPr>
          <w:rFonts w:cstheme="minorHAnsi"/>
          <w:sz w:val="20"/>
          <w:szCs w:val="20"/>
        </w:rPr>
        <w:t>Demonstrates understanding of social justice and the relationship between social justice and education including implications for education-related policies and practices</w:t>
      </w:r>
    </w:p>
    <w:p w14:paraId="2976AB4F" w14:textId="77777777" w:rsidR="00BC6C63" w:rsidRPr="00F56F7C" w:rsidRDefault="00BC6C63" w:rsidP="00BC6C63">
      <w:pPr>
        <w:pStyle w:val="NoSpacing"/>
        <w:rPr>
          <w:rFonts w:cstheme="minorHAnsi"/>
          <w:sz w:val="20"/>
          <w:szCs w:val="20"/>
        </w:rPr>
      </w:pPr>
      <w:r w:rsidRPr="00F56F7C">
        <w:rPr>
          <w:rFonts w:cstheme="minorHAnsi"/>
          <w:b/>
          <w:i/>
          <w:sz w:val="20"/>
          <w:szCs w:val="20"/>
        </w:rPr>
        <w:t>The educator</w:t>
      </w:r>
      <w:r w:rsidRPr="00F56F7C">
        <w:rPr>
          <w:rFonts w:cstheme="minorHAnsi"/>
          <w:sz w:val="20"/>
          <w:szCs w:val="20"/>
        </w:rPr>
        <w:t>:</w:t>
      </w:r>
    </w:p>
    <w:tbl>
      <w:tblPr>
        <w:tblStyle w:val="TableGrid"/>
        <w:tblW w:w="0" w:type="auto"/>
        <w:tblLook w:val="04A0" w:firstRow="1" w:lastRow="0" w:firstColumn="1" w:lastColumn="0" w:noHBand="0" w:noVBand="1"/>
      </w:tblPr>
      <w:tblGrid>
        <w:gridCol w:w="2263"/>
        <w:gridCol w:w="2327"/>
        <w:gridCol w:w="2335"/>
        <w:gridCol w:w="2425"/>
      </w:tblGrid>
      <w:tr w:rsidR="00BC6C63" w:rsidRPr="00F56F7C" w14:paraId="4C846DCA" w14:textId="77777777" w:rsidTr="0024040B">
        <w:tc>
          <w:tcPr>
            <w:tcW w:w="2263" w:type="dxa"/>
            <w:shd w:val="clear" w:color="auto" w:fill="D9E2F3" w:themeFill="accent5" w:themeFillTint="33"/>
          </w:tcPr>
          <w:p w14:paraId="4896AE32"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2327" w:type="dxa"/>
            <w:shd w:val="clear" w:color="auto" w:fill="D9E2F3" w:themeFill="accent5" w:themeFillTint="33"/>
          </w:tcPr>
          <w:p w14:paraId="57A597DB"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06BF8D12" w14:textId="77777777" w:rsidR="00BC6C63" w:rsidRPr="00F56F7C" w:rsidRDefault="00BC6C63" w:rsidP="0024040B">
            <w:pPr>
              <w:jc w:val="center"/>
              <w:rPr>
                <w:rFonts w:cstheme="minorHAnsi"/>
                <w:b/>
                <w:sz w:val="20"/>
                <w:szCs w:val="20"/>
              </w:rPr>
            </w:pPr>
          </w:p>
        </w:tc>
        <w:tc>
          <w:tcPr>
            <w:tcW w:w="2335" w:type="dxa"/>
            <w:shd w:val="clear" w:color="auto" w:fill="D9E2F3" w:themeFill="accent5" w:themeFillTint="33"/>
          </w:tcPr>
          <w:p w14:paraId="7D939D37"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2425" w:type="dxa"/>
            <w:shd w:val="clear" w:color="auto" w:fill="D9E2F3" w:themeFill="accent5" w:themeFillTint="33"/>
          </w:tcPr>
          <w:p w14:paraId="2303313B"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6272C464" w14:textId="77777777" w:rsidTr="0024040B">
        <w:tc>
          <w:tcPr>
            <w:tcW w:w="2263" w:type="dxa"/>
          </w:tcPr>
          <w:p w14:paraId="0F74B18E" w14:textId="77777777" w:rsidR="00BC6C63" w:rsidRPr="00F56F7C" w:rsidRDefault="00BC6C63" w:rsidP="0024040B">
            <w:pPr>
              <w:rPr>
                <w:rFonts w:cstheme="minorHAnsi"/>
                <w:sz w:val="20"/>
                <w:szCs w:val="20"/>
              </w:rPr>
            </w:pPr>
            <w:r w:rsidRPr="00F56F7C">
              <w:rPr>
                <w:rFonts w:cstheme="minorHAnsi"/>
                <w:sz w:val="20"/>
                <w:szCs w:val="20"/>
              </w:rPr>
              <w:t>3.1a: Explains the relationship between social justice and education from individual and structural perspectives.</w:t>
            </w:r>
          </w:p>
        </w:tc>
        <w:tc>
          <w:tcPr>
            <w:tcW w:w="2327" w:type="dxa"/>
          </w:tcPr>
          <w:p w14:paraId="0ACC5FE4" w14:textId="77777777" w:rsidR="00BC6C63" w:rsidRPr="00F56F7C" w:rsidRDefault="00BC6C63" w:rsidP="0024040B">
            <w:pPr>
              <w:rPr>
                <w:rFonts w:cstheme="minorHAnsi"/>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 explaining the relationship between social justice and education from individual and structural perspectives</w:t>
            </w:r>
          </w:p>
        </w:tc>
        <w:tc>
          <w:tcPr>
            <w:tcW w:w="2335" w:type="dxa"/>
          </w:tcPr>
          <w:p w14:paraId="5D87765B" w14:textId="77777777" w:rsidR="00BC6C63" w:rsidRPr="00F56F7C" w:rsidRDefault="00BC6C63" w:rsidP="0024040B">
            <w:pPr>
              <w:rPr>
                <w:rFonts w:cstheme="minorHAnsi"/>
                <w:sz w:val="20"/>
                <w:szCs w:val="20"/>
              </w:rPr>
            </w:pPr>
            <w:r w:rsidRPr="00F56F7C">
              <w:rPr>
                <w:rFonts w:cstheme="minorHAnsi"/>
                <w:sz w:val="20"/>
                <w:szCs w:val="20"/>
              </w:rPr>
              <w:t xml:space="preserve">Evidence of explaining the relationship between social justice and education from individual and structural perspectives </w:t>
            </w:r>
            <w:r w:rsidRPr="00FC340C">
              <w:rPr>
                <w:rFonts w:cstheme="minorHAnsi"/>
                <w:sz w:val="20"/>
                <w:szCs w:val="20"/>
              </w:rPr>
              <w:t xml:space="preserve">with </w:t>
            </w:r>
            <w:r w:rsidRPr="00FC340C">
              <w:rPr>
                <w:rFonts w:cstheme="minorHAnsi"/>
                <w:b/>
                <w:sz w:val="20"/>
                <w:szCs w:val="20"/>
              </w:rPr>
              <w:t xml:space="preserve">one example </w:t>
            </w:r>
            <w:r w:rsidRPr="00FC340C">
              <w:rPr>
                <w:rFonts w:cstheme="minorHAnsi"/>
                <w:sz w:val="20"/>
                <w:szCs w:val="20"/>
              </w:rPr>
              <w:t xml:space="preserve">from policy </w:t>
            </w:r>
            <w:r w:rsidRPr="00AA42EE">
              <w:rPr>
                <w:rFonts w:cstheme="minorHAnsi"/>
                <w:b/>
                <w:sz w:val="20"/>
                <w:szCs w:val="20"/>
                <w:u w:val="single"/>
              </w:rPr>
              <w:t>or</w:t>
            </w:r>
            <w:r w:rsidRPr="00F56F7C">
              <w:rPr>
                <w:rFonts w:cstheme="minorHAnsi"/>
                <w:sz w:val="20"/>
                <w:szCs w:val="20"/>
              </w:rPr>
              <w:t xml:space="preserve"> professional practice to illustrate </w:t>
            </w:r>
          </w:p>
        </w:tc>
        <w:tc>
          <w:tcPr>
            <w:tcW w:w="2425" w:type="dxa"/>
          </w:tcPr>
          <w:p w14:paraId="30D47AAB" w14:textId="77777777" w:rsidR="00BC6C63" w:rsidRPr="00F56F7C" w:rsidRDefault="00BC6C63" w:rsidP="0024040B">
            <w:pPr>
              <w:rPr>
                <w:rFonts w:cstheme="minorHAnsi"/>
                <w:sz w:val="20"/>
                <w:szCs w:val="20"/>
                <w:u w:val="single"/>
              </w:rPr>
            </w:pPr>
            <w:r w:rsidRPr="00F56F7C">
              <w:rPr>
                <w:rFonts w:cstheme="minorHAnsi"/>
                <w:sz w:val="20"/>
                <w:szCs w:val="20"/>
              </w:rPr>
              <w:t xml:space="preserve">Evidence of explaining the relationship between social justice and education from individual and structural perspectives with </w:t>
            </w:r>
            <w:r w:rsidRPr="00FC340C">
              <w:rPr>
                <w:rFonts w:cstheme="minorHAnsi"/>
                <w:b/>
                <w:sz w:val="20"/>
                <w:szCs w:val="20"/>
              </w:rPr>
              <w:t>two or more</w:t>
            </w:r>
            <w:r w:rsidRPr="00FC340C">
              <w:rPr>
                <w:rFonts w:cstheme="minorHAnsi"/>
                <w:sz w:val="20"/>
                <w:szCs w:val="20"/>
              </w:rPr>
              <w:t xml:space="preserve"> examples from policy </w:t>
            </w:r>
            <w:r w:rsidRPr="00AA42EE">
              <w:rPr>
                <w:rFonts w:cstheme="minorHAnsi"/>
                <w:b/>
                <w:sz w:val="20"/>
                <w:szCs w:val="20"/>
                <w:u w:val="single"/>
              </w:rPr>
              <w:t>and</w:t>
            </w:r>
            <w:r w:rsidRPr="00F56F7C">
              <w:rPr>
                <w:rFonts w:cstheme="minorHAnsi"/>
                <w:sz w:val="20"/>
                <w:szCs w:val="20"/>
              </w:rPr>
              <w:t xml:space="preserve"> professional practice to illustrate </w:t>
            </w:r>
          </w:p>
        </w:tc>
      </w:tr>
      <w:tr w:rsidR="00BC6C63" w:rsidRPr="00F56F7C" w14:paraId="56470A32" w14:textId="77777777" w:rsidTr="0024040B">
        <w:tc>
          <w:tcPr>
            <w:tcW w:w="2263" w:type="dxa"/>
          </w:tcPr>
          <w:p w14:paraId="67E51B19" w14:textId="77777777" w:rsidR="00BC6C63" w:rsidRPr="00F56F7C" w:rsidRDefault="00BC6C63" w:rsidP="0024040B">
            <w:pPr>
              <w:rPr>
                <w:rFonts w:cstheme="minorHAnsi"/>
                <w:sz w:val="20"/>
                <w:szCs w:val="20"/>
              </w:rPr>
            </w:pPr>
            <w:r w:rsidRPr="00F56F7C">
              <w:rPr>
                <w:rFonts w:cstheme="minorHAnsi"/>
                <w:sz w:val="20"/>
                <w:szCs w:val="20"/>
              </w:rPr>
              <w:t>3.1b: Uses a social justice framework to analyze and critique education-related policy and professional practice and identify policy and professional practice implications.</w:t>
            </w:r>
          </w:p>
        </w:tc>
        <w:tc>
          <w:tcPr>
            <w:tcW w:w="2327" w:type="dxa"/>
          </w:tcPr>
          <w:p w14:paraId="5B4D8810" w14:textId="77777777" w:rsidR="00BC6C63" w:rsidRPr="00F56F7C" w:rsidRDefault="00BC6C63" w:rsidP="0024040B">
            <w:pPr>
              <w:rPr>
                <w:rFonts w:cstheme="minorHAnsi"/>
                <w:b/>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 applying a social justice framework to analyze and critique education-related policy and professional practice and identify policy and professional practice implications</w:t>
            </w:r>
          </w:p>
        </w:tc>
        <w:tc>
          <w:tcPr>
            <w:tcW w:w="2335" w:type="dxa"/>
          </w:tcPr>
          <w:p w14:paraId="4869C2ED" w14:textId="77777777" w:rsidR="00BC6C63" w:rsidRPr="00F56F7C" w:rsidRDefault="00BC6C63" w:rsidP="0024040B">
            <w:pPr>
              <w:rPr>
                <w:rFonts w:cstheme="minorHAnsi"/>
                <w:sz w:val="20"/>
                <w:szCs w:val="20"/>
              </w:rPr>
            </w:pPr>
            <w:r w:rsidRPr="00F56F7C">
              <w:rPr>
                <w:rFonts w:cstheme="minorHAnsi"/>
                <w:sz w:val="20"/>
                <w:szCs w:val="20"/>
              </w:rPr>
              <w:t>Evidence of applying a social justice framework to analyze and critique an education-related policy or professional practice and identify one or more policy</w:t>
            </w:r>
            <w:r w:rsidRPr="00FC340C">
              <w:rPr>
                <w:rFonts w:cstheme="minorHAnsi"/>
                <w:b/>
                <w:sz w:val="20"/>
                <w:szCs w:val="20"/>
              </w:rPr>
              <w:t xml:space="preserve"> </w:t>
            </w:r>
            <w:r w:rsidRPr="00AA42EE">
              <w:rPr>
                <w:rFonts w:cstheme="minorHAnsi"/>
                <w:b/>
                <w:sz w:val="20"/>
                <w:szCs w:val="20"/>
                <w:u w:val="single"/>
              </w:rPr>
              <w:t>or</w:t>
            </w:r>
            <w:r w:rsidRPr="00FC340C">
              <w:rPr>
                <w:rFonts w:cstheme="minorHAnsi"/>
                <w:b/>
                <w:sz w:val="20"/>
                <w:szCs w:val="20"/>
              </w:rPr>
              <w:t xml:space="preserve"> </w:t>
            </w:r>
            <w:r w:rsidRPr="00F56F7C">
              <w:rPr>
                <w:rFonts w:cstheme="minorHAnsi"/>
                <w:sz w:val="20"/>
                <w:szCs w:val="20"/>
              </w:rPr>
              <w:t xml:space="preserve">professional practice implications </w:t>
            </w:r>
          </w:p>
        </w:tc>
        <w:tc>
          <w:tcPr>
            <w:tcW w:w="2425" w:type="dxa"/>
          </w:tcPr>
          <w:p w14:paraId="1C67D445" w14:textId="77777777" w:rsidR="00BC6C63" w:rsidRPr="00F56F7C" w:rsidRDefault="00BC6C63" w:rsidP="0024040B">
            <w:pPr>
              <w:rPr>
                <w:rFonts w:cstheme="minorHAnsi"/>
                <w:sz w:val="20"/>
                <w:szCs w:val="20"/>
              </w:rPr>
            </w:pPr>
            <w:r w:rsidRPr="00F56F7C">
              <w:rPr>
                <w:rFonts w:cstheme="minorHAnsi"/>
                <w:sz w:val="20"/>
                <w:szCs w:val="20"/>
              </w:rPr>
              <w:t>Evidence of applying a social justice framework to analyze and critique education-related policy professional practice and identify one or more policy</w:t>
            </w:r>
            <w:r w:rsidRPr="00F56F7C">
              <w:rPr>
                <w:rFonts w:cstheme="minorHAnsi"/>
                <w:sz w:val="20"/>
                <w:szCs w:val="20"/>
                <w:u w:val="single"/>
              </w:rPr>
              <w:t xml:space="preserve"> </w:t>
            </w:r>
            <w:r w:rsidRPr="00AA42EE">
              <w:rPr>
                <w:rFonts w:cstheme="minorHAnsi"/>
                <w:b/>
                <w:sz w:val="20"/>
                <w:szCs w:val="20"/>
                <w:u w:val="single"/>
              </w:rPr>
              <w:t>and</w:t>
            </w:r>
            <w:r w:rsidRPr="00F56F7C">
              <w:rPr>
                <w:rFonts w:cstheme="minorHAnsi"/>
                <w:sz w:val="20"/>
                <w:szCs w:val="20"/>
              </w:rPr>
              <w:t xml:space="preserve"> professional practice implications </w:t>
            </w:r>
          </w:p>
        </w:tc>
      </w:tr>
      <w:tr w:rsidR="00BC6C63" w:rsidRPr="00F56F7C" w14:paraId="2067C102" w14:textId="77777777" w:rsidTr="0024040B">
        <w:tc>
          <w:tcPr>
            <w:tcW w:w="2263" w:type="dxa"/>
          </w:tcPr>
          <w:p w14:paraId="7E5F03AA" w14:textId="77777777" w:rsidR="00BC6C63" w:rsidRPr="00F56F7C" w:rsidRDefault="00BC6C63" w:rsidP="0024040B">
            <w:pPr>
              <w:rPr>
                <w:rFonts w:cstheme="minorHAnsi"/>
                <w:sz w:val="20"/>
                <w:szCs w:val="20"/>
              </w:rPr>
            </w:pPr>
            <w:r w:rsidRPr="00F56F7C">
              <w:rPr>
                <w:rFonts w:cstheme="minorHAnsi"/>
                <w:sz w:val="20"/>
                <w:szCs w:val="20"/>
              </w:rPr>
              <w:t>3.1c: Applies a social justice framework in one’s professional practice as an educator in the classroom or other education-related settings.</w:t>
            </w:r>
          </w:p>
        </w:tc>
        <w:tc>
          <w:tcPr>
            <w:tcW w:w="2327" w:type="dxa"/>
          </w:tcPr>
          <w:p w14:paraId="1E1C995B" w14:textId="77777777" w:rsidR="00BC6C63" w:rsidRPr="00F56F7C" w:rsidRDefault="00BC6C63" w:rsidP="0024040B">
            <w:pPr>
              <w:rPr>
                <w:rFonts w:cstheme="minorHAnsi"/>
                <w:b/>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 applying a social justice framework in one’s professional practice as an educator in the classroom or other education-related setting</w:t>
            </w:r>
          </w:p>
        </w:tc>
        <w:tc>
          <w:tcPr>
            <w:tcW w:w="2335" w:type="dxa"/>
          </w:tcPr>
          <w:p w14:paraId="4A33F0A1" w14:textId="77777777" w:rsidR="00BC6C63" w:rsidRPr="00F56F7C" w:rsidRDefault="00BC6C63" w:rsidP="0024040B">
            <w:pPr>
              <w:rPr>
                <w:rFonts w:cstheme="minorHAnsi"/>
                <w:sz w:val="20"/>
                <w:szCs w:val="20"/>
              </w:rPr>
            </w:pPr>
            <w:r w:rsidRPr="00F56F7C">
              <w:rPr>
                <w:rFonts w:cstheme="minorHAnsi"/>
                <w:sz w:val="20"/>
                <w:szCs w:val="20"/>
              </w:rPr>
              <w:t xml:space="preserve">Evidence of applying a social justice framework in one’s professional practice as an educator in the classroom or other education-related settings through individual </w:t>
            </w:r>
            <w:r w:rsidRPr="00AA42EE">
              <w:rPr>
                <w:rFonts w:cstheme="minorHAnsi"/>
                <w:b/>
                <w:sz w:val="20"/>
                <w:szCs w:val="20"/>
                <w:u w:val="single"/>
              </w:rPr>
              <w:t>or</w:t>
            </w:r>
            <w:r w:rsidRPr="00F56F7C">
              <w:rPr>
                <w:rFonts w:cstheme="minorHAnsi"/>
                <w:sz w:val="20"/>
                <w:szCs w:val="20"/>
              </w:rPr>
              <w:t xml:space="preserve"> collective efforts</w:t>
            </w:r>
          </w:p>
        </w:tc>
        <w:tc>
          <w:tcPr>
            <w:tcW w:w="2425" w:type="dxa"/>
          </w:tcPr>
          <w:p w14:paraId="45A32FA6" w14:textId="77777777" w:rsidR="00BC6C63" w:rsidRPr="00F56F7C" w:rsidRDefault="00BC6C63" w:rsidP="0024040B">
            <w:pPr>
              <w:rPr>
                <w:rFonts w:cstheme="minorHAnsi"/>
                <w:sz w:val="20"/>
                <w:szCs w:val="20"/>
              </w:rPr>
            </w:pPr>
            <w:r w:rsidRPr="00F56F7C">
              <w:rPr>
                <w:rFonts w:cstheme="minorHAnsi"/>
                <w:sz w:val="20"/>
                <w:szCs w:val="20"/>
              </w:rPr>
              <w:t xml:space="preserve">Evidence of applying a social justice framework in one’s professional practice as an educator in the classroom or other education-related settings through individual </w:t>
            </w:r>
            <w:r w:rsidRPr="00AA42EE">
              <w:rPr>
                <w:rFonts w:cstheme="minorHAnsi"/>
                <w:b/>
                <w:sz w:val="20"/>
                <w:szCs w:val="20"/>
                <w:u w:val="single"/>
              </w:rPr>
              <w:t>and</w:t>
            </w:r>
            <w:r w:rsidRPr="00F56F7C">
              <w:rPr>
                <w:rFonts w:cstheme="minorHAnsi"/>
                <w:sz w:val="20"/>
                <w:szCs w:val="20"/>
              </w:rPr>
              <w:t xml:space="preserve"> collective efforts</w:t>
            </w:r>
          </w:p>
        </w:tc>
      </w:tr>
      <w:tr w:rsidR="00BC6C63" w:rsidRPr="00F56F7C" w14:paraId="1B8BB56B" w14:textId="77777777" w:rsidTr="0024040B">
        <w:tc>
          <w:tcPr>
            <w:tcW w:w="2263" w:type="dxa"/>
          </w:tcPr>
          <w:p w14:paraId="47642B10" w14:textId="77777777" w:rsidR="00BC6C63" w:rsidRPr="00F56F7C" w:rsidRDefault="00BC6C63" w:rsidP="0024040B">
            <w:pPr>
              <w:rPr>
                <w:rFonts w:cstheme="minorHAnsi"/>
                <w:sz w:val="20"/>
                <w:szCs w:val="20"/>
              </w:rPr>
            </w:pPr>
            <w:r w:rsidRPr="00F56F7C">
              <w:rPr>
                <w:rFonts w:cstheme="minorHAnsi"/>
                <w:sz w:val="20"/>
                <w:szCs w:val="20"/>
              </w:rPr>
              <w:t>3.1d: Engages in actions that promote social justice in education at the structural level (e.g., policy).</w:t>
            </w:r>
          </w:p>
        </w:tc>
        <w:tc>
          <w:tcPr>
            <w:tcW w:w="2327" w:type="dxa"/>
          </w:tcPr>
          <w:p w14:paraId="68D4EDA3" w14:textId="77777777" w:rsidR="00BC6C63" w:rsidRPr="00F56F7C" w:rsidRDefault="00BC6C63" w:rsidP="0024040B">
            <w:pPr>
              <w:rPr>
                <w:rFonts w:cstheme="minorHAnsi"/>
                <w:b/>
                <w:sz w:val="20"/>
                <w:szCs w:val="20"/>
              </w:rPr>
            </w:pPr>
            <w:r w:rsidRPr="00F56F7C">
              <w:rPr>
                <w:rFonts w:cstheme="minorHAnsi"/>
                <w:b/>
                <w:sz w:val="20"/>
                <w:szCs w:val="20"/>
              </w:rPr>
              <w:t>No evidence</w:t>
            </w:r>
            <w:r w:rsidRPr="00F56F7C">
              <w:rPr>
                <w:rFonts w:cstheme="minorHAnsi"/>
                <w:sz w:val="20"/>
                <w:szCs w:val="20"/>
              </w:rPr>
              <w:t xml:space="preserve"> or </w:t>
            </w:r>
            <w:r w:rsidRPr="00F56F7C">
              <w:rPr>
                <w:rFonts w:cstheme="minorHAnsi"/>
                <w:b/>
                <w:sz w:val="20"/>
                <w:szCs w:val="20"/>
              </w:rPr>
              <w:t xml:space="preserve">insufficient evidence </w:t>
            </w:r>
            <w:r w:rsidRPr="00F56F7C">
              <w:rPr>
                <w:rFonts w:cstheme="minorHAnsi"/>
                <w:sz w:val="20"/>
                <w:szCs w:val="20"/>
              </w:rPr>
              <w:t>of engaging in actions that promote social justice in education at the structural level (e.g., policy)</w:t>
            </w:r>
          </w:p>
        </w:tc>
        <w:tc>
          <w:tcPr>
            <w:tcW w:w="2335" w:type="dxa"/>
          </w:tcPr>
          <w:p w14:paraId="4BAD6479"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actions that promote social justice in education at the structural level (e.g., policy) through individual </w:t>
            </w:r>
            <w:r w:rsidRPr="00AA42EE">
              <w:rPr>
                <w:rFonts w:cstheme="minorHAnsi"/>
                <w:b/>
                <w:sz w:val="20"/>
                <w:szCs w:val="20"/>
                <w:u w:val="single"/>
              </w:rPr>
              <w:t>or</w:t>
            </w:r>
            <w:r w:rsidRPr="00F56F7C">
              <w:rPr>
                <w:rFonts w:cstheme="minorHAnsi"/>
                <w:b/>
                <w:sz w:val="20"/>
                <w:szCs w:val="20"/>
              </w:rPr>
              <w:t xml:space="preserve"> </w:t>
            </w:r>
            <w:r w:rsidRPr="00F56F7C">
              <w:rPr>
                <w:rFonts w:cstheme="minorHAnsi"/>
                <w:sz w:val="20"/>
                <w:szCs w:val="20"/>
              </w:rPr>
              <w:t>collective efforts</w:t>
            </w:r>
          </w:p>
        </w:tc>
        <w:tc>
          <w:tcPr>
            <w:tcW w:w="2425" w:type="dxa"/>
          </w:tcPr>
          <w:p w14:paraId="55F46320"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actions that promote social justice in education at the structural level (e.g., policy) through individual </w:t>
            </w:r>
            <w:r w:rsidRPr="00AA42EE">
              <w:rPr>
                <w:rFonts w:cstheme="minorHAnsi"/>
                <w:b/>
                <w:sz w:val="20"/>
                <w:szCs w:val="20"/>
                <w:u w:val="single"/>
              </w:rPr>
              <w:t>and</w:t>
            </w:r>
            <w:r w:rsidRPr="00F56F7C">
              <w:rPr>
                <w:rFonts w:cstheme="minorHAnsi"/>
                <w:sz w:val="20"/>
                <w:szCs w:val="20"/>
              </w:rPr>
              <w:t xml:space="preserve"> collective efforts</w:t>
            </w:r>
          </w:p>
        </w:tc>
      </w:tr>
    </w:tbl>
    <w:p w14:paraId="59BB87D6" w14:textId="77777777" w:rsidR="00BC6C63" w:rsidRPr="00F56F7C" w:rsidRDefault="00BC6C63" w:rsidP="00BC6C63">
      <w:pPr>
        <w:pStyle w:val="NoSpacing"/>
        <w:rPr>
          <w:rFonts w:cstheme="minorHAnsi"/>
          <w:b/>
          <w:sz w:val="20"/>
          <w:szCs w:val="20"/>
        </w:rPr>
      </w:pPr>
    </w:p>
    <w:p w14:paraId="0A56FEE7" w14:textId="77777777" w:rsidR="00BC6C63" w:rsidRPr="00F56F7C" w:rsidRDefault="00BC6C63" w:rsidP="00BC6C63">
      <w:pPr>
        <w:rPr>
          <w:rFonts w:cstheme="minorHAnsi"/>
          <w:b/>
          <w:sz w:val="20"/>
          <w:szCs w:val="20"/>
        </w:rPr>
      </w:pPr>
    </w:p>
    <w:p w14:paraId="467D9572" w14:textId="77777777" w:rsidR="00BC6C63" w:rsidRPr="00F56F7C" w:rsidRDefault="00BC6C63" w:rsidP="00BC6C63">
      <w:pPr>
        <w:rPr>
          <w:rFonts w:cstheme="minorHAnsi"/>
          <w:b/>
          <w:sz w:val="20"/>
          <w:szCs w:val="20"/>
        </w:rPr>
      </w:pPr>
      <w:bookmarkStart w:id="18" w:name="_Hlk143695956"/>
      <w:r>
        <w:rPr>
          <w:rFonts w:cstheme="minorHAnsi"/>
          <w:b/>
          <w:sz w:val="20"/>
          <w:szCs w:val="20"/>
        </w:rPr>
        <w:br w:type="page"/>
      </w:r>
      <w:bookmarkEnd w:id="17"/>
      <w:r w:rsidRPr="00F56F7C">
        <w:rPr>
          <w:rFonts w:cstheme="minorHAnsi"/>
          <w:b/>
          <w:sz w:val="20"/>
          <w:szCs w:val="20"/>
        </w:rPr>
        <w:lastRenderedPageBreak/>
        <w:t xml:space="preserve">Rubric for PSLO #4: </w:t>
      </w:r>
      <w:r w:rsidRPr="00F56F7C">
        <w:rPr>
          <w:rFonts w:cstheme="minorHAnsi"/>
          <w:b/>
          <w:i/>
          <w:sz w:val="20"/>
          <w:szCs w:val="20"/>
        </w:rPr>
        <w:t xml:space="preserve">Demonstrate leadership skills </w:t>
      </w:r>
      <w:r w:rsidR="00392B39">
        <w:rPr>
          <w:rFonts w:cstheme="minorHAnsi"/>
          <w:b/>
          <w:i/>
          <w:sz w:val="20"/>
          <w:szCs w:val="20"/>
        </w:rPr>
        <w:t>for the professional</w:t>
      </w:r>
      <w:r>
        <w:rPr>
          <w:rFonts w:cstheme="minorHAnsi"/>
          <w:b/>
          <w:i/>
          <w:sz w:val="20"/>
          <w:szCs w:val="20"/>
        </w:rPr>
        <w:t xml:space="preserve"> </w:t>
      </w:r>
      <w:r w:rsidRPr="00F56F7C">
        <w:rPr>
          <w:rFonts w:cstheme="minorHAnsi"/>
          <w:b/>
          <w:i/>
          <w:sz w:val="20"/>
          <w:szCs w:val="20"/>
        </w:rPr>
        <w:t>context.</w:t>
      </w:r>
    </w:p>
    <w:p w14:paraId="5ADB12B9" w14:textId="77777777" w:rsidR="00FF3DE9" w:rsidRDefault="00FF3DE9" w:rsidP="00BC6C63">
      <w:pPr>
        <w:pStyle w:val="NoSpacing"/>
        <w:rPr>
          <w:rFonts w:cstheme="minorHAnsi"/>
          <w:sz w:val="20"/>
          <w:szCs w:val="20"/>
        </w:rPr>
      </w:pPr>
    </w:p>
    <w:p w14:paraId="216A3B05" w14:textId="77777777" w:rsidR="00BC6C63" w:rsidRPr="00F56F7C" w:rsidRDefault="00BC6C63" w:rsidP="00BC6C63">
      <w:pPr>
        <w:pStyle w:val="NoSpacing"/>
        <w:rPr>
          <w:rFonts w:cstheme="minorHAnsi"/>
          <w:sz w:val="20"/>
          <w:szCs w:val="20"/>
        </w:rPr>
      </w:pPr>
      <w:r w:rsidRPr="00F56F7C">
        <w:rPr>
          <w:rFonts w:cstheme="minorHAnsi"/>
          <w:sz w:val="20"/>
          <w:szCs w:val="20"/>
        </w:rPr>
        <w:t xml:space="preserve">Students enrolled in the M.Ed. in Teaching and Learning program must demonstrate proficiency or exemplary performance in </w:t>
      </w:r>
      <w:r w:rsidRPr="00F56F7C">
        <w:rPr>
          <w:rFonts w:cstheme="minorHAnsi"/>
          <w:sz w:val="20"/>
          <w:szCs w:val="20"/>
          <w:u w:val="single"/>
        </w:rPr>
        <w:t xml:space="preserve">one </w:t>
      </w:r>
      <w:r w:rsidRPr="00F56F7C">
        <w:rPr>
          <w:rFonts w:cstheme="minorHAnsi"/>
          <w:sz w:val="20"/>
          <w:szCs w:val="20"/>
        </w:rPr>
        <w:t xml:space="preserve">of the standards below as defined by the rubric. Passing the standard requires scoring proficient or exemplary on </w:t>
      </w:r>
      <w:r w:rsidRPr="00F56F7C">
        <w:rPr>
          <w:rFonts w:cstheme="minorHAnsi"/>
          <w:sz w:val="20"/>
          <w:szCs w:val="20"/>
          <w:u w:val="single"/>
        </w:rPr>
        <w:t>at least two indicators of the selected standard</w:t>
      </w:r>
      <w:r w:rsidRPr="00F56F7C">
        <w:rPr>
          <w:rFonts w:cstheme="minorHAnsi"/>
          <w:sz w:val="20"/>
          <w:szCs w:val="20"/>
        </w:rPr>
        <w:t xml:space="preserve">. </w:t>
      </w:r>
    </w:p>
    <w:p w14:paraId="0366F34E" w14:textId="77777777" w:rsidR="00BC6C63" w:rsidRPr="00F56F7C" w:rsidRDefault="00BC6C63" w:rsidP="00BC6C63">
      <w:pPr>
        <w:pStyle w:val="NoSpacing"/>
        <w:rPr>
          <w:rFonts w:cstheme="minorHAnsi"/>
          <w:sz w:val="20"/>
          <w:szCs w:val="20"/>
        </w:rPr>
      </w:pPr>
    </w:p>
    <w:p w14:paraId="1F90AB90" w14:textId="77777777" w:rsidR="00BC6C63" w:rsidRPr="00F56F7C" w:rsidRDefault="00BC6C63" w:rsidP="00BC6C63">
      <w:pPr>
        <w:pStyle w:val="NoSpacing"/>
        <w:rPr>
          <w:rFonts w:cstheme="minorHAnsi"/>
          <w:sz w:val="20"/>
          <w:szCs w:val="20"/>
        </w:rPr>
      </w:pPr>
      <w:r w:rsidRPr="00F56F7C">
        <w:rPr>
          <w:rFonts w:cstheme="minorHAnsi"/>
          <w:sz w:val="20"/>
          <w:szCs w:val="20"/>
        </w:rPr>
        <w:t>Students document performance in the PSLO Artifact section of the M.Ed. Teaching and Learning program portfolio submitted during the final semester while enrolled in the EDTL A</w:t>
      </w:r>
      <w:r>
        <w:rPr>
          <w:rFonts w:cstheme="minorHAnsi"/>
          <w:sz w:val="20"/>
          <w:szCs w:val="20"/>
        </w:rPr>
        <w:t>680</w:t>
      </w:r>
      <w:r w:rsidRPr="00F56F7C">
        <w:rPr>
          <w:rFonts w:cstheme="minorHAnsi"/>
          <w:sz w:val="20"/>
          <w:szCs w:val="20"/>
        </w:rPr>
        <w:t xml:space="preserve">. Students may use artifacts from M.Ed. Teaching and Learning coursework or from their professional practice conducted during the time they were enrolled in the M.Ed. Teaching and Learning program. For more information, see the M.Ed. Teaching and Learning </w:t>
      </w:r>
      <w:r>
        <w:rPr>
          <w:rFonts w:cstheme="minorHAnsi"/>
          <w:sz w:val="20"/>
          <w:szCs w:val="20"/>
        </w:rPr>
        <w:t xml:space="preserve">Capstone </w:t>
      </w:r>
      <w:r w:rsidRPr="00F56F7C">
        <w:rPr>
          <w:rFonts w:cstheme="minorHAnsi"/>
          <w:sz w:val="20"/>
          <w:szCs w:val="20"/>
        </w:rPr>
        <w:t>Portfolio Handbook.</w:t>
      </w:r>
    </w:p>
    <w:p w14:paraId="0C127DF2" w14:textId="77777777" w:rsidR="00BC6C63" w:rsidRPr="00F56F7C" w:rsidRDefault="00BC6C63" w:rsidP="00BC6C63">
      <w:pPr>
        <w:pStyle w:val="NoSpacing"/>
        <w:rPr>
          <w:rFonts w:cstheme="minorHAnsi"/>
          <w:sz w:val="20"/>
          <w:szCs w:val="20"/>
        </w:rPr>
      </w:pPr>
    </w:p>
    <w:p w14:paraId="3C765D18" w14:textId="77777777" w:rsidR="00BC6C63" w:rsidRDefault="00BC6C63" w:rsidP="00BC6C63">
      <w:pPr>
        <w:pStyle w:val="NoSpacing"/>
        <w:rPr>
          <w:rFonts w:cstheme="minorHAnsi"/>
          <w:sz w:val="20"/>
          <w:szCs w:val="20"/>
        </w:rPr>
      </w:pPr>
      <w:bookmarkStart w:id="19" w:name="_Hlk149226264"/>
      <w:r w:rsidRPr="00F56F7C">
        <w:rPr>
          <w:rFonts w:cstheme="minorHAnsi"/>
          <w:sz w:val="20"/>
          <w:szCs w:val="20"/>
        </w:rPr>
        <w:t xml:space="preserve">The PSLO #4 standards and rubric are based on the </w:t>
      </w:r>
      <w:r w:rsidRPr="00F56F7C">
        <w:rPr>
          <w:rFonts w:cstheme="minorHAnsi"/>
          <w:i/>
          <w:sz w:val="20"/>
          <w:szCs w:val="20"/>
        </w:rPr>
        <w:t>Teacher Leader Model Standards</w:t>
      </w:r>
      <w:r w:rsidRPr="00F56F7C">
        <w:rPr>
          <w:rFonts w:cstheme="minorHAnsi"/>
          <w:sz w:val="20"/>
          <w:szCs w:val="20"/>
        </w:rPr>
        <w:t xml:space="preserve"> (NEA, 2020). </w:t>
      </w:r>
    </w:p>
    <w:p w14:paraId="23DE33B1" w14:textId="77777777" w:rsidR="00BC6C63" w:rsidRDefault="00BC6C63" w:rsidP="00BC6C63">
      <w:pPr>
        <w:pStyle w:val="NoSpacing"/>
        <w:rPr>
          <w:rFonts w:cstheme="minorHAnsi"/>
          <w:sz w:val="20"/>
          <w:szCs w:val="20"/>
        </w:rPr>
      </w:pPr>
    </w:p>
    <w:p w14:paraId="1E71DC34" w14:textId="77777777" w:rsidR="00BC6C63" w:rsidRPr="00F56F7C" w:rsidRDefault="00BC6C63" w:rsidP="00BC6C63">
      <w:pPr>
        <w:pStyle w:val="NoSpacing"/>
        <w:rPr>
          <w:rFonts w:cstheme="minorHAnsi"/>
          <w:sz w:val="20"/>
          <w:szCs w:val="20"/>
        </w:rPr>
      </w:pPr>
      <w:r w:rsidRPr="00F56F7C">
        <w:rPr>
          <w:rFonts w:cstheme="minorHAnsi"/>
          <w:sz w:val="20"/>
          <w:szCs w:val="20"/>
        </w:rPr>
        <w:t>The</w:t>
      </w:r>
      <w:r>
        <w:rPr>
          <w:rFonts w:cstheme="minorHAnsi"/>
          <w:sz w:val="20"/>
          <w:szCs w:val="20"/>
        </w:rPr>
        <w:t xml:space="preserve"> themes of the</w:t>
      </w:r>
      <w:r w:rsidRPr="00F56F7C">
        <w:rPr>
          <w:rFonts w:cstheme="minorHAnsi"/>
          <w:sz w:val="20"/>
          <w:szCs w:val="20"/>
        </w:rPr>
        <w:t xml:space="preserve"> standards </w:t>
      </w:r>
      <w:r>
        <w:rPr>
          <w:rFonts w:cstheme="minorHAnsi"/>
          <w:sz w:val="20"/>
          <w:szCs w:val="20"/>
        </w:rPr>
        <w:t xml:space="preserve">for PSLO #4 are: </w:t>
      </w:r>
    </w:p>
    <w:p w14:paraId="111974A2" w14:textId="77777777" w:rsidR="00BC6C63" w:rsidRPr="00F56F7C" w:rsidRDefault="00BC6C63" w:rsidP="00266A4E">
      <w:pPr>
        <w:pStyle w:val="NoSpacing"/>
        <w:numPr>
          <w:ilvl w:val="0"/>
          <w:numId w:val="8"/>
        </w:numPr>
        <w:rPr>
          <w:rFonts w:cstheme="minorHAnsi"/>
          <w:sz w:val="20"/>
          <w:szCs w:val="20"/>
        </w:rPr>
      </w:pPr>
      <w:r w:rsidRPr="00F56F7C">
        <w:rPr>
          <w:rFonts w:cstheme="minorHAnsi"/>
          <w:sz w:val="20"/>
          <w:szCs w:val="20"/>
        </w:rPr>
        <w:t xml:space="preserve">PSLO #4 Standard 1: </w:t>
      </w:r>
      <w:r>
        <w:rPr>
          <w:rFonts w:cstheme="minorHAnsi"/>
          <w:sz w:val="20"/>
          <w:szCs w:val="20"/>
        </w:rPr>
        <w:t>Leadership that p</w:t>
      </w:r>
      <w:r w:rsidRPr="00F56F7C">
        <w:rPr>
          <w:rFonts w:cstheme="minorHAnsi"/>
          <w:sz w:val="20"/>
          <w:szCs w:val="20"/>
        </w:rPr>
        <w:t>romot</w:t>
      </w:r>
      <w:r>
        <w:rPr>
          <w:rFonts w:cstheme="minorHAnsi"/>
          <w:sz w:val="20"/>
          <w:szCs w:val="20"/>
        </w:rPr>
        <w:t xml:space="preserve">es </w:t>
      </w:r>
      <w:r w:rsidRPr="00F56F7C">
        <w:rPr>
          <w:rFonts w:cstheme="minorHAnsi"/>
          <w:sz w:val="20"/>
          <w:szCs w:val="20"/>
        </w:rPr>
        <w:t>professional learning and self-development</w:t>
      </w:r>
    </w:p>
    <w:p w14:paraId="189C381B" w14:textId="77777777" w:rsidR="00BC6C63" w:rsidRPr="00F56F7C" w:rsidRDefault="00BC6C63" w:rsidP="00266A4E">
      <w:pPr>
        <w:pStyle w:val="NoSpacing"/>
        <w:numPr>
          <w:ilvl w:val="0"/>
          <w:numId w:val="8"/>
        </w:numPr>
        <w:rPr>
          <w:rFonts w:cstheme="minorHAnsi"/>
          <w:sz w:val="20"/>
          <w:szCs w:val="20"/>
        </w:rPr>
      </w:pPr>
      <w:r w:rsidRPr="00F56F7C">
        <w:rPr>
          <w:rFonts w:cstheme="minorHAnsi"/>
          <w:sz w:val="20"/>
          <w:szCs w:val="20"/>
        </w:rPr>
        <w:t xml:space="preserve">PSLO #4 Standard 2: </w:t>
      </w:r>
      <w:r>
        <w:rPr>
          <w:rFonts w:cstheme="minorHAnsi"/>
          <w:sz w:val="20"/>
          <w:szCs w:val="20"/>
        </w:rPr>
        <w:t>Leadership that f</w:t>
      </w:r>
      <w:r w:rsidRPr="00F56F7C">
        <w:rPr>
          <w:rFonts w:cstheme="minorHAnsi"/>
          <w:sz w:val="20"/>
          <w:szCs w:val="20"/>
        </w:rPr>
        <w:t>oster</w:t>
      </w:r>
      <w:r>
        <w:rPr>
          <w:rFonts w:cstheme="minorHAnsi"/>
          <w:sz w:val="20"/>
          <w:szCs w:val="20"/>
        </w:rPr>
        <w:t>s</w:t>
      </w:r>
      <w:r w:rsidRPr="00F56F7C">
        <w:rPr>
          <w:rFonts w:cstheme="minorHAnsi"/>
          <w:sz w:val="20"/>
          <w:szCs w:val="20"/>
        </w:rPr>
        <w:t xml:space="preserve"> a collaborative culture </w:t>
      </w:r>
      <w:r>
        <w:rPr>
          <w:rFonts w:cstheme="minorHAnsi"/>
          <w:sz w:val="20"/>
          <w:szCs w:val="20"/>
        </w:rPr>
        <w:t>to</w:t>
      </w:r>
      <w:r w:rsidRPr="00F56F7C">
        <w:rPr>
          <w:rFonts w:cstheme="minorHAnsi"/>
          <w:sz w:val="20"/>
          <w:szCs w:val="20"/>
        </w:rPr>
        <w:t xml:space="preserve"> support professional learning and development</w:t>
      </w:r>
    </w:p>
    <w:p w14:paraId="3C2121B3" w14:textId="77777777" w:rsidR="00BC6C63" w:rsidRPr="00F56F7C" w:rsidRDefault="00BC6C63" w:rsidP="00266A4E">
      <w:pPr>
        <w:pStyle w:val="NoSpacing"/>
        <w:numPr>
          <w:ilvl w:val="0"/>
          <w:numId w:val="8"/>
        </w:numPr>
        <w:rPr>
          <w:rFonts w:cstheme="minorHAnsi"/>
          <w:sz w:val="20"/>
          <w:szCs w:val="20"/>
        </w:rPr>
      </w:pPr>
      <w:r w:rsidRPr="00F56F7C">
        <w:rPr>
          <w:rFonts w:cstheme="minorHAnsi"/>
          <w:sz w:val="20"/>
          <w:szCs w:val="20"/>
        </w:rPr>
        <w:t xml:space="preserve">PSLO #4 Standard 3: </w:t>
      </w:r>
      <w:r>
        <w:rPr>
          <w:rFonts w:cstheme="minorHAnsi"/>
          <w:sz w:val="20"/>
          <w:szCs w:val="20"/>
        </w:rPr>
        <w:t>Leadership that f</w:t>
      </w:r>
      <w:r w:rsidRPr="00F56F7C">
        <w:rPr>
          <w:rFonts w:cstheme="minorHAnsi"/>
          <w:sz w:val="20"/>
          <w:szCs w:val="20"/>
        </w:rPr>
        <w:t>acilitat</w:t>
      </w:r>
      <w:r>
        <w:rPr>
          <w:rFonts w:cstheme="minorHAnsi"/>
          <w:sz w:val="20"/>
          <w:szCs w:val="20"/>
        </w:rPr>
        <w:t>es</w:t>
      </w:r>
      <w:r w:rsidRPr="00F56F7C">
        <w:rPr>
          <w:rFonts w:cstheme="minorHAnsi"/>
          <w:sz w:val="20"/>
          <w:szCs w:val="20"/>
        </w:rPr>
        <w:t xml:space="preserve"> improvements in instruction and student learning</w:t>
      </w:r>
    </w:p>
    <w:p w14:paraId="5E16AB37" w14:textId="77777777" w:rsidR="00BC6C63" w:rsidRPr="00F56F7C" w:rsidRDefault="00BC6C63" w:rsidP="00266A4E">
      <w:pPr>
        <w:pStyle w:val="NoSpacing"/>
        <w:numPr>
          <w:ilvl w:val="0"/>
          <w:numId w:val="8"/>
        </w:numPr>
        <w:rPr>
          <w:rFonts w:cstheme="minorHAnsi"/>
          <w:sz w:val="20"/>
          <w:szCs w:val="20"/>
        </w:rPr>
      </w:pPr>
      <w:r w:rsidRPr="00F56F7C">
        <w:rPr>
          <w:rFonts w:cstheme="minorHAnsi"/>
          <w:sz w:val="20"/>
          <w:szCs w:val="20"/>
        </w:rPr>
        <w:t>PSLO #4 Standard 4:</w:t>
      </w:r>
      <w:r>
        <w:rPr>
          <w:rFonts w:cstheme="minorHAnsi"/>
          <w:sz w:val="20"/>
          <w:szCs w:val="20"/>
        </w:rPr>
        <w:t xml:space="preserve"> Leadership that a</w:t>
      </w:r>
      <w:r w:rsidRPr="00F56F7C">
        <w:rPr>
          <w:rFonts w:cstheme="minorHAnsi"/>
          <w:sz w:val="20"/>
          <w:szCs w:val="20"/>
        </w:rPr>
        <w:t>dvocat</w:t>
      </w:r>
      <w:r>
        <w:rPr>
          <w:rFonts w:cstheme="minorHAnsi"/>
          <w:sz w:val="20"/>
          <w:szCs w:val="20"/>
        </w:rPr>
        <w:t>es</w:t>
      </w:r>
      <w:r w:rsidRPr="00F56F7C">
        <w:rPr>
          <w:rFonts w:cstheme="minorHAnsi"/>
          <w:sz w:val="20"/>
          <w:szCs w:val="20"/>
        </w:rPr>
        <w:t xml:space="preserve"> for student learning and the profession</w:t>
      </w:r>
    </w:p>
    <w:p w14:paraId="26B338FF" w14:textId="77777777" w:rsidR="00BC6C63" w:rsidRPr="00F56F7C" w:rsidRDefault="00BC6C63" w:rsidP="00BC6C63">
      <w:pPr>
        <w:pStyle w:val="NoSpacing"/>
        <w:rPr>
          <w:rFonts w:cstheme="minorHAnsi"/>
          <w:sz w:val="20"/>
          <w:szCs w:val="20"/>
        </w:rPr>
      </w:pPr>
    </w:p>
    <w:p w14:paraId="449E4436" w14:textId="77777777" w:rsidR="00BC6C63" w:rsidRPr="00F56F7C" w:rsidRDefault="00BC6C63" w:rsidP="00BC6C63">
      <w:pPr>
        <w:pStyle w:val="NoSpacing"/>
        <w:rPr>
          <w:rFonts w:cstheme="minorHAnsi"/>
          <w:b/>
          <w:sz w:val="20"/>
          <w:szCs w:val="20"/>
        </w:rPr>
      </w:pPr>
    </w:p>
    <w:p w14:paraId="06ABA097" w14:textId="77777777" w:rsidR="00BC6C63" w:rsidRPr="00F56F7C" w:rsidRDefault="00BC6C63" w:rsidP="00BC6C63">
      <w:pPr>
        <w:pStyle w:val="NoSpacing"/>
        <w:rPr>
          <w:rFonts w:cstheme="minorHAnsi"/>
          <w:b/>
          <w:sz w:val="20"/>
          <w:szCs w:val="20"/>
        </w:rPr>
      </w:pPr>
      <w:r w:rsidRPr="00F56F7C">
        <w:rPr>
          <w:rFonts w:cstheme="minorHAnsi"/>
          <w:b/>
          <w:sz w:val="20"/>
          <w:szCs w:val="20"/>
        </w:rPr>
        <w:t xml:space="preserve">PSLO #4 Standard 1: </w:t>
      </w:r>
      <w:r>
        <w:rPr>
          <w:rFonts w:cstheme="minorHAnsi"/>
          <w:b/>
          <w:sz w:val="20"/>
          <w:szCs w:val="20"/>
        </w:rPr>
        <w:t>Leadership that p</w:t>
      </w:r>
      <w:r w:rsidRPr="00F56F7C">
        <w:rPr>
          <w:rFonts w:cstheme="minorHAnsi"/>
          <w:b/>
          <w:sz w:val="20"/>
          <w:szCs w:val="20"/>
        </w:rPr>
        <w:t>romot</w:t>
      </w:r>
      <w:r>
        <w:rPr>
          <w:rFonts w:cstheme="minorHAnsi"/>
          <w:b/>
          <w:sz w:val="20"/>
          <w:szCs w:val="20"/>
        </w:rPr>
        <w:t>es</w:t>
      </w:r>
      <w:r w:rsidRPr="00F56F7C">
        <w:rPr>
          <w:rFonts w:cstheme="minorHAnsi"/>
          <w:b/>
          <w:sz w:val="20"/>
          <w:szCs w:val="20"/>
        </w:rPr>
        <w:t xml:space="preserve"> professional learning and self-development</w:t>
      </w:r>
    </w:p>
    <w:p w14:paraId="013C7396"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w:t>
      </w:r>
      <w:r>
        <w:rPr>
          <w:rFonts w:cstheme="minorHAnsi"/>
          <w:b/>
          <w:i/>
          <w:sz w:val="20"/>
          <w:szCs w:val="20"/>
        </w:rPr>
        <w:t>or</w:t>
      </w:r>
      <w:r w:rsidRPr="00F56F7C">
        <w:rPr>
          <w:rFonts w:cstheme="minorHAnsi"/>
          <w:b/>
          <w:i/>
          <w:sz w:val="20"/>
          <w:szCs w:val="20"/>
        </w:rPr>
        <w:t xml:space="preserve">: </w:t>
      </w:r>
    </w:p>
    <w:tbl>
      <w:tblPr>
        <w:tblStyle w:val="TableGrid"/>
        <w:tblW w:w="0" w:type="auto"/>
        <w:tblLook w:val="04A0" w:firstRow="1" w:lastRow="0" w:firstColumn="1" w:lastColumn="0" w:noHBand="0" w:noVBand="1"/>
      </w:tblPr>
      <w:tblGrid>
        <w:gridCol w:w="2398"/>
        <w:gridCol w:w="2459"/>
        <w:gridCol w:w="2425"/>
        <w:gridCol w:w="2644"/>
      </w:tblGrid>
      <w:tr w:rsidR="00BC6C63" w:rsidRPr="00F56F7C" w14:paraId="00DC7A11" w14:textId="77777777" w:rsidTr="0024040B">
        <w:tc>
          <w:tcPr>
            <w:tcW w:w="3237" w:type="dxa"/>
            <w:shd w:val="clear" w:color="auto" w:fill="D9E2F3" w:themeFill="accent5" w:themeFillTint="33"/>
          </w:tcPr>
          <w:p w14:paraId="072AF3D9"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15D981B6"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5451D2BC"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620E4D8D"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59C1F4E2"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7B7D9DC2" w14:textId="77777777" w:rsidTr="0024040B">
        <w:tc>
          <w:tcPr>
            <w:tcW w:w="3237" w:type="dxa"/>
          </w:tcPr>
          <w:p w14:paraId="25438A3C" w14:textId="77777777" w:rsidR="00BC6C63" w:rsidRPr="00F56F7C" w:rsidRDefault="00BC6C63" w:rsidP="0024040B">
            <w:pPr>
              <w:rPr>
                <w:rFonts w:cstheme="minorHAnsi"/>
                <w:sz w:val="20"/>
                <w:szCs w:val="20"/>
              </w:rPr>
            </w:pPr>
            <w:r w:rsidRPr="00F56F7C">
              <w:rPr>
                <w:rFonts w:cstheme="minorHAnsi"/>
                <w:sz w:val="20"/>
                <w:szCs w:val="20"/>
              </w:rPr>
              <w:t>4.1a: Models social and emotional competencies (SEC) that support professional learning and ongoing self-development including self-awareness, self-management, responsible decision-making, relational skills, and social awareness.</w:t>
            </w:r>
          </w:p>
        </w:tc>
        <w:tc>
          <w:tcPr>
            <w:tcW w:w="3237" w:type="dxa"/>
          </w:tcPr>
          <w:p w14:paraId="2B1AF225"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modeling social and emotional competencies that support professional learning and ongoing self-development including self-awareness, self-management, responsible decision-making, relational skills, and social awareness</w:t>
            </w:r>
          </w:p>
        </w:tc>
        <w:tc>
          <w:tcPr>
            <w:tcW w:w="3238" w:type="dxa"/>
          </w:tcPr>
          <w:p w14:paraId="43C84C52" w14:textId="77777777" w:rsidR="00BC6C63" w:rsidRPr="00F56F7C" w:rsidRDefault="00BC6C63" w:rsidP="0024040B">
            <w:pPr>
              <w:rPr>
                <w:rFonts w:cstheme="minorHAnsi"/>
                <w:sz w:val="20"/>
                <w:szCs w:val="20"/>
              </w:rPr>
            </w:pPr>
            <w:r w:rsidRPr="00F56F7C">
              <w:rPr>
                <w:rFonts w:cstheme="minorHAnsi"/>
                <w:sz w:val="20"/>
                <w:szCs w:val="20"/>
              </w:rPr>
              <w:t xml:space="preserve">Evidence of modeling </w:t>
            </w:r>
            <w:r w:rsidRPr="00F56F7C">
              <w:rPr>
                <w:rFonts w:cstheme="minorHAnsi"/>
                <w:b/>
                <w:sz w:val="20"/>
                <w:szCs w:val="20"/>
              </w:rPr>
              <w:t xml:space="preserve">one or two </w:t>
            </w:r>
            <w:r w:rsidRPr="00F56F7C">
              <w:rPr>
                <w:rFonts w:cstheme="minorHAnsi"/>
                <w:sz w:val="20"/>
                <w:szCs w:val="20"/>
              </w:rPr>
              <w:t>of the *social and emotional competencies that support professional learning and ongoing self-development. (*SECs include self-awareness, self-management, responsible decision-making, relational skills, and social awareness)</w:t>
            </w:r>
          </w:p>
        </w:tc>
        <w:tc>
          <w:tcPr>
            <w:tcW w:w="3238" w:type="dxa"/>
          </w:tcPr>
          <w:p w14:paraId="7624C3EF" w14:textId="77777777" w:rsidR="00BC6C63" w:rsidRPr="00F56F7C" w:rsidRDefault="00BC6C63" w:rsidP="0024040B">
            <w:pPr>
              <w:rPr>
                <w:rFonts w:cstheme="minorHAnsi"/>
                <w:sz w:val="20"/>
                <w:szCs w:val="20"/>
              </w:rPr>
            </w:pPr>
            <w:r w:rsidRPr="00F56F7C">
              <w:rPr>
                <w:rFonts w:cstheme="minorHAnsi"/>
                <w:sz w:val="20"/>
                <w:szCs w:val="20"/>
              </w:rPr>
              <w:t xml:space="preserve">Evidence of modeling </w:t>
            </w:r>
            <w:r w:rsidRPr="00F56F7C">
              <w:rPr>
                <w:rFonts w:cstheme="minorHAnsi"/>
                <w:b/>
                <w:sz w:val="20"/>
                <w:szCs w:val="20"/>
              </w:rPr>
              <w:t xml:space="preserve">three </w:t>
            </w:r>
            <w:r>
              <w:rPr>
                <w:rFonts w:cstheme="minorHAnsi"/>
                <w:b/>
                <w:sz w:val="20"/>
                <w:szCs w:val="20"/>
              </w:rPr>
              <w:t>or more</w:t>
            </w:r>
            <w:r w:rsidRPr="00F56F7C">
              <w:rPr>
                <w:rFonts w:cstheme="minorHAnsi"/>
                <w:b/>
                <w:sz w:val="20"/>
                <w:szCs w:val="20"/>
              </w:rPr>
              <w:t xml:space="preserve"> </w:t>
            </w:r>
            <w:r w:rsidRPr="00F56F7C">
              <w:rPr>
                <w:rFonts w:cstheme="minorHAnsi"/>
                <w:sz w:val="20"/>
                <w:szCs w:val="20"/>
              </w:rPr>
              <w:t>of the *social and emotional competencies that support professional learning and ongoing self-development. (*SECs include self-awareness, self-management, responsible decision-making, relational skills, and social awareness).</w:t>
            </w:r>
          </w:p>
        </w:tc>
      </w:tr>
      <w:tr w:rsidR="00BC6C63" w:rsidRPr="00F56F7C" w14:paraId="77C557BA" w14:textId="77777777" w:rsidTr="0024040B">
        <w:tc>
          <w:tcPr>
            <w:tcW w:w="3237" w:type="dxa"/>
          </w:tcPr>
          <w:p w14:paraId="1D1A1816" w14:textId="77777777" w:rsidR="00BC6C63" w:rsidRPr="00F56F7C" w:rsidRDefault="00BC6C63" w:rsidP="0024040B">
            <w:pPr>
              <w:rPr>
                <w:rFonts w:cstheme="minorHAnsi"/>
                <w:sz w:val="20"/>
                <w:szCs w:val="20"/>
              </w:rPr>
            </w:pPr>
            <w:r w:rsidRPr="00F56F7C">
              <w:rPr>
                <w:rFonts w:cstheme="minorHAnsi"/>
                <w:sz w:val="20"/>
                <w:szCs w:val="20"/>
              </w:rPr>
              <w:t>4.1b: Engages in relevant professional learning activities for one’s own professional and self-development.</w:t>
            </w:r>
          </w:p>
        </w:tc>
        <w:tc>
          <w:tcPr>
            <w:tcW w:w="3237" w:type="dxa"/>
          </w:tcPr>
          <w:p w14:paraId="0D1ABA2B"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engaging in relevant professional learning activities for one’s own professional and self-development</w:t>
            </w:r>
          </w:p>
        </w:tc>
        <w:tc>
          <w:tcPr>
            <w:tcW w:w="3238" w:type="dxa"/>
          </w:tcPr>
          <w:p w14:paraId="5564C39C"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w:t>
            </w:r>
            <w:r w:rsidRPr="00F56F7C">
              <w:rPr>
                <w:rFonts w:cstheme="minorHAnsi"/>
                <w:b/>
                <w:sz w:val="20"/>
                <w:szCs w:val="20"/>
              </w:rPr>
              <w:t xml:space="preserve">one </w:t>
            </w:r>
            <w:r w:rsidRPr="00F56F7C">
              <w:rPr>
                <w:rFonts w:cstheme="minorHAnsi"/>
                <w:sz w:val="20"/>
                <w:szCs w:val="20"/>
              </w:rPr>
              <w:t>relevant professional learning activities for one’s own professional and/or self-development;</w:t>
            </w:r>
          </w:p>
          <w:p w14:paraId="15B11629" w14:textId="77777777" w:rsidR="00BC6C63" w:rsidRPr="00F56F7C" w:rsidRDefault="00BC6C63" w:rsidP="0024040B">
            <w:pPr>
              <w:rPr>
                <w:rFonts w:cstheme="minorHAnsi"/>
                <w:sz w:val="20"/>
                <w:szCs w:val="20"/>
              </w:rPr>
            </w:pPr>
            <w:r w:rsidRPr="00F56F7C">
              <w:rPr>
                <w:rFonts w:cstheme="minorHAnsi"/>
                <w:sz w:val="20"/>
                <w:szCs w:val="20"/>
              </w:rPr>
              <w:t>states how the activity/</w:t>
            </w:r>
            <w:proofErr w:type="spellStart"/>
            <w:r w:rsidRPr="00F56F7C">
              <w:rPr>
                <w:rFonts w:cstheme="minorHAnsi"/>
                <w:sz w:val="20"/>
                <w:szCs w:val="20"/>
              </w:rPr>
              <w:t>ies</w:t>
            </w:r>
            <w:proofErr w:type="spellEnd"/>
            <w:r w:rsidRPr="00F56F7C">
              <w:rPr>
                <w:rFonts w:cstheme="minorHAnsi"/>
                <w:sz w:val="20"/>
                <w:szCs w:val="20"/>
              </w:rPr>
              <w:t xml:space="preserve"> supported professional and/or self-development</w:t>
            </w:r>
          </w:p>
        </w:tc>
        <w:tc>
          <w:tcPr>
            <w:tcW w:w="3238" w:type="dxa"/>
          </w:tcPr>
          <w:p w14:paraId="45ABD83E" w14:textId="77777777" w:rsidR="00BC6C63" w:rsidRPr="00F56F7C" w:rsidRDefault="00BC6C63" w:rsidP="0024040B">
            <w:pPr>
              <w:rPr>
                <w:rFonts w:cstheme="minorHAnsi"/>
                <w:sz w:val="20"/>
                <w:szCs w:val="20"/>
              </w:rPr>
            </w:pPr>
            <w:r w:rsidRPr="00F56F7C">
              <w:rPr>
                <w:rFonts w:cstheme="minorHAnsi"/>
                <w:sz w:val="20"/>
                <w:szCs w:val="20"/>
              </w:rPr>
              <w:t xml:space="preserve">Evidence of engaging in </w:t>
            </w:r>
            <w:r w:rsidRPr="00F56F7C">
              <w:rPr>
                <w:rFonts w:cstheme="minorHAnsi"/>
                <w:b/>
                <w:sz w:val="20"/>
                <w:szCs w:val="20"/>
              </w:rPr>
              <w:t xml:space="preserve">two or </w:t>
            </w:r>
            <w:r>
              <w:rPr>
                <w:rFonts w:cstheme="minorHAnsi"/>
                <w:b/>
                <w:sz w:val="20"/>
                <w:szCs w:val="20"/>
              </w:rPr>
              <w:t>more</w:t>
            </w:r>
            <w:r w:rsidRPr="00F56F7C">
              <w:rPr>
                <w:rFonts w:cstheme="minorHAnsi"/>
                <w:sz w:val="20"/>
                <w:szCs w:val="20"/>
              </w:rPr>
              <w:t xml:space="preserve"> relevant professional learning activities for one’s own professional and/or self-development; </w:t>
            </w:r>
          </w:p>
          <w:p w14:paraId="6C93A8F3" w14:textId="77777777" w:rsidR="00BC6C63" w:rsidRPr="00F56F7C" w:rsidRDefault="00BC6C63" w:rsidP="0024040B">
            <w:pPr>
              <w:rPr>
                <w:rFonts w:cstheme="minorHAnsi"/>
                <w:sz w:val="20"/>
                <w:szCs w:val="20"/>
              </w:rPr>
            </w:pPr>
            <w:r w:rsidRPr="00F56F7C">
              <w:rPr>
                <w:rFonts w:cstheme="minorHAnsi"/>
                <w:sz w:val="20"/>
                <w:szCs w:val="20"/>
              </w:rPr>
              <w:t xml:space="preserve">states how the activities supported professional and/or self-development </w:t>
            </w:r>
            <w:r w:rsidRPr="00FC340C">
              <w:rPr>
                <w:rFonts w:cstheme="minorHAnsi"/>
                <w:b/>
                <w:sz w:val="20"/>
                <w:szCs w:val="20"/>
                <w:u w:val="single"/>
              </w:rPr>
              <w:t>and</w:t>
            </w:r>
            <w:r w:rsidRPr="00FC340C">
              <w:rPr>
                <w:rFonts w:cstheme="minorHAnsi"/>
                <w:b/>
                <w:sz w:val="20"/>
                <w:szCs w:val="20"/>
              </w:rPr>
              <w:t xml:space="preserve"> </w:t>
            </w:r>
            <w:r w:rsidRPr="00F56F7C">
              <w:rPr>
                <w:rFonts w:cstheme="minorHAnsi"/>
                <w:sz w:val="20"/>
                <w:szCs w:val="20"/>
              </w:rPr>
              <w:t>at least one implication for professional practice</w:t>
            </w:r>
          </w:p>
        </w:tc>
      </w:tr>
      <w:tr w:rsidR="00BC6C63" w:rsidRPr="00F56F7C" w14:paraId="63C5F637" w14:textId="77777777" w:rsidTr="0024040B">
        <w:tc>
          <w:tcPr>
            <w:tcW w:w="3237" w:type="dxa"/>
          </w:tcPr>
          <w:p w14:paraId="68C378AC" w14:textId="77777777" w:rsidR="00BC6C63" w:rsidRPr="00F56F7C" w:rsidRDefault="00BC6C63" w:rsidP="0024040B">
            <w:pPr>
              <w:rPr>
                <w:rFonts w:cstheme="minorHAnsi"/>
                <w:sz w:val="20"/>
                <w:szCs w:val="20"/>
              </w:rPr>
            </w:pPr>
            <w:r w:rsidRPr="00F56F7C">
              <w:rPr>
                <w:rFonts w:cstheme="minorHAnsi"/>
                <w:sz w:val="20"/>
                <w:szCs w:val="20"/>
              </w:rPr>
              <w:t>4.1c: Facilitates relevant professional learning activities for colleagues or other professionals that support their professional development.</w:t>
            </w:r>
          </w:p>
        </w:tc>
        <w:tc>
          <w:tcPr>
            <w:tcW w:w="3237" w:type="dxa"/>
          </w:tcPr>
          <w:p w14:paraId="2DF9534D"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facilitating relevant professional learning activities for colleagues or other professionals that support their professional development</w:t>
            </w:r>
          </w:p>
        </w:tc>
        <w:tc>
          <w:tcPr>
            <w:tcW w:w="3238" w:type="dxa"/>
          </w:tcPr>
          <w:p w14:paraId="50FD6B44" w14:textId="77777777" w:rsidR="00BC6C63" w:rsidRPr="00F56F7C" w:rsidRDefault="00BC6C63" w:rsidP="0024040B">
            <w:pPr>
              <w:rPr>
                <w:rFonts w:cstheme="minorHAnsi"/>
                <w:sz w:val="20"/>
                <w:szCs w:val="20"/>
              </w:rPr>
            </w:pPr>
            <w:r w:rsidRPr="00F56F7C">
              <w:rPr>
                <w:rFonts w:cstheme="minorHAnsi"/>
                <w:sz w:val="20"/>
                <w:szCs w:val="20"/>
              </w:rPr>
              <w:t xml:space="preserve">Evidence of facilitating </w:t>
            </w:r>
            <w:r w:rsidRPr="00F56F7C">
              <w:rPr>
                <w:rFonts w:cstheme="minorHAnsi"/>
                <w:b/>
                <w:sz w:val="20"/>
                <w:szCs w:val="20"/>
              </w:rPr>
              <w:t xml:space="preserve">one </w:t>
            </w:r>
            <w:r w:rsidRPr="00F56F7C">
              <w:rPr>
                <w:rFonts w:cstheme="minorHAnsi"/>
                <w:sz w:val="20"/>
                <w:szCs w:val="20"/>
              </w:rPr>
              <w:t>relevant professional learning activity for colleagues or other professionals that supports their professional development</w:t>
            </w:r>
          </w:p>
        </w:tc>
        <w:tc>
          <w:tcPr>
            <w:tcW w:w="3238" w:type="dxa"/>
          </w:tcPr>
          <w:p w14:paraId="2508F5AF" w14:textId="77777777" w:rsidR="00BC6C63" w:rsidRPr="00F56F7C" w:rsidRDefault="00BC6C63" w:rsidP="0024040B">
            <w:pPr>
              <w:rPr>
                <w:rFonts w:cstheme="minorHAnsi"/>
                <w:sz w:val="20"/>
                <w:szCs w:val="20"/>
              </w:rPr>
            </w:pPr>
            <w:r w:rsidRPr="00F56F7C">
              <w:rPr>
                <w:rFonts w:cstheme="minorHAnsi"/>
                <w:sz w:val="20"/>
                <w:szCs w:val="20"/>
              </w:rPr>
              <w:t xml:space="preserve">Evidence of facilitating </w:t>
            </w:r>
            <w:r w:rsidRPr="00F56F7C">
              <w:rPr>
                <w:rFonts w:cstheme="minorHAnsi"/>
                <w:b/>
                <w:sz w:val="20"/>
                <w:szCs w:val="20"/>
              </w:rPr>
              <w:t xml:space="preserve">two or </w:t>
            </w:r>
            <w:r>
              <w:rPr>
                <w:rFonts w:cstheme="minorHAnsi"/>
                <w:b/>
                <w:sz w:val="20"/>
                <w:szCs w:val="20"/>
              </w:rPr>
              <w:t>more</w:t>
            </w:r>
            <w:r w:rsidRPr="00F56F7C">
              <w:rPr>
                <w:rFonts w:cstheme="minorHAnsi"/>
                <w:b/>
                <w:sz w:val="20"/>
                <w:szCs w:val="20"/>
              </w:rPr>
              <w:t xml:space="preserve"> </w:t>
            </w:r>
            <w:r w:rsidRPr="00F56F7C">
              <w:rPr>
                <w:rFonts w:cstheme="minorHAnsi"/>
                <w:sz w:val="20"/>
                <w:szCs w:val="20"/>
              </w:rPr>
              <w:t>relevant professional learning activities for colleagues or other professionals that support their professional development</w:t>
            </w:r>
          </w:p>
        </w:tc>
      </w:tr>
      <w:tr w:rsidR="00BC6C63" w:rsidRPr="00F56F7C" w14:paraId="03CB5FD9" w14:textId="77777777" w:rsidTr="0024040B">
        <w:tc>
          <w:tcPr>
            <w:tcW w:w="3237" w:type="dxa"/>
          </w:tcPr>
          <w:p w14:paraId="3C838C4C" w14:textId="77777777" w:rsidR="00BC6C63" w:rsidRPr="00F56F7C" w:rsidRDefault="00BC6C63" w:rsidP="0024040B">
            <w:pPr>
              <w:rPr>
                <w:rFonts w:cstheme="minorHAnsi"/>
                <w:sz w:val="20"/>
                <w:szCs w:val="20"/>
              </w:rPr>
            </w:pPr>
            <w:r w:rsidRPr="00F56F7C">
              <w:rPr>
                <w:rFonts w:cstheme="minorHAnsi"/>
                <w:sz w:val="20"/>
                <w:szCs w:val="20"/>
              </w:rPr>
              <w:t xml:space="preserve">4.1d: Uses appropriate technologies to promote </w:t>
            </w:r>
            <w:r w:rsidRPr="00F56F7C">
              <w:rPr>
                <w:rFonts w:cstheme="minorHAnsi"/>
                <w:sz w:val="20"/>
                <w:szCs w:val="20"/>
              </w:rPr>
              <w:lastRenderedPageBreak/>
              <w:t>collaborative and differentiated professional learning for colleagues or other professionals.</w:t>
            </w:r>
          </w:p>
        </w:tc>
        <w:tc>
          <w:tcPr>
            <w:tcW w:w="3237" w:type="dxa"/>
          </w:tcPr>
          <w:p w14:paraId="1DAA242A" w14:textId="77777777" w:rsidR="00BC6C63" w:rsidRPr="00F56F7C" w:rsidRDefault="00BC6C63" w:rsidP="0024040B">
            <w:pPr>
              <w:rPr>
                <w:rFonts w:cstheme="minorHAnsi"/>
                <w:sz w:val="20"/>
                <w:szCs w:val="20"/>
              </w:rPr>
            </w:pPr>
            <w:r w:rsidRPr="00F56F7C">
              <w:rPr>
                <w:rFonts w:cstheme="minorHAnsi"/>
                <w:b/>
                <w:sz w:val="20"/>
                <w:szCs w:val="20"/>
              </w:rPr>
              <w:lastRenderedPageBreak/>
              <w:t>No evidence or insufficient evidence</w:t>
            </w:r>
            <w:r w:rsidRPr="00F56F7C">
              <w:rPr>
                <w:rFonts w:cstheme="minorHAnsi"/>
                <w:sz w:val="20"/>
                <w:szCs w:val="20"/>
              </w:rPr>
              <w:t xml:space="preserve"> of </w:t>
            </w:r>
            <w:r w:rsidRPr="00F56F7C">
              <w:rPr>
                <w:rFonts w:cstheme="minorHAnsi"/>
                <w:sz w:val="20"/>
                <w:szCs w:val="20"/>
              </w:rPr>
              <w:lastRenderedPageBreak/>
              <w:t>using appropriate technologies to promote collaborative and differentiated professional learning for colleagues or other professionals</w:t>
            </w:r>
          </w:p>
        </w:tc>
        <w:tc>
          <w:tcPr>
            <w:tcW w:w="3238" w:type="dxa"/>
          </w:tcPr>
          <w:p w14:paraId="233A2FF5" w14:textId="77777777" w:rsidR="00BC6C63" w:rsidRPr="00F56F7C" w:rsidRDefault="00BC6C63" w:rsidP="0024040B">
            <w:pPr>
              <w:rPr>
                <w:rFonts w:cstheme="minorHAnsi"/>
                <w:sz w:val="20"/>
                <w:szCs w:val="20"/>
              </w:rPr>
            </w:pPr>
            <w:r w:rsidRPr="00F56F7C">
              <w:rPr>
                <w:rFonts w:cstheme="minorHAnsi"/>
                <w:sz w:val="20"/>
                <w:szCs w:val="20"/>
              </w:rPr>
              <w:lastRenderedPageBreak/>
              <w:t xml:space="preserve">Evidence of using </w:t>
            </w:r>
            <w:r w:rsidRPr="00F56F7C">
              <w:rPr>
                <w:rFonts w:cstheme="minorHAnsi"/>
                <w:b/>
                <w:sz w:val="20"/>
                <w:szCs w:val="20"/>
              </w:rPr>
              <w:t>one</w:t>
            </w:r>
            <w:r w:rsidRPr="00F56F7C">
              <w:rPr>
                <w:rFonts w:cstheme="minorHAnsi"/>
                <w:sz w:val="20"/>
                <w:szCs w:val="20"/>
              </w:rPr>
              <w:t xml:space="preserve"> appropriate technology to </w:t>
            </w:r>
            <w:r w:rsidRPr="00F56F7C">
              <w:rPr>
                <w:rFonts w:cstheme="minorHAnsi"/>
                <w:sz w:val="20"/>
                <w:szCs w:val="20"/>
              </w:rPr>
              <w:lastRenderedPageBreak/>
              <w:t xml:space="preserve">promote </w:t>
            </w:r>
            <w:r w:rsidRPr="00F56F7C">
              <w:rPr>
                <w:rFonts w:cstheme="minorHAnsi"/>
                <w:b/>
                <w:sz w:val="20"/>
                <w:szCs w:val="20"/>
              </w:rPr>
              <w:t xml:space="preserve">collaborative </w:t>
            </w:r>
            <w:r w:rsidRPr="00F56F7C">
              <w:rPr>
                <w:rFonts w:cstheme="minorHAnsi"/>
                <w:b/>
                <w:sz w:val="20"/>
                <w:szCs w:val="20"/>
                <w:u w:val="single"/>
              </w:rPr>
              <w:t>or</w:t>
            </w:r>
            <w:r w:rsidRPr="00F56F7C">
              <w:rPr>
                <w:rFonts w:cstheme="minorHAnsi"/>
                <w:b/>
                <w:sz w:val="20"/>
                <w:szCs w:val="20"/>
              </w:rPr>
              <w:t xml:space="preserve"> differentiated</w:t>
            </w:r>
            <w:r w:rsidRPr="00F56F7C">
              <w:rPr>
                <w:rFonts w:cstheme="minorHAnsi"/>
                <w:sz w:val="20"/>
                <w:szCs w:val="20"/>
              </w:rPr>
              <w:t xml:space="preserve"> professional learning for colleagues or other professionals</w:t>
            </w:r>
          </w:p>
        </w:tc>
        <w:tc>
          <w:tcPr>
            <w:tcW w:w="3238" w:type="dxa"/>
          </w:tcPr>
          <w:p w14:paraId="0A4E9589" w14:textId="77777777" w:rsidR="00BC6C63" w:rsidRPr="00F56F7C" w:rsidRDefault="00BC6C63" w:rsidP="0024040B">
            <w:pPr>
              <w:rPr>
                <w:rFonts w:cstheme="minorHAnsi"/>
                <w:sz w:val="20"/>
                <w:szCs w:val="20"/>
              </w:rPr>
            </w:pPr>
            <w:r w:rsidRPr="00F56F7C">
              <w:rPr>
                <w:rFonts w:cstheme="minorHAnsi"/>
                <w:sz w:val="20"/>
                <w:szCs w:val="20"/>
              </w:rPr>
              <w:lastRenderedPageBreak/>
              <w:t xml:space="preserve">Evidence of using </w:t>
            </w:r>
            <w:r w:rsidRPr="00F56F7C">
              <w:rPr>
                <w:rFonts w:cstheme="minorHAnsi"/>
                <w:b/>
                <w:sz w:val="20"/>
                <w:szCs w:val="20"/>
              </w:rPr>
              <w:t>two or three</w:t>
            </w:r>
            <w:r w:rsidRPr="00F56F7C">
              <w:rPr>
                <w:rFonts w:cstheme="minorHAnsi"/>
                <w:sz w:val="20"/>
                <w:szCs w:val="20"/>
              </w:rPr>
              <w:t xml:space="preserve"> appropriate </w:t>
            </w:r>
            <w:r w:rsidRPr="00F56F7C">
              <w:rPr>
                <w:rFonts w:cstheme="minorHAnsi"/>
                <w:sz w:val="20"/>
                <w:szCs w:val="20"/>
              </w:rPr>
              <w:lastRenderedPageBreak/>
              <w:t xml:space="preserve">technologies to promote </w:t>
            </w:r>
            <w:r w:rsidRPr="00F56F7C">
              <w:rPr>
                <w:rFonts w:cstheme="minorHAnsi"/>
                <w:b/>
                <w:sz w:val="20"/>
                <w:szCs w:val="20"/>
              </w:rPr>
              <w:t xml:space="preserve">collaborative </w:t>
            </w:r>
            <w:r w:rsidRPr="00F56F7C">
              <w:rPr>
                <w:rFonts w:cstheme="minorHAnsi"/>
                <w:b/>
                <w:sz w:val="20"/>
                <w:szCs w:val="20"/>
                <w:u w:val="single"/>
              </w:rPr>
              <w:t xml:space="preserve">and </w:t>
            </w:r>
            <w:r w:rsidRPr="00F56F7C">
              <w:rPr>
                <w:rFonts w:cstheme="minorHAnsi"/>
                <w:b/>
                <w:sz w:val="20"/>
                <w:szCs w:val="20"/>
              </w:rPr>
              <w:t>differentiated</w:t>
            </w:r>
            <w:r w:rsidRPr="00F56F7C">
              <w:rPr>
                <w:rFonts w:cstheme="minorHAnsi"/>
                <w:sz w:val="20"/>
                <w:szCs w:val="20"/>
              </w:rPr>
              <w:t xml:space="preserve"> professional learning for colleagues or other professionals</w:t>
            </w:r>
          </w:p>
        </w:tc>
      </w:tr>
      <w:tr w:rsidR="00BC6C63" w:rsidRPr="00F56F7C" w14:paraId="7D5D2AD6" w14:textId="77777777" w:rsidTr="0024040B">
        <w:tc>
          <w:tcPr>
            <w:tcW w:w="3237" w:type="dxa"/>
          </w:tcPr>
          <w:p w14:paraId="2C28A85A" w14:textId="77777777" w:rsidR="00BC6C63" w:rsidRPr="00F56F7C" w:rsidRDefault="00BC6C63" w:rsidP="0024040B">
            <w:pPr>
              <w:rPr>
                <w:rFonts w:cstheme="minorHAnsi"/>
                <w:sz w:val="20"/>
                <w:szCs w:val="20"/>
              </w:rPr>
            </w:pPr>
            <w:r w:rsidRPr="00F56F7C">
              <w:rPr>
                <w:rFonts w:cstheme="minorHAnsi"/>
                <w:sz w:val="20"/>
                <w:szCs w:val="20"/>
              </w:rPr>
              <w:lastRenderedPageBreak/>
              <w:t>4.1e: Provides constructive feedback to colleagues to strengthen professional practice.</w:t>
            </w:r>
          </w:p>
        </w:tc>
        <w:tc>
          <w:tcPr>
            <w:tcW w:w="3237" w:type="dxa"/>
          </w:tcPr>
          <w:p w14:paraId="2ECF5818"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providing constructive feedback to colleagues to strengthen professional practice</w:t>
            </w:r>
          </w:p>
        </w:tc>
        <w:tc>
          <w:tcPr>
            <w:tcW w:w="3238" w:type="dxa"/>
          </w:tcPr>
          <w:p w14:paraId="63734A90" w14:textId="77777777" w:rsidR="00BC6C63" w:rsidRPr="00F56F7C" w:rsidRDefault="00BC6C63" w:rsidP="0024040B">
            <w:pPr>
              <w:rPr>
                <w:rFonts w:cstheme="minorHAnsi"/>
                <w:sz w:val="20"/>
                <w:szCs w:val="20"/>
              </w:rPr>
            </w:pPr>
            <w:r w:rsidRPr="00F56F7C">
              <w:rPr>
                <w:rFonts w:cstheme="minorHAnsi"/>
                <w:sz w:val="20"/>
                <w:szCs w:val="20"/>
              </w:rPr>
              <w:t xml:space="preserve">Evidence of providing  constructive feedback to </w:t>
            </w:r>
            <w:r w:rsidRPr="00F56F7C">
              <w:rPr>
                <w:rFonts w:cstheme="minorHAnsi"/>
                <w:b/>
                <w:sz w:val="20"/>
                <w:szCs w:val="20"/>
              </w:rPr>
              <w:t xml:space="preserve">one or two </w:t>
            </w:r>
            <w:r w:rsidRPr="00F56F7C">
              <w:rPr>
                <w:rFonts w:cstheme="minorHAnsi"/>
                <w:sz w:val="20"/>
                <w:szCs w:val="20"/>
              </w:rPr>
              <w:t>colleagues to strengthen professional practice</w:t>
            </w:r>
          </w:p>
        </w:tc>
        <w:tc>
          <w:tcPr>
            <w:tcW w:w="3238" w:type="dxa"/>
          </w:tcPr>
          <w:p w14:paraId="590058D8" w14:textId="77777777" w:rsidR="00BC6C63" w:rsidRPr="00F56F7C" w:rsidRDefault="00BC6C63" w:rsidP="0024040B">
            <w:pPr>
              <w:rPr>
                <w:rFonts w:cstheme="minorHAnsi"/>
                <w:sz w:val="20"/>
                <w:szCs w:val="20"/>
              </w:rPr>
            </w:pPr>
            <w:r w:rsidRPr="00F56F7C">
              <w:rPr>
                <w:rFonts w:cstheme="minorHAnsi"/>
                <w:sz w:val="20"/>
                <w:szCs w:val="20"/>
              </w:rPr>
              <w:t xml:space="preserve">Evidence of providing  constructive feedback to </w:t>
            </w:r>
            <w:r w:rsidRPr="00F56F7C">
              <w:rPr>
                <w:rFonts w:cstheme="minorHAnsi"/>
                <w:b/>
                <w:sz w:val="20"/>
                <w:szCs w:val="20"/>
              </w:rPr>
              <w:t xml:space="preserve">three or more </w:t>
            </w:r>
            <w:r w:rsidRPr="00F56F7C">
              <w:rPr>
                <w:rFonts w:cstheme="minorHAnsi"/>
                <w:sz w:val="20"/>
                <w:szCs w:val="20"/>
              </w:rPr>
              <w:t xml:space="preserve">colleagues to strengthen professional practice </w:t>
            </w:r>
            <w:r w:rsidRPr="00AA42EE">
              <w:rPr>
                <w:rFonts w:cstheme="minorHAnsi"/>
                <w:b/>
                <w:sz w:val="20"/>
                <w:szCs w:val="20"/>
                <w:u w:val="single"/>
              </w:rPr>
              <w:t>and</w:t>
            </w:r>
            <w:r w:rsidRPr="00AA42EE">
              <w:rPr>
                <w:rFonts w:cstheme="minorHAnsi"/>
                <w:b/>
                <w:sz w:val="20"/>
                <w:szCs w:val="20"/>
              </w:rPr>
              <w:t xml:space="preserve"> </w:t>
            </w:r>
            <w:r w:rsidRPr="00F56F7C">
              <w:rPr>
                <w:rFonts w:cstheme="minorHAnsi"/>
                <w:sz w:val="20"/>
                <w:szCs w:val="20"/>
              </w:rPr>
              <w:t xml:space="preserve">includes evidence that at least one colleague incorporated the feedback into professional practice </w:t>
            </w:r>
          </w:p>
        </w:tc>
      </w:tr>
    </w:tbl>
    <w:p w14:paraId="7A4141CF" w14:textId="77777777" w:rsidR="00BC6C63" w:rsidRPr="00F56F7C" w:rsidRDefault="00BC6C63" w:rsidP="00BC6C63">
      <w:pPr>
        <w:pStyle w:val="NoSpacing"/>
        <w:rPr>
          <w:rFonts w:cstheme="minorHAnsi"/>
          <w:b/>
          <w:sz w:val="20"/>
          <w:szCs w:val="20"/>
        </w:rPr>
      </w:pPr>
    </w:p>
    <w:p w14:paraId="34869BF5" w14:textId="77777777" w:rsidR="00BC6C63" w:rsidRPr="00F56F7C" w:rsidRDefault="00BC6C63" w:rsidP="00BC6C63">
      <w:pPr>
        <w:pStyle w:val="NoSpacing"/>
        <w:rPr>
          <w:rFonts w:cstheme="minorHAnsi"/>
          <w:b/>
          <w:sz w:val="20"/>
          <w:szCs w:val="20"/>
        </w:rPr>
      </w:pPr>
    </w:p>
    <w:p w14:paraId="2B19E64A" w14:textId="77777777" w:rsidR="00BC6C63" w:rsidRPr="00F56F7C" w:rsidRDefault="00BC6C63" w:rsidP="00BC6C63">
      <w:pPr>
        <w:pStyle w:val="NoSpacing"/>
        <w:rPr>
          <w:rFonts w:cstheme="minorHAnsi"/>
          <w:b/>
          <w:sz w:val="20"/>
          <w:szCs w:val="20"/>
        </w:rPr>
      </w:pPr>
      <w:r w:rsidRPr="00F56F7C">
        <w:rPr>
          <w:rFonts w:cstheme="minorHAnsi"/>
          <w:b/>
          <w:sz w:val="20"/>
          <w:szCs w:val="20"/>
        </w:rPr>
        <w:t xml:space="preserve">PSLO #4 Standard 2: </w:t>
      </w:r>
      <w:r>
        <w:rPr>
          <w:rFonts w:cstheme="minorHAnsi"/>
          <w:b/>
          <w:sz w:val="20"/>
          <w:szCs w:val="20"/>
        </w:rPr>
        <w:t>Leadership that f</w:t>
      </w:r>
      <w:r w:rsidRPr="00F56F7C">
        <w:rPr>
          <w:rFonts w:cstheme="minorHAnsi"/>
          <w:b/>
          <w:sz w:val="20"/>
          <w:szCs w:val="20"/>
        </w:rPr>
        <w:t>oster</w:t>
      </w:r>
      <w:r>
        <w:rPr>
          <w:rFonts w:cstheme="minorHAnsi"/>
          <w:b/>
          <w:sz w:val="20"/>
          <w:szCs w:val="20"/>
        </w:rPr>
        <w:t xml:space="preserve">s </w:t>
      </w:r>
      <w:r w:rsidRPr="00F56F7C">
        <w:rPr>
          <w:rFonts w:cstheme="minorHAnsi"/>
          <w:b/>
          <w:sz w:val="20"/>
          <w:szCs w:val="20"/>
        </w:rPr>
        <w:t xml:space="preserve">a collaborative culture </w:t>
      </w:r>
      <w:r>
        <w:rPr>
          <w:rFonts w:cstheme="minorHAnsi"/>
          <w:b/>
          <w:sz w:val="20"/>
          <w:szCs w:val="20"/>
        </w:rPr>
        <w:t>to</w:t>
      </w:r>
      <w:r w:rsidRPr="00F56F7C">
        <w:rPr>
          <w:rFonts w:cstheme="minorHAnsi"/>
          <w:b/>
          <w:sz w:val="20"/>
          <w:szCs w:val="20"/>
        </w:rPr>
        <w:t xml:space="preserve"> support professional learning and development</w:t>
      </w:r>
    </w:p>
    <w:p w14:paraId="1BA46805"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245"/>
        <w:gridCol w:w="2446"/>
        <w:gridCol w:w="2122"/>
        <w:gridCol w:w="2537"/>
      </w:tblGrid>
      <w:tr w:rsidR="00BC6C63" w:rsidRPr="00F56F7C" w14:paraId="1A674984" w14:textId="77777777" w:rsidTr="0024040B">
        <w:tc>
          <w:tcPr>
            <w:tcW w:w="2245" w:type="dxa"/>
            <w:shd w:val="clear" w:color="auto" w:fill="D9E2F3" w:themeFill="accent5" w:themeFillTint="33"/>
          </w:tcPr>
          <w:p w14:paraId="0D375811"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2446" w:type="dxa"/>
            <w:shd w:val="clear" w:color="auto" w:fill="D9E2F3" w:themeFill="accent5" w:themeFillTint="33"/>
          </w:tcPr>
          <w:p w14:paraId="1F3A4C42"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1A8C4FC7" w14:textId="77777777" w:rsidR="00BC6C63" w:rsidRPr="00F56F7C" w:rsidRDefault="00BC6C63" w:rsidP="0024040B">
            <w:pPr>
              <w:jc w:val="center"/>
              <w:rPr>
                <w:rFonts w:cstheme="minorHAnsi"/>
                <w:b/>
                <w:sz w:val="20"/>
                <w:szCs w:val="20"/>
              </w:rPr>
            </w:pPr>
          </w:p>
        </w:tc>
        <w:tc>
          <w:tcPr>
            <w:tcW w:w="2122" w:type="dxa"/>
            <w:shd w:val="clear" w:color="auto" w:fill="D9E2F3" w:themeFill="accent5" w:themeFillTint="33"/>
          </w:tcPr>
          <w:p w14:paraId="13DD49EE"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2537" w:type="dxa"/>
            <w:shd w:val="clear" w:color="auto" w:fill="D9E2F3" w:themeFill="accent5" w:themeFillTint="33"/>
          </w:tcPr>
          <w:p w14:paraId="2B69F1A0"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54204FF5" w14:textId="77777777" w:rsidTr="0024040B">
        <w:tc>
          <w:tcPr>
            <w:tcW w:w="2245" w:type="dxa"/>
          </w:tcPr>
          <w:p w14:paraId="077BFDE3" w14:textId="77777777" w:rsidR="00BC6C63" w:rsidRPr="00F56F7C" w:rsidRDefault="00BC6C63" w:rsidP="0024040B">
            <w:pPr>
              <w:rPr>
                <w:rFonts w:cstheme="minorHAnsi"/>
                <w:sz w:val="20"/>
                <w:szCs w:val="20"/>
              </w:rPr>
            </w:pPr>
            <w:r w:rsidRPr="00F56F7C">
              <w:rPr>
                <w:rFonts w:cstheme="minorHAnsi"/>
                <w:sz w:val="20"/>
                <w:szCs w:val="20"/>
              </w:rPr>
              <w:t>4.2a: Engages in effective communication skills through listening, presenting ideas, leading discussions, and identifying the needs of others to advance shared goals for professional learning.</w:t>
            </w:r>
          </w:p>
        </w:tc>
        <w:tc>
          <w:tcPr>
            <w:tcW w:w="2446" w:type="dxa"/>
          </w:tcPr>
          <w:p w14:paraId="3AC79208"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advancing shared goals for professional learning by effectively engaging in any of the following communication skills: listening, presenting ideas, leading discussions, or identifying the needs of others </w:t>
            </w:r>
          </w:p>
        </w:tc>
        <w:tc>
          <w:tcPr>
            <w:tcW w:w="2122" w:type="dxa"/>
          </w:tcPr>
          <w:p w14:paraId="153A08F6" w14:textId="77777777" w:rsidR="00BC6C63" w:rsidRPr="00F56F7C" w:rsidRDefault="00BC6C63" w:rsidP="0024040B">
            <w:pPr>
              <w:rPr>
                <w:rFonts w:cstheme="minorHAnsi"/>
                <w:sz w:val="20"/>
                <w:szCs w:val="20"/>
              </w:rPr>
            </w:pPr>
            <w:r w:rsidRPr="00F56F7C">
              <w:rPr>
                <w:rFonts w:cstheme="minorHAnsi"/>
                <w:sz w:val="20"/>
                <w:szCs w:val="20"/>
              </w:rPr>
              <w:t xml:space="preserve">Evidence of advancing  shared goals for professional learning by effectively engaging in </w:t>
            </w:r>
            <w:r w:rsidRPr="00F56F7C">
              <w:rPr>
                <w:rFonts w:cstheme="minorHAnsi"/>
                <w:b/>
                <w:sz w:val="20"/>
                <w:szCs w:val="20"/>
              </w:rPr>
              <w:t>two</w:t>
            </w:r>
            <w:r w:rsidRPr="00F56F7C">
              <w:rPr>
                <w:rFonts w:cstheme="minorHAnsi"/>
                <w:sz w:val="20"/>
                <w:szCs w:val="20"/>
              </w:rPr>
              <w:t xml:space="preserve"> of the following communication skills: listening, presenting ideas, leading discussions, or identifying the needs of others </w:t>
            </w:r>
          </w:p>
        </w:tc>
        <w:tc>
          <w:tcPr>
            <w:tcW w:w="2537" w:type="dxa"/>
          </w:tcPr>
          <w:p w14:paraId="6E7686DA" w14:textId="77777777" w:rsidR="00BC6C63" w:rsidRPr="00F56F7C" w:rsidRDefault="00BC6C63" w:rsidP="0024040B">
            <w:pPr>
              <w:rPr>
                <w:rFonts w:cstheme="minorHAnsi"/>
                <w:sz w:val="20"/>
                <w:szCs w:val="20"/>
              </w:rPr>
            </w:pPr>
            <w:r w:rsidRPr="00F56F7C">
              <w:rPr>
                <w:rFonts w:cstheme="minorHAnsi"/>
                <w:sz w:val="20"/>
                <w:szCs w:val="20"/>
              </w:rPr>
              <w:t xml:space="preserve">Evidence of advancing  shared goals for professional learning by effectively engaging in </w:t>
            </w:r>
            <w:r w:rsidRPr="00F56F7C">
              <w:rPr>
                <w:rFonts w:cstheme="minorHAnsi"/>
                <w:b/>
                <w:sz w:val="20"/>
                <w:szCs w:val="20"/>
              </w:rPr>
              <w:t xml:space="preserve">three or more </w:t>
            </w:r>
            <w:r w:rsidRPr="00F56F7C">
              <w:rPr>
                <w:rFonts w:cstheme="minorHAnsi"/>
                <w:sz w:val="20"/>
                <w:szCs w:val="20"/>
              </w:rPr>
              <w:t>of the following communication skills: listening, presenting ideas, leading discussions, or identifying the needs of others</w:t>
            </w:r>
          </w:p>
        </w:tc>
      </w:tr>
      <w:tr w:rsidR="00BC6C63" w:rsidRPr="00F56F7C" w14:paraId="0E958998" w14:textId="77777777" w:rsidTr="0024040B">
        <w:tc>
          <w:tcPr>
            <w:tcW w:w="2245" w:type="dxa"/>
          </w:tcPr>
          <w:p w14:paraId="76A84018" w14:textId="77777777" w:rsidR="00BC6C63" w:rsidRPr="00F56F7C" w:rsidRDefault="00BC6C63" w:rsidP="0024040B">
            <w:pPr>
              <w:rPr>
                <w:rFonts w:cstheme="minorHAnsi"/>
                <w:sz w:val="20"/>
                <w:szCs w:val="20"/>
              </w:rPr>
            </w:pPr>
            <w:r w:rsidRPr="00F56F7C">
              <w:rPr>
                <w:rFonts w:cstheme="minorHAnsi"/>
                <w:sz w:val="20"/>
                <w:szCs w:val="20"/>
              </w:rPr>
              <w:t>4.2b: Uses group processes to help colleagues work collaboratively to solve problems, make decisions, manage conflict, and promote meaningful change.</w:t>
            </w:r>
          </w:p>
        </w:tc>
        <w:tc>
          <w:tcPr>
            <w:tcW w:w="2446" w:type="dxa"/>
          </w:tcPr>
          <w:p w14:paraId="2FAFCD9C"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using group processes to help colleagues work collaboratively to solve problems, make decisions, manage conflict, or promote meaningful change</w:t>
            </w:r>
          </w:p>
        </w:tc>
        <w:tc>
          <w:tcPr>
            <w:tcW w:w="2122" w:type="dxa"/>
          </w:tcPr>
          <w:p w14:paraId="066F9AF0" w14:textId="77777777" w:rsidR="00BC6C63" w:rsidRPr="00F56F7C" w:rsidRDefault="00BC6C63" w:rsidP="0024040B">
            <w:pPr>
              <w:rPr>
                <w:rFonts w:cstheme="minorHAnsi"/>
                <w:sz w:val="20"/>
                <w:szCs w:val="20"/>
              </w:rPr>
            </w:pPr>
            <w:r w:rsidRPr="00F56F7C">
              <w:rPr>
                <w:rFonts w:cstheme="minorHAnsi"/>
                <w:sz w:val="20"/>
                <w:szCs w:val="20"/>
              </w:rPr>
              <w:t xml:space="preserve">Evidence of using group processes to help colleagues work collaboratively to </w:t>
            </w:r>
            <w:r w:rsidRPr="00F56F7C">
              <w:rPr>
                <w:rFonts w:cstheme="minorHAnsi"/>
                <w:b/>
                <w:sz w:val="20"/>
                <w:szCs w:val="20"/>
              </w:rPr>
              <w:t xml:space="preserve">accomplish one </w:t>
            </w:r>
            <w:r w:rsidRPr="00F56F7C">
              <w:rPr>
                <w:rFonts w:cstheme="minorHAnsi"/>
                <w:sz w:val="20"/>
                <w:szCs w:val="20"/>
              </w:rPr>
              <w:t>of the following: solve problems, make decisions, manage conflict, or promote meaningful change</w:t>
            </w:r>
          </w:p>
        </w:tc>
        <w:tc>
          <w:tcPr>
            <w:tcW w:w="2537" w:type="dxa"/>
          </w:tcPr>
          <w:p w14:paraId="0297A4AF" w14:textId="77777777" w:rsidR="00BC6C63" w:rsidRPr="00F56F7C" w:rsidRDefault="00BC6C63" w:rsidP="0024040B">
            <w:pPr>
              <w:rPr>
                <w:rFonts w:cstheme="minorHAnsi"/>
                <w:sz w:val="20"/>
                <w:szCs w:val="20"/>
              </w:rPr>
            </w:pPr>
            <w:r w:rsidRPr="00F56F7C">
              <w:rPr>
                <w:rFonts w:cstheme="minorHAnsi"/>
                <w:sz w:val="20"/>
                <w:szCs w:val="20"/>
              </w:rPr>
              <w:t xml:space="preserve">Evidence of using group processes in </w:t>
            </w:r>
            <w:r w:rsidRPr="00F56F7C">
              <w:rPr>
                <w:rFonts w:cstheme="minorHAnsi"/>
                <w:b/>
                <w:sz w:val="20"/>
                <w:szCs w:val="20"/>
              </w:rPr>
              <w:t>creative or unique ways</w:t>
            </w:r>
            <w:r w:rsidRPr="00F56F7C">
              <w:rPr>
                <w:rFonts w:cstheme="minorHAnsi"/>
                <w:sz w:val="20"/>
                <w:szCs w:val="20"/>
              </w:rPr>
              <w:t xml:space="preserve"> to help colleagues work collaboratively to </w:t>
            </w:r>
            <w:r w:rsidRPr="00F56F7C">
              <w:rPr>
                <w:rFonts w:cstheme="minorHAnsi"/>
                <w:b/>
                <w:sz w:val="20"/>
                <w:szCs w:val="20"/>
              </w:rPr>
              <w:t xml:space="preserve">accomplish two or more </w:t>
            </w:r>
            <w:r w:rsidRPr="00F56F7C">
              <w:rPr>
                <w:rFonts w:cstheme="minorHAnsi"/>
                <w:sz w:val="20"/>
                <w:szCs w:val="20"/>
              </w:rPr>
              <w:t>of the following: solve problems, make decisions, manage conflict, or promote meaningful change</w:t>
            </w:r>
          </w:p>
        </w:tc>
      </w:tr>
      <w:tr w:rsidR="00BC6C63" w:rsidRPr="00F56F7C" w14:paraId="3B280A68" w14:textId="77777777" w:rsidTr="0024040B">
        <w:tc>
          <w:tcPr>
            <w:tcW w:w="2245" w:type="dxa"/>
          </w:tcPr>
          <w:p w14:paraId="19CC52A8" w14:textId="77777777" w:rsidR="00BC6C63" w:rsidRPr="00F56F7C" w:rsidRDefault="00BC6C63" w:rsidP="0024040B">
            <w:pPr>
              <w:rPr>
                <w:rFonts w:cstheme="minorHAnsi"/>
                <w:sz w:val="20"/>
                <w:szCs w:val="20"/>
              </w:rPr>
            </w:pPr>
            <w:r w:rsidRPr="00F56F7C">
              <w:rPr>
                <w:rFonts w:cstheme="minorHAnsi"/>
                <w:sz w:val="20"/>
                <w:szCs w:val="20"/>
              </w:rPr>
              <w:t>4.2c: Employs facilitation skills to create trust among colleagues and take actions that support professional learning.</w:t>
            </w:r>
          </w:p>
        </w:tc>
        <w:tc>
          <w:tcPr>
            <w:tcW w:w="2446" w:type="dxa"/>
          </w:tcPr>
          <w:p w14:paraId="4E8BB79E"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employing facilitation skills to create trust among colleagues and take actions that support professional learning</w:t>
            </w:r>
          </w:p>
        </w:tc>
        <w:tc>
          <w:tcPr>
            <w:tcW w:w="2122" w:type="dxa"/>
          </w:tcPr>
          <w:p w14:paraId="61101844" w14:textId="77777777" w:rsidR="00BC6C63" w:rsidRPr="00F56F7C" w:rsidRDefault="00BC6C63" w:rsidP="0024040B">
            <w:pPr>
              <w:rPr>
                <w:rFonts w:cstheme="minorHAnsi"/>
                <w:sz w:val="20"/>
                <w:szCs w:val="20"/>
              </w:rPr>
            </w:pPr>
            <w:r w:rsidRPr="00F56F7C">
              <w:rPr>
                <w:rFonts w:cstheme="minorHAnsi"/>
                <w:sz w:val="20"/>
                <w:szCs w:val="20"/>
              </w:rPr>
              <w:t xml:space="preserve">Evidence of employing facilitation skills in </w:t>
            </w:r>
            <w:r w:rsidRPr="00F56F7C">
              <w:rPr>
                <w:rFonts w:cstheme="minorHAnsi"/>
                <w:b/>
                <w:sz w:val="20"/>
                <w:szCs w:val="20"/>
              </w:rPr>
              <w:t>one event/situation</w:t>
            </w:r>
            <w:r w:rsidRPr="00F56F7C">
              <w:rPr>
                <w:rFonts w:cstheme="minorHAnsi"/>
                <w:sz w:val="20"/>
                <w:szCs w:val="20"/>
              </w:rPr>
              <w:t xml:space="preserve"> to create trust among colleagues and take actions that support professional learning</w:t>
            </w:r>
          </w:p>
          <w:p w14:paraId="417FC9CF" w14:textId="77777777" w:rsidR="00BC6C63" w:rsidRPr="00F56F7C" w:rsidRDefault="00BC6C63" w:rsidP="0024040B">
            <w:pPr>
              <w:rPr>
                <w:rFonts w:cstheme="minorHAnsi"/>
                <w:sz w:val="20"/>
                <w:szCs w:val="20"/>
              </w:rPr>
            </w:pPr>
          </w:p>
        </w:tc>
        <w:tc>
          <w:tcPr>
            <w:tcW w:w="2537" w:type="dxa"/>
          </w:tcPr>
          <w:p w14:paraId="5E6DF39F" w14:textId="77777777" w:rsidR="00BC6C63" w:rsidRPr="00F56F7C" w:rsidRDefault="00BC6C63" w:rsidP="0024040B">
            <w:pPr>
              <w:rPr>
                <w:rFonts w:cstheme="minorHAnsi"/>
                <w:sz w:val="20"/>
                <w:szCs w:val="20"/>
              </w:rPr>
            </w:pPr>
            <w:r w:rsidRPr="00F56F7C">
              <w:rPr>
                <w:rFonts w:cstheme="minorHAnsi"/>
                <w:sz w:val="20"/>
                <w:szCs w:val="20"/>
              </w:rPr>
              <w:t xml:space="preserve">Evidence of employing facilitation skills in </w:t>
            </w:r>
            <w:r w:rsidRPr="00F56F7C">
              <w:rPr>
                <w:rFonts w:cstheme="minorHAnsi"/>
                <w:b/>
                <w:sz w:val="20"/>
                <w:szCs w:val="20"/>
              </w:rPr>
              <w:t>creative or unique ways</w:t>
            </w:r>
            <w:r w:rsidRPr="00F56F7C">
              <w:rPr>
                <w:rFonts w:cstheme="minorHAnsi"/>
                <w:sz w:val="20"/>
                <w:szCs w:val="20"/>
              </w:rPr>
              <w:t xml:space="preserve"> in at least </w:t>
            </w:r>
            <w:r w:rsidRPr="00F56F7C">
              <w:rPr>
                <w:rFonts w:cstheme="minorHAnsi"/>
                <w:b/>
                <w:sz w:val="20"/>
                <w:szCs w:val="20"/>
              </w:rPr>
              <w:t>two events/situations</w:t>
            </w:r>
            <w:r w:rsidRPr="00F56F7C">
              <w:rPr>
                <w:rFonts w:cstheme="minorHAnsi"/>
                <w:sz w:val="20"/>
                <w:szCs w:val="20"/>
              </w:rPr>
              <w:t xml:space="preserve"> to create trust among colleagues and take actions that support professional learning</w:t>
            </w:r>
          </w:p>
        </w:tc>
      </w:tr>
      <w:tr w:rsidR="00BC6C63" w:rsidRPr="00F56F7C" w14:paraId="1FE48D5A" w14:textId="77777777" w:rsidTr="0024040B">
        <w:tc>
          <w:tcPr>
            <w:tcW w:w="2245" w:type="dxa"/>
          </w:tcPr>
          <w:p w14:paraId="0A2403FD" w14:textId="77777777" w:rsidR="00BC6C63" w:rsidRPr="00F56F7C" w:rsidRDefault="00BC6C63" w:rsidP="0024040B">
            <w:pPr>
              <w:rPr>
                <w:rFonts w:cstheme="minorHAnsi"/>
                <w:sz w:val="20"/>
                <w:szCs w:val="20"/>
              </w:rPr>
            </w:pPr>
            <w:r w:rsidRPr="00F56F7C">
              <w:rPr>
                <w:rFonts w:cstheme="minorHAnsi"/>
                <w:sz w:val="20"/>
                <w:szCs w:val="20"/>
              </w:rPr>
              <w:t>4.2d: Creates an inclusive culture where diverse perspectives are welcome.</w:t>
            </w:r>
          </w:p>
        </w:tc>
        <w:tc>
          <w:tcPr>
            <w:tcW w:w="2446" w:type="dxa"/>
          </w:tcPr>
          <w:p w14:paraId="22B9A9F9"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creating an inclusive culture where diverse perspectives are welcome</w:t>
            </w:r>
          </w:p>
        </w:tc>
        <w:tc>
          <w:tcPr>
            <w:tcW w:w="2122" w:type="dxa"/>
          </w:tcPr>
          <w:p w14:paraId="47BA7D9D" w14:textId="77777777" w:rsidR="00BC6C63" w:rsidRPr="00F56F7C" w:rsidRDefault="00BC6C63" w:rsidP="0024040B">
            <w:pPr>
              <w:rPr>
                <w:rFonts w:cstheme="minorHAnsi"/>
                <w:sz w:val="20"/>
                <w:szCs w:val="20"/>
              </w:rPr>
            </w:pPr>
            <w:r w:rsidRPr="00F56F7C">
              <w:rPr>
                <w:rFonts w:cstheme="minorHAnsi"/>
                <w:sz w:val="20"/>
                <w:szCs w:val="20"/>
              </w:rPr>
              <w:t xml:space="preserve">Evidence of creating an inclusive culture where diverse perspectives are welcome in </w:t>
            </w:r>
            <w:r w:rsidRPr="00AA42EE">
              <w:rPr>
                <w:rFonts w:cstheme="minorHAnsi"/>
                <w:b/>
                <w:sz w:val="20"/>
                <w:szCs w:val="20"/>
              </w:rPr>
              <w:t xml:space="preserve">one </w:t>
            </w:r>
            <w:r w:rsidRPr="00F56F7C">
              <w:rPr>
                <w:rFonts w:cstheme="minorHAnsi"/>
                <w:b/>
                <w:sz w:val="20"/>
                <w:szCs w:val="20"/>
              </w:rPr>
              <w:t>event/situation</w:t>
            </w:r>
          </w:p>
        </w:tc>
        <w:tc>
          <w:tcPr>
            <w:tcW w:w="2537" w:type="dxa"/>
          </w:tcPr>
          <w:p w14:paraId="5871C6CD" w14:textId="77777777" w:rsidR="00BC6C63" w:rsidRPr="00F56F7C" w:rsidRDefault="00BC6C63" w:rsidP="0024040B">
            <w:pPr>
              <w:rPr>
                <w:rFonts w:cstheme="minorHAnsi"/>
                <w:sz w:val="20"/>
                <w:szCs w:val="20"/>
              </w:rPr>
            </w:pPr>
            <w:r w:rsidRPr="00F56F7C">
              <w:rPr>
                <w:rFonts w:cstheme="minorHAnsi"/>
                <w:sz w:val="20"/>
                <w:szCs w:val="20"/>
              </w:rPr>
              <w:t xml:space="preserve">Evidence of creating an inclusive culture in </w:t>
            </w:r>
            <w:r w:rsidRPr="00F56F7C">
              <w:rPr>
                <w:rFonts w:cstheme="minorHAnsi"/>
                <w:b/>
                <w:sz w:val="20"/>
                <w:szCs w:val="20"/>
              </w:rPr>
              <w:t>creative or unique</w:t>
            </w:r>
            <w:r w:rsidRPr="00F56F7C">
              <w:rPr>
                <w:rFonts w:cstheme="minorHAnsi"/>
                <w:sz w:val="20"/>
                <w:szCs w:val="20"/>
              </w:rPr>
              <w:t xml:space="preserve"> ways where diverse perspectives are welcome in </w:t>
            </w:r>
            <w:r w:rsidRPr="00F56F7C">
              <w:rPr>
                <w:rFonts w:cstheme="minorHAnsi"/>
                <w:b/>
                <w:sz w:val="20"/>
                <w:szCs w:val="20"/>
              </w:rPr>
              <w:t>two or more events/situations</w:t>
            </w:r>
          </w:p>
        </w:tc>
      </w:tr>
    </w:tbl>
    <w:p w14:paraId="1E0F783C" w14:textId="77777777" w:rsidR="00BC6C63" w:rsidRPr="00F56F7C" w:rsidRDefault="00BC6C63" w:rsidP="00BC6C63">
      <w:pPr>
        <w:pStyle w:val="NoSpacing"/>
        <w:rPr>
          <w:rFonts w:cstheme="minorHAnsi"/>
          <w:b/>
          <w:sz w:val="20"/>
          <w:szCs w:val="20"/>
        </w:rPr>
      </w:pPr>
    </w:p>
    <w:p w14:paraId="528454A9" w14:textId="77777777" w:rsidR="00BC6C63" w:rsidRPr="00F56F7C" w:rsidRDefault="00BC6C63" w:rsidP="00BC6C63">
      <w:pPr>
        <w:pStyle w:val="NoSpacing"/>
        <w:rPr>
          <w:rFonts w:cstheme="minorHAnsi"/>
          <w:b/>
          <w:sz w:val="20"/>
          <w:szCs w:val="20"/>
        </w:rPr>
      </w:pPr>
    </w:p>
    <w:p w14:paraId="39B0C072" w14:textId="77777777" w:rsidR="00BC6C63" w:rsidRDefault="00BC6C63" w:rsidP="00BC6C63">
      <w:pPr>
        <w:pStyle w:val="NoSpacing"/>
        <w:rPr>
          <w:rFonts w:cstheme="minorHAnsi"/>
          <w:b/>
          <w:sz w:val="20"/>
          <w:szCs w:val="20"/>
        </w:rPr>
      </w:pPr>
    </w:p>
    <w:p w14:paraId="4CD3A237" w14:textId="77777777" w:rsidR="00BC6C63" w:rsidRPr="00F56F7C" w:rsidRDefault="00BC6C63" w:rsidP="00BC6C63">
      <w:pPr>
        <w:pStyle w:val="NoSpacing"/>
        <w:rPr>
          <w:rFonts w:cstheme="minorHAnsi"/>
          <w:b/>
          <w:sz w:val="20"/>
          <w:szCs w:val="20"/>
        </w:rPr>
      </w:pPr>
      <w:r w:rsidRPr="00F56F7C">
        <w:rPr>
          <w:rFonts w:cstheme="minorHAnsi"/>
          <w:b/>
          <w:sz w:val="20"/>
          <w:szCs w:val="20"/>
        </w:rPr>
        <w:t xml:space="preserve">PSLO #4 Standard 3: </w:t>
      </w:r>
      <w:r>
        <w:rPr>
          <w:rFonts w:cstheme="minorHAnsi"/>
          <w:b/>
          <w:sz w:val="20"/>
          <w:szCs w:val="20"/>
        </w:rPr>
        <w:t>Leadership that f</w:t>
      </w:r>
      <w:r w:rsidRPr="00F56F7C">
        <w:rPr>
          <w:rFonts w:cstheme="minorHAnsi"/>
          <w:b/>
          <w:sz w:val="20"/>
          <w:szCs w:val="20"/>
        </w:rPr>
        <w:t>acilitat</w:t>
      </w:r>
      <w:r>
        <w:rPr>
          <w:rFonts w:cstheme="minorHAnsi"/>
          <w:b/>
          <w:sz w:val="20"/>
          <w:szCs w:val="20"/>
        </w:rPr>
        <w:t xml:space="preserve">es </w:t>
      </w:r>
      <w:r w:rsidRPr="00F56F7C">
        <w:rPr>
          <w:rFonts w:cstheme="minorHAnsi"/>
          <w:b/>
          <w:sz w:val="20"/>
          <w:szCs w:val="20"/>
        </w:rPr>
        <w:t>improvements in instruction and student learning</w:t>
      </w:r>
    </w:p>
    <w:p w14:paraId="6E02F8C9" w14:textId="77777777" w:rsidR="00BC6C63" w:rsidRPr="00F56F7C" w:rsidRDefault="00BC6C63" w:rsidP="00BC6C63">
      <w:pPr>
        <w:pStyle w:val="NoSpacing"/>
        <w:rPr>
          <w:rFonts w:cstheme="minorHAnsi"/>
          <w:b/>
          <w:i/>
          <w:sz w:val="20"/>
          <w:szCs w:val="20"/>
        </w:rPr>
      </w:pPr>
      <w:r w:rsidRPr="00F56F7C">
        <w:rPr>
          <w:rFonts w:cstheme="minorHAnsi"/>
          <w:b/>
          <w:i/>
          <w:sz w:val="20"/>
          <w:szCs w:val="20"/>
        </w:rPr>
        <w:t xml:space="preserve">The educator: </w:t>
      </w:r>
    </w:p>
    <w:tbl>
      <w:tblPr>
        <w:tblStyle w:val="TableGrid"/>
        <w:tblW w:w="0" w:type="auto"/>
        <w:tblLook w:val="04A0" w:firstRow="1" w:lastRow="0" w:firstColumn="1" w:lastColumn="0" w:noHBand="0" w:noVBand="1"/>
      </w:tblPr>
      <w:tblGrid>
        <w:gridCol w:w="2327"/>
        <w:gridCol w:w="2354"/>
        <w:gridCol w:w="2128"/>
        <w:gridCol w:w="2541"/>
      </w:tblGrid>
      <w:tr w:rsidR="00BC6C63" w:rsidRPr="00F56F7C" w14:paraId="329351D0" w14:textId="77777777" w:rsidTr="0024040B">
        <w:tc>
          <w:tcPr>
            <w:tcW w:w="2327" w:type="dxa"/>
            <w:shd w:val="clear" w:color="auto" w:fill="D9E2F3" w:themeFill="accent5" w:themeFillTint="33"/>
          </w:tcPr>
          <w:p w14:paraId="030F2AF0"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2354" w:type="dxa"/>
            <w:shd w:val="clear" w:color="auto" w:fill="D9E2F3" w:themeFill="accent5" w:themeFillTint="33"/>
          </w:tcPr>
          <w:p w14:paraId="77EEECA9"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23FA076F" w14:textId="77777777" w:rsidR="00BC6C63" w:rsidRPr="00F56F7C" w:rsidRDefault="00BC6C63" w:rsidP="0024040B">
            <w:pPr>
              <w:jc w:val="center"/>
              <w:rPr>
                <w:rFonts w:cstheme="minorHAnsi"/>
                <w:b/>
                <w:sz w:val="20"/>
                <w:szCs w:val="20"/>
              </w:rPr>
            </w:pPr>
          </w:p>
        </w:tc>
        <w:tc>
          <w:tcPr>
            <w:tcW w:w="2128" w:type="dxa"/>
            <w:shd w:val="clear" w:color="auto" w:fill="D9E2F3" w:themeFill="accent5" w:themeFillTint="33"/>
          </w:tcPr>
          <w:p w14:paraId="49FBF76E"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2541" w:type="dxa"/>
            <w:shd w:val="clear" w:color="auto" w:fill="D9E2F3" w:themeFill="accent5" w:themeFillTint="33"/>
          </w:tcPr>
          <w:p w14:paraId="62500316"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6DF6DFFF" w14:textId="77777777" w:rsidTr="0024040B">
        <w:tc>
          <w:tcPr>
            <w:tcW w:w="2327" w:type="dxa"/>
          </w:tcPr>
          <w:p w14:paraId="58B664D7" w14:textId="77777777" w:rsidR="00BC6C63" w:rsidRPr="00F56F7C" w:rsidRDefault="00BC6C63" w:rsidP="0024040B">
            <w:pPr>
              <w:rPr>
                <w:rFonts w:cstheme="minorHAnsi"/>
                <w:sz w:val="20"/>
                <w:szCs w:val="20"/>
              </w:rPr>
            </w:pPr>
            <w:r w:rsidRPr="00F56F7C">
              <w:rPr>
                <w:rFonts w:cstheme="minorHAnsi"/>
                <w:sz w:val="20"/>
                <w:szCs w:val="20"/>
              </w:rPr>
              <w:t>4.3a: Supports colleagues’ individual and collective reflection about teaching and student learning by serving in roles such as mentor, coach, or content facilitator (or similar role)</w:t>
            </w:r>
          </w:p>
        </w:tc>
        <w:tc>
          <w:tcPr>
            <w:tcW w:w="2354" w:type="dxa"/>
          </w:tcPr>
          <w:p w14:paraId="6847627F"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supporting colleagues’ individual and collective reflection about teaching and student learning by serving in roles such as mentor, coach, or content facilitator (or similar role)</w:t>
            </w:r>
          </w:p>
        </w:tc>
        <w:tc>
          <w:tcPr>
            <w:tcW w:w="2128" w:type="dxa"/>
          </w:tcPr>
          <w:p w14:paraId="159A8C8A" w14:textId="77777777" w:rsidR="00BC6C63" w:rsidRPr="00F56F7C" w:rsidRDefault="00BC6C63" w:rsidP="0024040B">
            <w:pPr>
              <w:rPr>
                <w:rFonts w:cstheme="minorHAnsi"/>
                <w:sz w:val="20"/>
                <w:szCs w:val="20"/>
              </w:rPr>
            </w:pPr>
            <w:r w:rsidRPr="00F56F7C">
              <w:rPr>
                <w:rFonts w:cstheme="minorHAnsi"/>
                <w:sz w:val="20"/>
                <w:szCs w:val="20"/>
              </w:rPr>
              <w:t xml:space="preserve">Evidence of supporting colleagues’ individual and collective reflection about teaching and student learning by serving in roles such as mentor, coach, or content facilitator (or similar role) on </w:t>
            </w:r>
            <w:r w:rsidRPr="00F56F7C">
              <w:rPr>
                <w:rFonts w:cstheme="minorHAnsi"/>
                <w:b/>
                <w:sz w:val="20"/>
                <w:szCs w:val="20"/>
              </w:rPr>
              <w:t>one occasion or assignment</w:t>
            </w:r>
          </w:p>
        </w:tc>
        <w:tc>
          <w:tcPr>
            <w:tcW w:w="2541" w:type="dxa"/>
          </w:tcPr>
          <w:p w14:paraId="650E3AE9" w14:textId="77777777" w:rsidR="00BC6C63" w:rsidRPr="00F56F7C" w:rsidRDefault="00BC6C63" w:rsidP="0024040B">
            <w:pPr>
              <w:rPr>
                <w:rFonts w:cstheme="minorHAnsi"/>
                <w:sz w:val="20"/>
                <w:szCs w:val="20"/>
              </w:rPr>
            </w:pPr>
            <w:r w:rsidRPr="00F56F7C">
              <w:rPr>
                <w:rFonts w:cstheme="minorHAnsi"/>
                <w:sz w:val="20"/>
                <w:szCs w:val="20"/>
              </w:rPr>
              <w:t xml:space="preserve">Evidence of supporting colleagues’ individual and collective reflection about teaching and student learning by serving in roles such as mentor, coach, or content facilitator (or similar role) in </w:t>
            </w:r>
            <w:r w:rsidRPr="00F56F7C">
              <w:rPr>
                <w:rFonts w:cstheme="minorHAnsi"/>
                <w:b/>
                <w:sz w:val="20"/>
                <w:szCs w:val="20"/>
              </w:rPr>
              <w:t>creative or unique ways</w:t>
            </w:r>
            <w:r w:rsidRPr="00F56F7C">
              <w:rPr>
                <w:rFonts w:cstheme="minorHAnsi"/>
                <w:sz w:val="20"/>
                <w:szCs w:val="20"/>
              </w:rPr>
              <w:t xml:space="preserve"> on </w:t>
            </w:r>
            <w:r w:rsidRPr="00F56F7C">
              <w:rPr>
                <w:rFonts w:cstheme="minorHAnsi"/>
                <w:b/>
                <w:sz w:val="20"/>
                <w:szCs w:val="20"/>
              </w:rPr>
              <w:t xml:space="preserve">two or </w:t>
            </w:r>
            <w:r>
              <w:rPr>
                <w:rFonts w:cstheme="minorHAnsi"/>
                <w:b/>
                <w:sz w:val="20"/>
                <w:szCs w:val="20"/>
              </w:rPr>
              <w:t xml:space="preserve">more </w:t>
            </w:r>
            <w:r w:rsidRPr="00F56F7C">
              <w:rPr>
                <w:rFonts w:cstheme="minorHAnsi"/>
                <w:b/>
                <w:sz w:val="20"/>
                <w:szCs w:val="20"/>
              </w:rPr>
              <w:t>occasions or assignments</w:t>
            </w:r>
          </w:p>
        </w:tc>
      </w:tr>
      <w:tr w:rsidR="00BC6C63" w:rsidRPr="00F56F7C" w14:paraId="22B31720" w14:textId="77777777" w:rsidTr="0024040B">
        <w:tc>
          <w:tcPr>
            <w:tcW w:w="2327" w:type="dxa"/>
          </w:tcPr>
          <w:p w14:paraId="32FC344C" w14:textId="77777777" w:rsidR="00BC6C63" w:rsidRPr="00F56F7C" w:rsidRDefault="00BC6C63" w:rsidP="0024040B">
            <w:pPr>
              <w:rPr>
                <w:rFonts w:cstheme="minorHAnsi"/>
                <w:sz w:val="20"/>
                <w:szCs w:val="20"/>
              </w:rPr>
            </w:pPr>
            <w:r w:rsidRPr="00F56F7C">
              <w:rPr>
                <w:rFonts w:cstheme="minorHAnsi"/>
                <w:sz w:val="20"/>
                <w:szCs w:val="20"/>
              </w:rPr>
              <w:t>4.3b: Serves as a team leader to harness the skills, expertise, and knowledge of colleagues to support improvements in teaching and learning.</w:t>
            </w:r>
          </w:p>
        </w:tc>
        <w:tc>
          <w:tcPr>
            <w:tcW w:w="2354" w:type="dxa"/>
          </w:tcPr>
          <w:p w14:paraId="106F086D"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serving as a team leader to harness the skills, expertise, and knowledge of colleagues to support improvements in teaching and learning</w:t>
            </w:r>
          </w:p>
        </w:tc>
        <w:tc>
          <w:tcPr>
            <w:tcW w:w="2128" w:type="dxa"/>
          </w:tcPr>
          <w:p w14:paraId="0EA2F5A6" w14:textId="77777777" w:rsidR="00BC6C63" w:rsidRPr="00F56F7C" w:rsidRDefault="00BC6C63" w:rsidP="0024040B">
            <w:pPr>
              <w:rPr>
                <w:rFonts w:cstheme="minorHAnsi"/>
                <w:sz w:val="20"/>
                <w:szCs w:val="20"/>
              </w:rPr>
            </w:pPr>
            <w:r w:rsidRPr="00F56F7C">
              <w:rPr>
                <w:rFonts w:cstheme="minorHAnsi"/>
                <w:sz w:val="20"/>
                <w:szCs w:val="20"/>
              </w:rPr>
              <w:t xml:space="preserve">Evidence of serving as a team leader to harness the skills, expertise, and knowledge of colleagues to support improvements in teaching and learning on </w:t>
            </w:r>
            <w:r w:rsidRPr="00F56F7C">
              <w:rPr>
                <w:rFonts w:cstheme="minorHAnsi"/>
                <w:b/>
                <w:sz w:val="20"/>
                <w:szCs w:val="20"/>
              </w:rPr>
              <w:t>one occasion or assignment</w:t>
            </w:r>
            <w:r w:rsidRPr="00F56F7C">
              <w:rPr>
                <w:rFonts w:cstheme="minorHAnsi"/>
                <w:sz w:val="20"/>
                <w:szCs w:val="20"/>
              </w:rPr>
              <w:t xml:space="preserve"> </w:t>
            </w:r>
          </w:p>
        </w:tc>
        <w:tc>
          <w:tcPr>
            <w:tcW w:w="2541" w:type="dxa"/>
          </w:tcPr>
          <w:p w14:paraId="1CB68FB0" w14:textId="77777777" w:rsidR="00BC6C63" w:rsidRPr="00F56F7C" w:rsidRDefault="00BC6C63" w:rsidP="0024040B">
            <w:pPr>
              <w:rPr>
                <w:rFonts w:cstheme="minorHAnsi"/>
                <w:sz w:val="20"/>
                <w:szCs w:val="20"/>
              </w:rPr>
            </w:pPr>
            <w:r w:rsidRPr="00F56F7C">
              <w:rPr>
                <w:rFonts w:cstheme="minorHAnsi"/>
                <w:sz w:val="20"/>
                <w:szCs w:val="20"/>
              </w:rPr>
              <w:t xml:space="preserve">Evidence of serving as a team leader to harness the skills, expertise, and knowledge of colleagues to support improvements in teaching and learning in </w:t>
            </w:r>
            <w:r w:rsidRPr="00F56F7C">
              <w:rPr>
                <w:rFonts w:cstheme="minorHAnsi"/>
                <w:b/>
                <w:sz w:val="20"/>
                <w:szCs w:val="20"/>
              </w:rPr>
              <w:t>creative or unique ways</w:t>
            </w:r>
            <w:r w:rsidRPr="00F56F7C">
              <w:rPr>
                <w:rFonts w:cstheme="minorHAnsi"/>
                <w:sz w:val="20"/>
                <w:szCs w:val="20"/>
              </w:rPr>
              <w:t xml:space="preserve"> on </w:t>
            </w:r>
            <w:r w:rsidRPr="00F56F7C">
              <w:rPr>
                <w:rFonts w:cstheme="minorHAnsi"/>
                <w:b/>
                <w:sz w:val="20"/>
                <w:szCs w:val="20"/>
              </w:rPr>
              <w:t xml:space="preserve">two or </w:t>
            </w:r>
            <w:r>
              <w:rPr>
                <w:rFonts w:cstheme="minorHAnsi"/>
                <w:b/>
                <w:sz w:val="20"/>
                <w:szCs w:val="20"/>
              </w:rPr>
              <w:t>more</w:t>
            </w:r>
            <w:r w:rsidRPr="00F56F7C">
              <w:rPr>
                <w:rFonts w:cstheme="minorHAnsi"/>
                <w:b/>
                <w:sz w:val="20"/>
                <w:szCs w:val="20"/>
              </w:rPr>
              <w:t xml:space="preserve"> occasions or assignments</w:t>
            </w:r>
          </w:p>
        </w:tc>
      </w:tr>
    </w:tbl>
    <w:p w14:paraId="4B8AE557" w14:textId="77777777" w:rsidR="00BC6C63" w:rsidRPr="00F56F7C" w:rsidRDefault="00BC6C63" w:rsidP="00BC6C63">
      <w:pPr>
        <w:rPr>
          <w:rFonts w:cstheme="minorHAnsi"/>
          <w:b/>
          <w:sz w:val="20"/>
          <w:szCs w:val="20"/>
        </w:rPr>
      </w:pPr>
    </w:p>
    <w:p w14:paraId="2A8D15B8" w14:textId="77777777" w:rsidR="00BC6C63" w:rsidRDefault="00BC6C63" w:rsidP="00BC6C63">
      <w:pPr>
        <w:rPr>
          <w:rFonts w:cstheme="minorHAnsi"/>
          <w:b/>
          <w:sz w:val="20"/>
          <w:szCs w:val="20"/>
        </w:rPr>
      </w:pPr>
      <w:r>
        <w:rPr>
          <w:rFonts w:cstheme="minorHAnsi"/>
          <w:b/>
          <w:sz w:val="20"/>
          <w:szCs w:val="20"/>
        </w:rPr>
        <w:br w:type="page"/>
      </w:r>
    </w:p>
    <w:p w14:paraId="018708E4" w14:textId="77777777" w:rsidR="00BC6C63" w:rsidRPr="00323795" w:rsidRDefault="00BC6C63" w:rsidP="00BC6C63">
      <w:pPr>
        <w:pStyle w:val="NoSpacing"/>
        <w:rPr>
          <w:rFonts w:cstheme="minorHAnsi"/>
          <w:b/>
          <w:sz w:val="20"/>
          <w:szCs w:val="20"/>
        </w:rPr>
      </w:pPr>
      <w:r w:rsidRPr="00323795">
        <w:rPr>
          <w:rFonts w:cstheme="minorHAnsi"/>
          <w:b/>
          <w:sz w:val="20"/>
          <w:szCs w:val="20"/>
        </w:rPr>
        <w:lastRenderedPageBreak/>
        <w:t>PSLO #4 Standard 4: Leadership that advocates for student learning and the profession</w:t>
      </w:r>
    </w:p>
    <w:p w14:paraId="346CCC86"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470"/>
        <w:gridCol w:w="2470"/>
        <w:gridCol w:w="2470"/>
        <w:gridCol w:w="2516"/>
      </w:tblGrid>
      <w:tr w:rsidR="00BC6C63" w:rsidRPr="00F56F7C" w14:paraId="799D0DB8" w14:textId="77777777" w:rsidTr="0024040B">
        <w:tc>
          <w:tcPr>
            <w:tcW w:w="3237" w:type="dxa"/>
            <w:shd w:val="clear" w:color="auto" w:fill="D9E2F3" w:themeFill="accent5" w:themeFillTint="33"/>
          </w:tcPr>
          <w:p w14:paraId="4CEF0546"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08AA368C"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04FB4811"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37087849"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5AFB66A1"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264DCC71" w14:textId="77777777" w:rsidTr="0024040B">
        <w:tc>
          <w:tcPr>
            <w:tcW w:w="3237" w:type="dxa"/>
          </w:tcPr>
          <w:p w14:paraId="192446E1" w14:textId="77777777" w:rsidR="00BC6C63" w:rsidRPr="00F56F7C" w:rsidRDefault="00BC6C63" w:rsidP="0024040B">
            <w:pPr>
              <w:rPr>
                <w:rFonts w:cstheme="minorHAnsi"/>
                <w:sz w:val="20"/>
                <w:szCs w:val="20"/>
              </w:rPr>
            </w:pPr>
            <w:r w:rsidRPr="00F56F7C">
              <w:rPr>
                <w:rFonts w:cstheme="minorHAnsi"/>
                <w:sz w:val="20"/>
                <w:szCs w:val="20"/>
              </w:rPr>
              <w:t>4.4a: Shares information with colleagues regarding local, state, national, and global trends and policies that impact teaching and learning.</w:t>
            </w:r>
          </w:p>
        </w:tc>
        <w:tc>
          <w:tcPr>
            <w:tcW w:w="3237" w:type="dxa"/>
          </w:tcPr>
          <w:p w14:paraId="1FBFE31B"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sharing information with colleagues regarding local, state, national, or global trends or policies that impact teaching and learning</w:t>
            </w:r>
          </w:p>
        </w:tc>
        <w:tc>
          <w:tcPr>
            <w:tcW w:w="3238" w:type="dxa"/>
          </w:tcPr>
          <w:p w14:paraId="1F785395" w14:textId="77777777" w:rsidR="00BC6C63" w:rsidRPr="00F56F7C" w:rsidRDefault="00BC6C63" w:rsidP="0024040B">
            <w:pPr>
              <w:rPr>
                <w:rFonts w:cstheme="minorHAnsi"/>
                <w:sz w:val="20"/>
                <w:szCs w:val="20"/>
              </w:rPr>
            </w:pPr>
            <w:r w:rsidRPr="00F56F7C">
              <w:rPr>
                <w:rFonts w:cstheme="minorHAnsi"/>
                <w:sz w:val="20"/>
                <w:szCs w:val="20"/>
              </w:rPr>
              <w:t xml:space="preserve">Evidence of sharing information with colleagues on </w:t>
            </w:r>
            <w:r w:rsidRPr="00F56F7C">
              <w:rPr>
                <w:rFonts w:cstheme="minorHAnsi"/>
                <w:b/>
                <w:sz w:val="20"/>
                <w:szCs w:val="20"/>
              </w:rPr>
              <w:t>one occasion/event</w:t>
            </w:r>
            <w:r w:rsidRPr="00F56F7C">
              <w:rPr>
                <w:rFonts w:cstheme="minorHAnsi"/>
                <w:sz w:val="20"/>
                <w:szCs w:val="20"/>
              </w:rPr>
              <w:t xml:space="preserve"> regarding local, state, national, </w:t>
            </w:r>
            <w:r w:rsidRPr="00F56F7C">
              <w:rPr>
                <w:rFonts w:cstheme="minorHAnsi"/>
                <w:b/>
                <w:sz w:val="20"/>
                <w:szCs w:val="20"/>
                <w:u w:val="single"/>
              </w:rPr>
              <w:t>or</w:t>
            </w:r>
            <w:r w:rsidRPr="00F56F7C">
              <w:rPr>
                <w:rFonts w:cstheme="minorHAnsi"/>
                <w:sz w:val="20"/>
                <w:szCs w:val="20"/>
              </w:rPr>
              <w:t xml:space="preserve"> global trends or policies that impact teaching and learning</w:t>
            </w:r>
          </w:p>
        </w:tc>
        <w:tc>
          <w:tcPr>
            <w:tcW w:w="3238" w:type="dxa"/>
          </w:tcPr>
          <w:p w14:paraId="662B4D9F" w14:textId="77777777" w:rsidR="00BC6C63" w:rsidRPr="00F56F7C" w:rsidRDefault="00BC6C63" w:rsidP="0024040B">
            <w:pPr>
              <w:rPr>
                <w:rFonts w:cstheme="minorHAnsi"/>
                <w:sz w:val="20"/>
                <w:szCs w:val="20"/>
              </w:rPr>
            </w:pPr>
            <w:r w:rsidRPr="00F56F7C">
              <w:rPr>
                <w:rFonts w:cstheme="minorHAnsi"/>
                <w:sz w:val="20"/>
                <w:szCs w:val="20"/>
              </w:rPr>
              <w:t xml:space="preserve">Evidence of sharing information with colleagues in </w:t>
            </w:r>
            <w:r w:rsidRPr="00F56F7C">
              <w:rPr>
                <w:rFonts w:cstheme="minorHAnsi"/>
                <w:b/>
                <w:sz w:val="20"/>
                <w:szCs w:val="20"/>
              </w:rPr>
              <w:t>creative or unique ways</w:t>
            </w:r>
            <w:r w:rsidRPr="00F56F7C">
              <w:rPr>
                <w:rFonts w:cstheme="minorHAnsi"/>
                <w:sz w:val="20"/>
                <w:szCs w:val="20"/>
              </w:rPr>
              <w:t xml:space="preserve"> on </w:t>
            </w:r>
            <w:r w:rsidRPr="00F56F7C">
              <w:rPr>
                <w:rFonts w:cstheme="minorHAnsi"/>
                <w:b/>
                <w:sz w:val="20"/>
                <w:szCs w:val="20"/>
              </w:rPr>
              <w:t>two or more occasions/events</w:t>
            </w:r>
            <w:r w:rsidRPr="00F56F7C">
              <w:rPr>
                <w:rFonts w:cstheme="minorHAnsi"/>
                <w:sz w:val="20"/>
                <w:szCs w:val="20"/>
              </w:rPr>
              <w:t xml:space="preserve"> regarding local, state, national, </w:t>
            </w:r>
            <w:r w:rsidRPr="00F56F7C">
              <w:rPr>
                <w:rFonts w:cstheme="minorHAnsi"/>
                <w:b/>
                <w:sz w:val="20"/>
                <w:szCs w:val="20"/>
                <w:u w:val="single"/>
              </w:rPr>
              <w:t>and</w:t>
            </w:r>
            <w:r w:rsidRPr="00F56F7C">
              <w:rPr>
                <w:rFonts w:cstheme="minorHAnsi"/>
                <w:sz w:val="20"/>
                <w:szCs w:val="20"/>
              </w:rPr>
              <w:t xml:space="preserve"> global trends or policies that impact teaching and learning</w:t>
            </w:r>
          </w:p>
        </w:tc>
      </w:tr>
      <w:tr w:rsidR="00BC6C63" w:rsidRPr="00F56F7C" w14:paraId="01FE4555" w14:textId="77777777" w:rsidTr="0024040B">
        <w:tc>
          <w:tcPr>
            <w:tcW w:w="3237" w:type="dxa"/>
          </w:tcPr>
          <w:p w14:paraId="11A8D250" w14:textId="77777777" w:rsidR="00BC6C63" w:rsidRPr="00F56F7C" w:rsidRDefault="00BC6C63" w:rsidP="0024040B">
            <w:pPr>
              <w:rPr>
                <w:rFonts w:cstheme="minorHAnsi"/>
                <w:sz w:val="20"/>
                <w:szCs w:val="20"/>
              </w:rPr>
            </w:pPr>
            <w:r w:rsidRPr="00F56F7C">
              <w:rPr>
                <w:rFonts w:cstheme="minorHAnsi"/>
                <w:sz w:val="20"/>
                <w:szCs w:val="20"/>
              </w:rPr>
              <w:t>4.4b: Works with colleagues to advocate for teaching, student learning, and the profession.</w:t>
            </w:r>
          </w:p>
        </w:tc>
        <w:tc>
          <w:tcPr>
            <w:tcW w:w="3237" w:type="dxa"/>
          </w:tcPr>
          <w:p w14:paraId="1498F093"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working with colleagues to advocate for teaching, student learning, or the profession</w:t>
            </w:r>
          </w:p>
        </w:tc>
        <w:tc>
          <w:tcPr>
            <w:tcW w:w="3238" w:type="dxa"/>
          </w:tcPr>
          <w:p w14:paraId="4A520301" w14:textId="77777777" w:rsidR="00BC6C63" w:rsidRPr="00F56F7C" w:rsidRDefault="00BC6C63" w:rsidP="0024040B">
            <w:pPr>
              <w:rPr>
                <w:rFonts w:cstheme="minorHAnsi"/>
                <w:sz w:val="20"/>
                <w:szCs w:val="20"/>
              </w:rPr>
            </w:pPr>
            <w:r w:rsidRPr="00F56F7C">
              <w:rPr>
                <w:rFonts w:cstheme="minorHAnsi"/>
                <w:sz w:val="20"/>
                <w:szCs w:val="20"/>
              </w:rPr>
              <w:t xml:space="preserve">Evidence of working with colleagues on </w:t>
            </w:r>
            <w:r w:rsidRPr="00F56F7C">
              <w:rPr>
                <w:rFonts w:cstheme="minorHAnsi"/>
                <w:b/>
                <w:sz w:val="20"/>
                <w:szCs w:val="20"/>
              </w:rPr>
              <w:t>one occasion/event</w:t>
            </w:r>
            <w:r w:rsidRPr="00F56F7C">
              <w:rPr>
                <w:rFonts w:cstheme="minorHAnsi"/>
                <w:sz w:val="20"/>
                <w:szCs w:val="20"/>
              </w:rPr>
              <w:t xml:space="preserve"> to advocate for teaching, student learning, </w:t>
            </w:r>
            <w:r w:rsidRPr="00F56F7C">
              <w:rPr>
                <w:rFonts w:cstheme="minorHAnsi"/>
                <w:b/>
                <w:sz w:val="20"/>
                <w:szCs w:val="20"/>
                <w:u w:val="single"/>
              </w:rPr>
              <w:t>and/or</w:t>
            </w:r>
            <w:r w:rsidRPr="00F56F7C">
              <w:rPr>
                <w:rFonts w:cstheme="minorHAnsi"/>
                <w:sz w:val="20"/>
                <w:szCs w:val="20"/>
              </w:rPr>
              <w:t xml:space="preserve"> the profession</w:t>
            </w:r>
          </w:p>
        </w:tc>
        <w:tc>
          <w:tcPr>
            <w:tcW w:w="3238" w:type="dxa"/>
          </w:tcPr>
          <w:p w14:paraId="474A21C4" w14:textId="77777777" w:rsidR="00BC6C63" w:rsidRPr="00F56F7C" w:rsidRDefault="00BC6C63" w:rsidP="0024040B">
            <w:pPr>
              <w:rPr>
                <w:rFonts w:cstheme="minorHAnsi"/>
                <w:sz w:val="20"/>
                <w:szCs w:val="20"/>
              </w:rPr>
            </w:pPr>
            <w:r w:rsidRPr="00F56F7C">
              <w:rPr>
                <w:rFonts w:cstheme="minorHAnsi"/>
                <w:sz w:val="20"/>
                <w:szCs w:val="20"/>
              </w:rPr>
              <w:t xml:space="preserve">Evidence of working with colleagues </w:t>
            </w:r>
            <w:r w:rsidRPr="00F56F7C">
              <w:rPr>
                <w:rFonts w:cstheme="minorHAnsi"/>
                <w:b/>
                <w:sz w:val="20"/>
                <w:szCs w:val="20"/>
              </w:rPr>
              <w:t>in creative or unique ways</w:t>
            </w:r>
            <w:r w:rsidRPr="00F56F7C">
              <w:rPr>
                <w:rFonts w:cstheme="minorHAnsi"/>
                <w:sz w:val="20"/>
                <w:szCs w:val="20"/>
              </w:rPr>
              <w:t xml:space="preserve"> on </w:t>
            </w:r>
            <w:r w:rsidRPr="00F56F7C">
              <w:rPr>
                <w:rFonts w:cstheme="minorHAnsi"/>
                <w:b/>
                <w:sz w:val="20"/>
                <w:szCs w:val="20"/>
              </w:rPr>
              <w:t>two or more occasions/events</w:t>
            </w:r>
            <w:r w:rsidRPr="00F56F7C">
              <w:rPr>
                <w:rFonts w:cstheme="minorHAnsi"/>
                <w:sz w:val="20"/>
                <w:szCs w:val="20"/>
              </w:rPr>
              <w:t xml:space="preserve"> to advocate for teaching, student learning, </w:t>
            </w:r>
            <w:r w:rsidRPr="00AA42EE">
              <w:rPr>
                <w:rFonts w:cstheme="minorHAnsi"/>
                <w:b/>
                <w:sz w:val="20"/>
                <w:szCs w:val="20"/>
                <w:u w:val="single"/>
              </w:rPr>
              <w:t>and/or</w:t>
            </w:r>
            <w:r w:rsidRPr="00F56F7C">
              <w:rPr>
                <w:rFonts w:cstheme="minorHAnsi"/>
                <w:sz w:val="20"/>
                <w:szCs w:val="20"/>
              </w:rPr>
              <w:t xml:space="preserve"> the profession</w:t>
            </w:r>
          </w:p>
        </w:tc>
      </w:tr>
      <w:tr w:rsidR="00BC6C63" w:rsidRPr="00F56F7C" w14:paraId="5BCF3E68" w14:textId="77777777" w:rsidTr="0024040B">
        <w:tc>
          <w:tcPr>
            <w:tcW w:w="3237" w:type="dxa"/>
          </w:tcPr>
          <w:p w14:paraId="12B67B4A" w14:textId="77777777" w:rsidR="00BC6C63" w:rsidRPr="00F56F7C" w:rsidRDefault="00BC6C63" w:rsidP="0024040B">
            <w:pPr>
              <w:rPr>
                <w:rFonts w:cstheme="minorHAnsi"/>
                <w:sz w:val="20"/>
                <w:szCs w:val="20"/>
              </w:rPr>
            </w:pPr>
            <w:r w:rsidRPr="00F56F7C">
              <w:rPr>
                <w:rFonts w:cstheme="minorHAnsi"/>
                <w:sz w:val="20"/>
                <w:szCs w:val="20"/>
              </w:rPr>
              <w:t>4.4c: Collaborates with colleagues to advocate for the rights and needs of students.</w:t>
            </w:r>
          </w:p>
        </w:tc>
        <w:tc>
          <w:tcPr>
            <w:tcW w:w="3237" w:type="dxa"/>
          </w:tcPr>
          <w:p w14:paraId="7DA47C34"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collaborating with colleagues to advocate for the rights and needs of students</w:t>
            </w:r>
          </w:p>
        </w:tc>
        <w:tc>
          <w:tcPr>
            <w:tcW w:w="3238" w:type="dxa"/>
          </w:tcPr>
          <w:p w14:paraId="2A3DE22F" w14:textId="77777777" w:rsidR="00BC6C63" w:rsidRPr="00F56F7C" w:rsidRDefault="00BC6C63" w:rsidP="0024040B">
            <w:pPr>
              <w:rPr>
                <w:rFonts w:cstheme="minorHAnsi"/>
                <w:sz w:val="20"/>
                <w:szCs w:val="20"/>
              </w:rPr>
            </w:pPr>
            <w:r w:rsidRPr="00F56F7C">
              <w:rPr>
                <w:rFonts w:cstheme="minorHAnsi"/>
                <w:sz w:val="20"/>
                <w:szCs w:val="20"/>
              </w:rPr>
              <w:t xml:space="preserve">Evidence of working with colleagues on </w:t>
            </w:r>
            <w:r w:rsidRPr="00F56F7C">
              <w:rPr>
                <w:rFonts w:cstheme="minorHAnsi"/>
                <w:b/>
                <w:sz w:val="20"/>
                <w:szCs w:val="20"/>
              </w:rPr>
              <w:t>one occasion/event</w:t>
            </w:r>
            <w:r w:rsidRPr="00F56F7C">
              <w:rPr>
                <w:rFonts w:cstheme="minorHAnsi"/>
                <w:sz w:val="20"/>
                <w:szCs w:val="20"/>
              </w:rPr>
              <w:t xml:space="preserve"> to advocate for the rights and needs of students</w:t>
            </w:r>
          </w:p>
        </w:tc>
        <w:tc>
          <w:tcPr>
            <w:tcW w:w="3238" w:type="dxa"/>
          </w:tcPr>
          <w:p w14:paraId="231AF254" w14:textId="77777777" w:rsidR="00BC6C63" w:rsidRPr="00F56F7C" w:rsidRDefault="00BC6C63" w:rsidP="0024040B">
            <w:pPr>
              <w:rPr>
                <w:rFonts w:cstheme="minorHAnsi"/>
                <w:sz w:val="20"/>
                <w:szCs w:val="20"/>
              </w:rPr>
            </w:pPr>
            <w:r w:rsidRPr="00F56F7C">
              <w:rPr>
                <w:rFonts w:cstheme="minorHAnsi"/>
                <w:sz w:val="20"/>
                <w:szCs w:val="20"/>
              </w:rPr>
              <w:t xml:space="preserve">Evidence of collaborating with colleagues </w:t>
            </w:r>
            <w:r w:rsidRPr="00F56F7C">
              <w:rPr>
                <w:rFonts w:cstheme="minorHAnsi"/>
                <w:b/>
                <w:sz w:val="20"/>
                <w:szCs w:val="20"/>
              </w:rPr>
              <w:t>in creative or unique ways</w:t>
            </w:r>
            <w:r w:rsidRPr="00F56F7C">
              <w:rPr>
                <w:rFonts w:cstheme="minorHAnsi"/>
                <w:sz w:val="20"/>
                <w:szCs w:val="20"/>
              </w:rPr>
              <w:t xml:space="preserve"> on </w:t>
            </w:r>
            <w:r w:rsidRPr="00F56F7C">
              <w:rPr>
                <w:rFonts w:cstheme="minorHAnsi"/>
                <w:b/>
                <w:sz w:val="20"/>
                <w:szCs w:val="20"/>
              </w:rPr>
              <w:t>two or more occasions/events</w:t>
            </w:r>
            <w:r w:rsidRPr="00F56F7C">
              <w:rPr>
                <w:rFonts w:cstheme="minorHAnsi"/>
                <w:sz w:val="20"/>
                <w:szCs w:val="20"/>
              </w:rPr>
              <w:t xml:space="preserve"> to advocate for the rights and needs of students</w:t>
            </w:r>
          </w:p>
        </w:tc>
      </w:tr>
      <w:tr w:rsidR="00BC6C63" w:rsidRPr="00F56F7C" w14:paraId="2A87F326" w14:textId="77777777" w:rsidTr="0024040B">
        <w:tc>
          <w:tcPr>
            <w:tcW w:w="3237" w:type="dxa"/>
          </w:tcPr>
          <w:p w14:paraId="3899F6F8" w14:textId="77777777" w:rsidR="00BC6C63" w:rsidRPr="00F56F7C" w:rsidRDefault="00BC6C63" w:rsidP="0024040B">
            <w:pPr>
              <w:rPr>
                <w:rFonts w:cstheme="minorHAnsi"/>
                <w:sz w:val="20"/>
                <w:szCs w:val="20"/>
              </w:rPr>
            </w:pPr>
            <w:r w:rsidRPr="00F56F7C">
              <w:rPr>
                <w:rFonts w:cstheme="minorHAnsi"/>
                <w:sz w:val="20"/>
                <w:szCs w:val="20"/>
              </w:rPr>
              <w:t>4.5d: Collaborates with colleagues to secure additional resources that support professional practice and student learning.</w:t>
            </w:r>
          </w:p>
        </w:tc>
        <w:tc>
          <w:tcPr>
            <w:tcW w:w="3237" w:type="dxa"/>
          </w:tcPr>
          <w:p w14:paraId="05A4641C"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collaborating with colleagues to secure additional resources that support professional practice and student learning</w:t>
            </w:r>
          </w:p>
        </w:tc>
        <w:tc>
          <w:tcPr>
            <w:tcW w:w="3238" w:type="dxa"/>
          </w:tcPr>
          <w:p w14:paraId="0EA13BC0" w14:textId="77777777" w:rsidR="00BC6C63" w:rsidRPr="00F56F7C" w:rsidRDefault="00BC6C63" w:rsidP="0024040B">
            <w:pPr>
              <w:rPr>
                <w:rFonts w:cstheme="minorHAnsi"/>
                <w:sz w:val="20"/>
                <w:szCs w:val="20"/>
              </w:rPr>
            </w:pPr>
            <w:r w:rsidRPr="00F56F7C">
              <w:rPr>
                <w:rFonts w:cstheme="minorHAnsi"/>
                <w:sz w:val="20"/>
                <w:szCs w:val="20"/>
              </w:rPr>
              <w:t xml:space="preserve">Evidence of working with colleagues on </w:t>
            </w:r>
            <w:r w:rsidRPr="00F56F7C">
              <w:rPr>
                <w:rFonts w:cstheme="minorHAnsi"/>
                <w:b/>
                <w:sz w:val="20"/>
                <w:szCs w:val="20"/>
              </w:rPr>
              <w:t>one occasion/event</w:t>
            </w:r>
            <w:r w:rsidRPr="00F56F7C">
              <w:rPr>
                <w:rFonts w:cstheme="minorHAnsi"/>
                <w:sz w:val="20"/>
                <w:szCs w:val="20"/>
              </w:rPr>
              <w:t xml:space="preserve"> to secure additional resources that support professional practice and student learning</w:t>
            </w:r>
          </w:p>
        </w:tc>
        <w:tc>
          <w:tcPr>
            <w:tcW w:w="3238" w:type="dxa"/>
          </w:tcPr>
          <w:p w14:paraId="5A7DE35B" w14:textId="77777777" w:rsidR="00BC6C63" w:rsidRPr="00F56F7C" w:rsidRDefault="00BC6C63" w:rsidP="0024040B">
            <w:pPr>
              <w:rPr>
                <w:rFonts w:cstheme="minorHAnsi"/>
                <w:sz w:val="20"/>
                <w:szCs w:val="20"/>
              </w:rPr>
            </w:pPr>
            <w:r w:rsidRPr="00F56F7C">
              <w:rPr>
                <w:rFonts w:cstheme="minorHAnsi"/>
                <w:sz w:val="20"/>
                <w:szCs w:val="20"/>
              </w:rPr>
              <w:t xml:space="preserve">Evidence of collaborating with colleagues </w:t>
            </w:r>
            <w:r w:rsidRPr="00F56F7C">
              <w:rPr>
                <w:rFonts w:cstheme="minorHAnsi"/>
                <w:b/>
                <w:sz w:val="20"/>
                <w:szCs w:val="20"/>
              </w:rPr>
              <w:t>in creative or unique ways</w:t>
            </w:r>
            <w:r w:rsidRPr="00F56F7C">
              <w:rPr>
                <w:rFonts w:cstheme="minorHAnsi"/>
                <w:sz w:val="20"/>
                <w:szCs w:val="20"/>
              </w:rPr>
              <w:t xml:space="preserve"> on </w:t>
            </w:r>
            <w:r w:rsidRPr="00F56F7C">
              <w:rPr>
                <w:rFonts w:cstheme="minorHAnsi"/>
                <w:b/>
                <w:sz w:val="20"/>
                <w:szCs w:val="20"/>
              </w:rPr>
              <w:t>two or more occasions/events</w:t>
            </w:r>
            <w:r w:rsidRPr="00F56F7C">
              <w:rPr>
                <w:rFonts w:cstheme="minorHAnsi"/>
                <w:sz w:val="20"/>
                <w:szCs w:val="20"/>
              </w:rPr>
              <w:t xml:space="preserve"> to secure additional resources that support professional practice and student learning</w:t>
            </w:r>
          </w:p>
        </w:tc>
      </w:tr>
      <w:tr w:rsidR="00BC6C63" w:rsidRPr="00F56F7C" w14:paraId="6CAB0BDE" w14:textId="77777777" w:rsidTr="0024040B">
        <w:tc>
          <w:tcPr>
            <w:tcW w:w="3237" w:type="dxa"/>
          </w:tcPr>
          <w:p w14:paraId="3C87D185" w14:textId="77777777" w:rsidR="00BC6C63" w:rsidRPr="00F56F7C" w:rsidRDefault="00BC6C63" w:rsidP="0024040B">
            <w:pPr>
              <w:rPr>
                <w:rFonts w:cstheme="minorHAnsi"/>
                <w:sz w:val="20"/>
                <w:szCs w:val="20"/>
              </w:rPr>
            </w:pPr>
            <w:r w:rsidRPr="00F56F7C">
              <w:rPr>
                <w:rFonts w:cstheme="minorHAnsi"/>
                <w:sz w:val="20"/>
                <w:szCs w:val="20"/>
              </w:rPr>
              <w:t>4.4e: Represents and advocates for the profession in contexts outside the classroom or school/organization (e.g., professional conferences, community events).</w:t>
            </w:r>
          </w:p>
        </w:tc>
        <w:tc>
          <w:tcPr>
            <w:tcW w:w="3237" w:type="dxa"/>
          </w:tcPr>
          <w:p w14:paraId="417DB78E" w14:textId="77777777" w:rsidR="00BC6C63" w:rsidRPr="00F56F7C" w:rsidRDefault="00BC6C63" w:rsidP="0024040B">
            <w:pPr>
              <w:rPr>
                <w:rFonts w:cstheme="minorHAnsi"/>
                <w:sz w:val="20"/>
                <w:szCs w:val="20"/>
              </w:rPr>
            </w:pPr>
            <w:r w:rsidRPr="00F56F7C">
              <w:rPr>
                <w:rFonts w:cstheme="minorHAnsi"/>
                <w:b/>
                <w:sz w:val="20"/>
                <w:szCs w:val="20"/>
              </w:rPr>
              <w:t>No evidence or insufficient evidence</w:t>
            </w:r>
            <w:r w:rsidRPr="00F56F7C">
              <w:rPr>
                <w:rFonts w:cstheme="minorHAnsi"/>
                <w:sz w:val="20"/>
                <w:szCs w:val="20"/>
              </w:rPr>
              <w:t xml:space="preserve"> of representing and advocating for the profession in contexts outside the classroom or school/organization</w:t>
            </w:r>
          </w:p>
        </w:tc>
        <w:tc>
          <w:tcPr>
            <w:tcW w:w="3238" w:type="dxa"/>
          </w:tcPr>
          <w:p w14:paraId="0EF78D11" w14:textId="77777777" w:rsidR="00BC6C63" w:rsidRPr="00F56F7C" w:rsidRDefault="00BC6C63" w:rsidP="0024040B">
            <w:pPr>
              <w:rPr>
                <w:rFonts w:cstheme="minorHAnsi"/>
                <w:sz w:val="20"/>
                <w:szCs w:val="20"/>
              </w:rPr>
            </w:pPr>
            <w:r w:rsidRPr="00F56F7C">
              <w:rPr>
                <w:rFonts w:cstheme="minorHAnsi"/>
                <w:sz w:val="20"/>
                <w:szCs w:val="20"/>
              </w:rPr>
              <w:t xml:space="preserve">Evidence of representing and advocating for the profession in </w:t>
            </w:r>
            <w:r w:rsidRPr="00F56F7C">
              <w:rPr>
                <w:rFonts w:cstheme="minorHAnsi"/>
                <w:b/>
                <w:sz w:val="20"/>
                <w:szCs w:val="20"/>
              </w:rPr>
              <w:t xml:space="preserve">one </w:t>
            </w:r>
            <w:r w:rsidRPr="00F56F7C">
              <w:rPr>
                <w:rFonts w:cstheme="minorHAnsi"/>
                <w:sz w:val="20"/>
                <w:szCs w:val="20"/>
              </w:rPr>
              <w:t>context outside the classroom or school/organization</w:t>
            </w:r>
          </w:p>
        </w:tc>
        <w:tc>
          <w:tcPr>
            <w:tcW w:w="3238" w:type="dxa"/>
          </w:tcPr>
          <w:p w14:paraId="49EB8DC8" w14:textId="77777777" w:rsidR="00BC6C63" w:rsidRPr="00F56F7C" w:rsidRDefault="00BC6C63" w:rsidP="0024040B">
            <w:pPr>
              <w:rPr>
                <w:rFonts w:cstheme="minorHAnsi"/>
                <w:sz w:val="20"/>
                <w:szCs w:val="20"/>
              </w:rPr>
            </w:pPr>
            <w:r w:rsidRPr="00F56F7C">
              <w:rPr>
                <w:rFonts w:cstheme="minorHAnsi"/>
                <w:sz w:val="20"/>
                <w:szCs w:val="20"/>
              </w:rPr>
              <w:t xml:space="preserve">Evidence of representing and advocating </w:t>
            </w:r>
            <w:r w:rsidRPr="00F56F7C">
              <w:rPr>
                <w:rFonts w:cstheme="minorHAnsi"/>
                <w:b/>
                <w:sz w:val="20"/>
                <w:szCs w:val="20"/>
              </w:rPr>
              <w:t>in creative or unique ways</w:t>
            </w:r>
            <w:r w:rsidRPr="00F56F7C">
              <w:rPr>
                <w:rFonts w:cstheme="minorHAnsi"/>
                <w:sz w:val="20"/>
                <w:szCs w:val="20"/>
              </w:rPr>
              <w:t xml:space="preserve"> in </w:t>
            </w:r>
            <w:r w:rsidRPr="00F56F7C">
              <w:rPr>
                <w:rFonts w:cstheme="minorHAnsi"/>
                <w:b/>
                <w:sz w:val="20"/>
                <w:szCs w:val="20"/>
              </w:rPr>
              <w:t xml:space="preserve">two or more </w:t>
            </w:r>
            <w:r w:rsidRPr="00F56F7C">
              <w:rPr>
                <w:rFonts w:cstheme="minorHAnsi"/>
                <w:sz w:val="20"/>
                <w:szCs w:val="20"/>
              </w:rPr>
              <w:t>contexts outside the classroom or school/organization</w:t>
            </w:r>
          </w:p>
        </w:tc>
      </w:tr>
    </w:tbl>
    <w:p w14:paraId="78F33829" w14:textId="77777777" w:rsidR="00BC6C63" w:rsidRPr="00F56F7C" w:rsidRDefault="00BC6C63" w:rsidP="00BC6C63">
      <w:pPr>
        <w:rPr>
          <w:rFonts w:cstheme="minorHAnsi"/>
          <w:b/>
          <w:sz w:val="20"/>
          <w:szCs w:val="20"/>
        </w:rPr>
      </w:pPr>
      <w:r w:rsidRPr="00F56F7C">
        <w:rPr>
          <w:rFonts w:cstheme="minorHAnsi"/>
          <w:b/>
          <w:sz w:val="20"/>
          <w:szCs w:val="20"/>
        </w:rPr>
        <w:br w:type="page"/>
      </w:r>
    </w:p>
    <w:bookmarkEnd w:id="19"/>
    <w:p w14:paraId="25BE681E" w14:textId="77777777" w:rsidR="00BC6C63" w:rsidRPr="00F56F7C" w:rsidRDefault="00BC6C63" w:rsidP="00BC6C63">
      <w:pPr>
        <w:pStyle w:val="NoSpacing"/>
        <w:rPr>
          <w:rFonts w:cstheme="minorHAnsi"/>
          <w:b/>
          <w:i/>
          <w:sz w:val="20"/>
          <w:szCs w:val="20"/>
        </w:rPr>
      </w:pPr>
      <w:r w:rsidRPr="00F56F7C">
        <w:rPr>
          <w:rFonts w:cstheme="minorHAnsi"/>
          <w:b/>
          <w:sz w:val="20"/>
          <w:szCs w:val="20"/>
        </w:rPr>
        <w:lastRenderedPageBreak/>
        <w:t xml:space="preserve">Rubric for PSLO #5: </w:t>
      </w:r>
      <w:r w:rsidRPr="00F56F7C">
        <w:rPr>
          <w:rFonts w:cstheme="minorHAnsi"/>
          <w:b/>
          <w:i/>
          <w:sz w:val="20"/>
          <w:szCs w:val="20"/>
        </w:rPr>
        <w:t>Translate educational theories into culturally responsive practices.</w:t>
      </w:r>
    </w:p>
    <w:p w14:paraId="14AD1E0B" w14:textId="77777777" w:rsidR="00BC6C63" w:rsidRPr="00F56F7C" w:rsidRDefault="00BC6C63" w:rsidP="00BC6C63">
      <w:pPr>
        <w:pStyle w:val="NoSpacing"/>
        <w:rPr>
          <w:rFonts w:cstheme="minorHAnsi"/>
          <w:b/>
          <w:sz w:val="20"/>
          <w:szCs w:val="20"/>
        </w:rPr>
      </w:pPr>
    </w:p>
    <w:p w14:paraId="506648FD" w14:textId="77777777" w:rsidR="00BC6C63" w:rsidRPr="00F56F7C" w:rsidRDefault="00BC6C63" w:rsidP="00BC6C63">
      <w:pPr>
        <w:pStyle w:val="NoSpacing"/>
        <w:rPr>
          <w:rFonts w:cstheme="minorHAnsi"/>
          <w:sz w:val="20"/>
          <w:szCs w:val="20"/>
        </w:rPr>
      </w:pPr>
      <w:r w:rsidRPr="00F56F7C">
        <w:rPr>
          <w:rFonts w:cstheme="minorHAnsi"/>
          <w:sz w:val="20"/>
          <w:szCs w:val="20"/>
        </w:rPr>
        <w:t xml:space="preserve">Students enrolled in the M.Ed. in Teaching and Learning program must demonstrate proficiency or exemplary performance in </w:t>
      </w:r>
      <w:r w:rsidRPr="00F56F7C">
        <w:rPr>
          <w:rFonts w:cstheme="minorHAnsi"/>
          <w:sz w:val="20"/>
          <w:szCs w:val="20"/>
          <w:u w:val="single"/>
        </w:rPr>
        <w:t>one</w:t>
      </w:r>
      <w:r w:rsidRPr="00F56F7C">
        <w:rPr>
          <w:rFonts w:cstheme="minorHAnsi"/>
          <w:sz w:val="20"/>
          <w:szCs w:val="20"/>
        </w:rPr>
        <w:t xml:space="preserve"> of the standards below as defined by the rubric. Passing the standard requires scoring proficient or exemplary on </w:t>
      </w:r>
      <w:r w:rsidRPr="00F56F7C">
        <w:rPr>
          <w:rFonts w:cstheme="minorHAnsi"/>
          <w:sz w:val="20"/>
          <w:szCs w:val="20"/>
          <w:u w:val="single"/>
        </w:rPr>
        <w:t>at least two indicators of the selected standard</w:t>
      </w:r>
      <w:r w:rsidRPr="00F56F7C">
        <w:rPr>
          <w:rFonts w:cstheme="minorHAnsi"/>
          <w:sz w:val="20"/>
          <w:szCs w:val="20"/>
        </w:rPr>
        <w:t xml:space="preserve">. </w:t>
      </w:r>
    </w:p>
    <w:p w14:paraId="7F0AE633" w14:textId="77777777" w:rsidR="00BC6C63" w:rsidRPr="00F56F7C" w:rsidRDefault="00BC6C63" w:rsidP="00BC6C63">
      <w:pPr>
        <w:pStyle w:val="NoSpacing"/>
        <w:rPr>
          <w:rFonts w:cstheme="minorHAnsi"/>
          <w:sz w:val="20"/>
          <w:szCs w:val="20"/>
        </w:rPr>
      </w:pPr>
    </w:p>
    <w:p w14:paraId="602E3FFE" w14:textId="77777777" w:rsidR="00BC6C63" w:rsidRPr="00F56F7C" w:rsidRDefault="00BC6C63" w:rsidP="00BC6C63">
      <w:pPr>
        <w:pStyle w:val="NoSpacing"/>
        <w:rPr>
          <w:rFonts w:cstheme="minorHAnsi"/>
          <w:sz w:val="20"/>
          <w:szCs w:val="20"/>
        </w:rPr>
      </w:pPr>
      <w:r w:rsidRPr="00F56F7C">
        <w:rPr>
          <w:rFonts w:cstheme="minorHAnsi"/>
          <w:sz w:val="20"/>
          <w:szCs w:val="20"/>
        </w:rPr>
        <w:t>Students document performance in the PSLO Artifact section of the M.Ed. Teaching and Learning program portfolio submitted during the final semester while enrolled in the EDTL A</w:t>
      </w:r>
      <w:r>
        <w:rPr>
          <w:rFonts w:cstheme="minorHAnsi"/>
          <w:sz w:val="20"/>
          <w:szCs w:val="20"/>
        </w:rPr>
        <w:t>680</w:t>
      </w:r>
      <w:r w:rsidRPr="00F56F7C">
        <w:rPr>
          <w:rFonts w:cstheme="minorHAnsi"/>
          <w:sz w:val="20"/>
          <w:szCs w:val="20"/>
        </w:rPr>
        <w:t xml:space="preserve">. Students may use artifacts from M.Ed. Teaching and Learning coursework or from their professional practice conducted during the time they were enrolled in the M.Ed. Teaching and Learning program. For more information, see the M.Ed. Teaching and Learning </w:t>
      </w:r>
      <w:r>
        <w:rPr>
          <w:rFonts w:cstheme="minorHAnsi"/>
          <w:sz w:val="20"/>
          <w:szCs w:val="20"/>
        </w:rPr>
        <w:t xml:space="preserve">Capstone </w:t>
      </w:r>
      <w:r w:rsidRPr="00F56F7C">
        <w:rPr>
          <w:rFonts w:cstheme="minorHAnsi"/>
          <w:sz w:val="20"/>
          <w:szCs w:val="20"/>
        </w:rPr>
        <w:t>Portfolio Handbook.</w:t>
      </w:r>
    </w:p>
    <w:p w14:paraId="6959CAB6" w14:textId="77777777" w:rsidR="00BC6C63" w:rsidRPr="00F56F7C" w:rsidRDefault="00BC6C63" w:rsidP="00BC6C63">
      <w:pPr>
        <w:pStyle w:val="NoSpacing"/>
        <w:rPr>
          <w:rFonts w:cstheme="minorHAnsi"/>
          <w:sz w:val="20"/>
          <w:szCs w:val="20"/>
        </w:rPr>
      </w:pPr>
    </w:p>
    <w:p w14:paraId="34C2A759" w14:textId="77777777" w:rsidR="00BC6C63" w:rsidRPr="00F56F7C" w:rsidRDefault="00BC6C63" w:rsidP="00BC6C63">
      <w:pPr>
        <w:pStyle w:val="NoSpacing"/>
        <w:rPr>
          <w:rStyle w:val="Hyperlink"/>
          <w:rFonts w:cstheme="minorHAnsi"/>
          <w:sz w:val="20"/>
          <w:szCs w:val="20"/>
        </w:rPr>
      </w:pPr>
      <w:r w:rsidRPr="00F56F7C">
        <w:rPr>
          <w:rFonts w:cstheme="minorHAnsi"/>
          <w:sz w:val="20"/>
          <w:szCs w:val="20"/>
        </w:rPr>
        <w:t>The PSLO #5 rubric is based on the “Cultural Standards for Educators</w:t>
      </w:r>
      <w:r>
        <w:rPr>
          <w:rFonts w:cstheme="minorHAnsi"/>
          <w:i/>
          <w:sz w:val="20"/>
          <w:szCs w:val="20"/>
        </w:rPr>
        <w:t xml:space="preserve">” </w:t>
      </w:r>
      <w:r w:rsidRPr="004A7D69">
        <w:rPr>
          <w:rFonts w:cstheme="minorHAnsi"/>
          <w:sz w:val="20"/>
          <w:szCs w:val="20"/>
        </w:rPr>
        <w:t>from</w:t>
      </w:r>
      <w:r>
        <w:rPr>
          <w:rFonts w:cstheme="minorHAnsi"/>
          <w:i/>
          <w:sz w:val="20"/>
          <w:szCs w:val="20"/>
        </w:rPr>
        <w:t xml:space="preserve"> </w:t>
      </w:r>
      <w:r w:rsidRPr="00F56F7C">
        <w:rPr>
          <w:rFonts w:cstheme="minorHAnsi"/>
          <w:sz w:val="20"/>
          <w:szCs w:val="20"/>
        </w:rPr>
        <w:t xml:space="preserve">the </w:t>
      </w:r>
      <w:r w:rsidRPr="00F56F7C">
        <w:rPr>
          <w:rFonts w:cstheme="minorHAnsi"/>
          <w:i/>
          <w:sz w:val="20"/>
          <w:szCs w:val="20"/>
        </w:rPr>
        <w:t>Alaska Standards for Culturally Responsive Schools</w:t>
      </w:r>
      <w:r w:rsidRPr="00F56F7C">
        <w:rPr>
          <w:rFonts w:cstheme="minorHAnsi"/>
          <w:sz w:val="20"/>
          <w:szCs w:val="20"/>
        </w:rPr>
        <w:t xml:space="preserve">. For more information: </w:t>
      </w:r>
      <w:hyperlink r:id="rId8" w:history="1">
        <w:r w:rsidRPr="00F56F7C">
          <w:rPr>
            <w:rStyle w:val="Hyperlink"/>
            <w:rFonts w:cstheme="minorHAnsi"/>
            <w:sz w:val="20"/>
            <w:szCs w:val="20"/>
          </w:rPr>
          <w:t>https://www.uaf.edu/ankn/publications/guides/alaska-standards-for-cult/</w:t>
        </w:r>
      </w:hyperlink>
    </w:p>
    <w:p w14:paraId="2A9AC525" w14:textId="77777777" w:rsidR="00BC6C63" w:rsidRPr="00F56F7C" w:rsidRDefault="00BC6C63" w:rsidP="00BC6C63">
      <w:pPr>
        <w:pStyle w:val="NoSpacing"/>
        <w:rPr>
          <w:rStyle w:val="Hyperlink"/>
          <w:rFonts w:cstheme="minorHAnsi"/>
          <w:sz w:val="20"/>
          <w:szCs w:val="20"/>
        </w:rPr>
      </w:pPr>
    </w:p>
    <w:p w14:paraId="0E89DEAE" w14:textId="77777777" w:rsidR="00BC6C63" w:rsidRDefault="00BC6C63" w:rsidP="00BC6C63">
      <w:pPr>
        <w:pStyle w:val="NoSpacing"/>
        <w:rPr>
          <w:rFonts w:cstheme="minorHAnsi"/>
          <w:sz w:val="20"/>
          <w:szCs w:val="20"/>
        </w:rPr>
      </w:pPr>
      <w:r w:rsidRPr="00F56F7C">
        <w:rPr>
          <w:rFonts w:cstheme="minorHAnsi"/>
          <w:sz w:val="20"/>
          <w:szCs w:val="20"/>
        </w:rPr>
        <w:t>The</w:t>
      </w:r>
      <w:r>
        <w:rPr>
          <w:rFonts w:cstheme="minorHAnsi"/>
          <w:sz w:val="20"/>
          <w:szCs w:val="20"/>
        </w:rPr>
        <w:t xml:space="preserve"> themes of the</w:t>
      </w:r>
      <w:r w:rsidRPr="00F56F7C">
        <w:rPr>
          <w:rFonts w:cstheme="minorHAnsi"/>
          <w:sz w:val="20"/>
          <w:szCs w:val="20"/>
        </w:rPr>
        <w:t xml:space="preserve"> standards </w:t>
      </w:r>
      <w:r>
        <w:rPr>
          <w:rFonts w:cstheme="minorHAnsi"/>
          <w:sz w:val="20"/>
          <w:szCs w:val="20"/>
        </w:rPr>
        <w:t>for PSLO #5 are</w:t>
      </w:r>
      <w:r w:rsidRPr="00F56F7C">
        <w:rPr>
          <w:rFonts w:cstheme="minorHAnsi"/>
          <w:sz w:val="20"/>
          <w:szCs w:val="20"/>
        </w:rPr>
        <w:t>:</w:t>
      </w:r>
    </w:p>
    <w:p w14:paraId="5A308291" w14:textId="77777777" w:rsidR="00BC6C63" w:rsidRPr="00F56F7C" w:rsidRDefault="00BC6C63" w:rsidP="00BC6C63">
      <w:pPr>
        <w:pStyle w:val="NoSpacing"/>
        <w:rPr>
          <w:rFonts w:cstheme="minorHAnsi"/>
          <w:sz w:val="20"/>
          <w:szCs w:val="20"/>
        </w:rPr>
      </w:pPr>
    </w:p>
    <w:p w14:paraId="120DC7D9" w14:textId="77777777" w:rsidR="00BC6C63" w:rsidRPr="00F56F7C" w:rsidRDefault="00BC6C63" w:rsidP="00266A4E">
      <w:pPr>
        <w:pStyle w:val="NoSpacing"/>
        <w:numPr>
          <w:ilvl w:val="0"/>
          <w:numId w:val="10"/>
        </w:numPr>
        <w:rPr>
          <w:rFonts w:cstheme="minorHAnsi"/>
          <w:sz w:val="20"/>
          <w:szCs w:val="20"/>
        </w:rPr>
      </w:pPr>
      <w:r w:rsidRPr="00F56F7C">
        <w:rPr>
          <w:rFonts w:cstheme="minorHAnsi"/>
          <w:sz w:val="20"/>
          <w:szCs w:val="20"/>
        </w:rPr>
        <w:t>PSLO #5 Standard 1: Cultural Connections: Incorporating local ways of knowing and teaching</w:t>
      </w:r>
    </w:p>
    <w:p w14:paraId="35B89B23" w14:textId="77777777" w:rsidR="00BC6C63" w:rsidRPr="00F56F7C" w:rsidRDefault="00BC6C63" w:rsidP="00266A4E">
      <w:pPr>
        <w:pStyle w:val="NoSpacing"/>
        <w:numPr>
          <w:ilvl w:val="0"/>
          <w:numId w:val="10"/>
        </w:numPr>
        <w:rPr>
          <w:rFonts w:cstheme="minorHAnsi"/>
          <w:sz w:val="20"/>
          <w:szCs w:val="20"/>
        </w:rPr>
      </w:pPr>
      <w:r w:rsidRPr="00F56F7C">
        <w:rPr>
          <w:rFonts w:cstheme="minorHAnsi"/>
          <w:sz w:val="20"/>
          <w:szCs w:val="20"/>
        </w:rPr>
        <w:t>PSLO #5 Standard 2: Place-based: Linking local environment</w:t>
      </w:r>
      <w:r>
        <w:rPr>
          <w:rFonts w:cstheme="minorHAnsi"/>
          <w:sz w:val="20"/>
          <w:szCs w:val="20"/>
        </w:rPr>
        <w:t xml:space="preserve"> and </w:t>
      </w:r>
      <w:r w:rsidRPr="00F56F7C">
        <w:rPr>
          <w:rFonts w:cstheme="minorHAnsi"/>
          <w:sz w:val="20"/>
          <w:szCs w:val="20"/>
        </w:rPr>
        <w:t>community resources in teaching</w:t>
      </w:r>
    </w:p>
    <w:p w14:paraId="06245640" w14:textId="77777777" w:rsidR="00BC6C63" w:rsidRPr="00F56F7C" w:rsidRDefault="00BC6C63" w:rsidP="00266A4E">
      <w:pPr>
        <w:pStyle w:val="NoSpacing"/>
        <w:numPr>
          <w:ilvl w:val="0"/>
          <w:numId w:val="10"/>
        </w:numPr>
        <w:rPr>
          <w:rFonts w:cstheme="minorHAnsi"/>
          <w:sz w:val="20"/>
          <w:szCs w:val="20"/>
        </w:rPr>
      </w:pPr>
      <w:r w:rsidRPr="00F56F7C">
        <w:rPr>
          <w:rFonts w:cstheme="minorHAnsi"/>
          <w:sz w:val="20"/>
          <w:szCs w:val="20"/>
        </w:rPr>
        <w:t>PSLO #5 Standard 3: Community Connections: Participating in community events and activities</w:t>
      </w:r>
    </w:p>
    <w:p w14:paraId="3B0D8222" w14:textId="77777777" w:rsidR="00BC6C63" w:rsidRPr="00F56F7C" w:rsidRDefault="00BC6C63" w:rsidP="00266A4E">
      <w:pPr>
        <w:pStyle w:val="NoSpacing"/>
        <w:numPr>
          <w:ilvl w:val="0"/>
          <w:numId w:val="10"/>
        </w:numPr>
        <w:rPr>
          <w:rFonts w:cstheme="minorHAnsi"/>
          <w:sz w:val="20"/>
          <w:szCs w:val="20"/>
        </w:rPr>
      </w:pPr>
      <w:r w:rsidRPr="00F56F7C">
        <w:rPr>
          <w:rFonts w:cstheme="minorHAnsi"/>
          <w:sz w:val="20"/>
          <w:szCs w:val="20"/>
        </w:rPr>
        <w:t>PSLO #5 Standard 4: Home Connections: Collaborate with parents/guardians to achieve a high level of complementary educational expectations between home and school</w:t>
      </w:r>
    </w:p>
    <w:p w14:paraId="104624A0" w14:textId="77777777" w:rsidR="00BC6C63" w:rsidRPr="00323795" w:rsidRDefault="00BC6C63" w:rsidP="00266A4E">
      <w:pPr>
        <w:pStyle w:val="NoSpacing"/>
        <w:numPr>
          <w:ilvl w:val="0"/>
          <w:numId w:val="10"/>
        </w:numPr>
        <w:rPr>
          <w:rFonts w:cstheme="minorHAnsi"/>
          <w:sz w:val="20"/>
          <w:szCs w:val="20"/>
        </w:rPr>
      </w:pPr>
      <w:r w:rsidRPr="00F56F7C">
        <w:rPr>
          <w:rFonts w:cstheme="minorHAnsi"/>
          <w:sz w:val="20"/>
          <w:szCs w:val="20"/>
        </w:rPr>
        <w:t xml:space="preserve">PSLO #5. Standard 5: High Expectations: Recognize the full educational potential of each student and provide conditions to achieve that potential </w:t>
      </w:r>
    </w:p>
    <w:p w14:paraId="6DF7D288" w14:textId="77777777" w:rsidR="00BC6C63" w:rsidRPr="00F56F7C" w:rsidRDefault="00BC6C63" w:rsidP="00BC6C63">
      <w:pPr>
        <w:pStyle w:val="NoSpacing"/>
        <w:rPr>
          <w:rFonts w:cstheme="minorHAnsi"/>
          <w:b/>
          <w:sz w:val="20"/>
          <w:szCs w:val="20"/>
        </w:rPr>
      </w:pPr>
    </w:p>
    <w:p w14:paraId="5754A563" w14:textId="77777777" w:rsidR="00BC6C63" w:rsidRPr="00F56F7C" w:rsidRDefault="00BC6C63" w:rsidP="00BC6C63">
      <w:pPr>
        <w:pStyle w:val="NoSpacing"/>
        <w:rPr>
          <w:rFonts w:cstheme="minorHAnsi"/>
          <w:b/>
          <w:sz w:val="20"/>
          <w:szCs w:val="20"/>
        </w:rPr>
      </w:pPr>
      <w:r w:rsidRPr="00F56F7C">
        <w:rPr>
          <w:rFonts w:cstheme="minorHAnsi"/>
          <w:b/>
          <w:sz w:val="20"/>
          <w:szCs w:val="20"/>
        </w:rPr>
        <w:t xml:space="preserve">PSLO #5 Standard 1: Cultural Connections: Incorporating local ways of knowing and teaching </w:t>
      </w:r>
    </w:p>
    <w:p w14:paraId="6559BC13"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652"/>
        <w:gridCol w:w="2384"/>
        <w:gridCol w:w="2304"/>
        <w:gridCol w:w="2586"/>
      </w:tblGrid>
      <w:tr w:rsidR="00BC6C63" w:rsidRPr="00F56F7C" w14:paraId="18C25496" w14:textId="77777777" w:rsidTr="0024040B">
        <w:tc>
          <w:tcPr>
            <w:tcW w:w="3237" w:type="dxa"/>
            <w:shd w:val="clear" w:color="auto" w:fill="D9E2F3" w:themeFill="accent5" w:themeFillTint="33"/>
          </w:tcPr>
          <w:p w14:paraId="3E91216F"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60BC74D1"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38DA596E"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2BA5B332"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0ED83DAA"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27C89F43" w14:textId="77777777" w:rsidTr="0024040B">
        <w:tc>
          <w:tcPr>
            <w:tcW w:w="3237" w:type="dxa"/>
          </w:tcPr>
          <w:p w14:paraId="7233D050" w14:textId="77777777" w:rsidR="00BC6C63" w:rsidRPr="00F56F7C" w:rsidRDefault="00BC6C63" w:rsidP="0024040B">
            <w:pPr>
              <w:rPr>
                <w:rFonts w:cstheme="minorHAnsi"/>
                <w:b/>
                <w:sz w:val="20"/>
                <w:szCs w:val="20"/>
              </w:rPr>
            </w:pPr>
            <w:r w:rsidRPr="00F56F7C">
              <w:rPr>
                <w:rFonts w:cstheme="minorHAnsi"/>
                <w:b/>
                <w:sz w:val="20"/>
                <w:szCs w:val="20"/>
              </w:rPr>
              <w:t>5.1a: Curriculum/Content</w:t>
            </w:r>
          </w:p>
          <w:p w14:paraId="48CB7463" w14:textId="77777777" w:rsidR="00BC6C63" w:rsidRPr="00F56F7C" w:rsidRDefault="00BC6C63" w:rsidP="0024040B">
            <w:pPr>
              <w:rPr>
                <w:rFonts w:cstheme="minorHAnsi"/>
                <w:sz w:val="20"/>
                <w:szCs w:val="20"/>
              </w:rPr>
            </w:pPr>
            <w:r w:rsidRPr="00F56F7C">
              <w:rPr>
                <w:rFonts w:cstheme="minorHAnsi"/>
                <w:sz w:val="20"/>
                <w:szCs w:val="20"/>
              </w:rPr>
              <w:t>Presents lessons or other activities that incorporate knowledge of students’ cultural backgrounds or practices into the teaching content (e.g., curriculum unit, lesson plan).</w:t>
            </w:r>
          </w:p>
        </w:tc>
        <w:tc>
          <w:tcPr>
            <w:tcW w:w="3237" w:type="dxa"/>
          </w:tcPr>
          <w:p w14:paraId="403CE663" w14:textId="77777777" w:rsidR="00BC6C63" w:rsidRPr="00F56F7C" w:rsidRDefault="00BC6C63" w:rsidP="0024040B">
            <w:pPr>
              <w:rPr>
                <w:rFonts w:cstheme="minorHAnsi"/>
                <w:sz w:val="20"/>
                <w:szCs w:val="20"/>
              </w:rPr>
            </w:pPr>
            <w:r w:rsidRPr="00F56F7C">
              <w:rPr>
                <w:rFonts w:cstheme="minorHAnsi"/>
                <w:sz w:val="20"/>
                <w:szCs w:val="20"/>
              </w:rPr>
              <w:t xml:space="preserve">Content of lessons or other activities </w:t>
            </w:r>
            <w:r w:rsidRPr="00F56F7C">
              <w:rPr>
                <w:rFonts w:cstheme="minorHAnsi"/>
                <w:b/>
                <w:sz w:val="20"/>
                <w:szCs w:val="20"/>
              </w:rPr>
              <w:t>do not incorporate</w:t>
            </w:r>
            <w:r w:rsidRPr="00F56F7C">
              <w:rPr>
                <w:rFonts w:cstheme="minorHAnsi"/>
                <w:sz w:val="20"/>
                <w:szCs w:val="20"/>
              </w:rPr>
              <w:t xml:space="preserve"> knowledge of students’ cultural backgrounds or practices into the teaching content.</w:t>
            </w:r>
          </w:p>
        </w:tc>
        <w:tc>
          <w:tcPr>
            <w:tcW w:w="3238" w:type="dxa"/>
          </w:tcPr>
          <w:p w14:paraId="7B5F376F" w14:textId="77777777" w:rsidR="00BC6C63" w:rsidRPr="00F56F7C" w:rsidRDefault="00BC6C63" w:rsidP="0024040B">
            <w:pPr>
              <w:rPr>
                <w:rFonts w:cstheme="minorHAnsi"/>
                <w:sz w:val="20"/>
                <w:szCs w:val="20"/>
              </w:rPr>
            </w:pPr>
            <w:r w:rsidRPr="00F56F7C">
              <w:rPr>
                <w:rFonts w:cstheme="minorHAnsi"/>
                <w:sz w:val="20"/>
                <w:szCs w:val="20"/>
              </w:rPr>
              <w:t xml:space="preserve">Content of lessons or other activities </w:t>
            </w:r>
            <w:r w:rsidRPr="00F56F7C">
              <w:rPr>
                <w:rFonts w:cstheme="minorHAnsi"/>
                <w:b/>
                <w:sz w:val="20"/>
                <w:szCs w:val="20"/>
              </w:rPr>
              <w:t>incorporates</w:t>
            </w:r>
            <w:r w:rsidRPr="00F56F7C">
              <w:rPr>
                <w:rFonts w:cstheme="minorHAnsi"/>
                <w:sz w:val="20"/>
                <w:szCs w:val="20"/>
              </w:rPr>
              <w:t xml:space="preserve"> knowledge of students’ cultural backgrounds or practices into the teaching content.</w:t>
            </w:r>
          </w:p>
          <w:p w14:paraId="0EDE8481" w14:textId="77777777" w:rsidR="00BC6C63" w:rsidRPr="00F56F7C" w:rsidRDefault="00BC6C63" w:rsidP="0024040B">
            <w:pPr>
              <w:rPr>
                <w:rFonts w:cstheme="minorHAnsi"/>
                <w:sz w:val="20"/>
                <w:szCs w:val="20"/>
              </w:rPr>
            </w:pPr>
          </w:p>
        </w:tc>
        <w:tc>
          <w:tcPr>
            <w:tcW w:w="3238" w:type="dxa"/>
          </w:tcPr>
          <w:p w14:paraId="098E00FD" w14:textId="77777777" w:rsidR="00BC6C63" w:rsidRPr="00F56F7C" w:rsidRDefault="00BC6C63" w:rsidP="0024040B">
            <w:pPr>
              <w:rPr>
                <w:rFonts w:cstheme="minorHAnsi"/>
                <w:sz w:val="20"/>
                <w:szCs w:val="20"/>
              </w:rPr>
            </w:pPr>
            <w:r w:rsidRPr="00F56F7C">
              <w:rPr>
                <w:rFonts w:cstheme="minorHAnsi"/>
                <w:sz w:val="20"/>
                <w:szCs w:val="20"/>
              </w:rPr>
              <w:t xml:space="preserve">Content of lessons or other activities </w:t>
            </w:r>
            <w:r w:rsidRPr="00F56F7C">
              <w:rPr>
                <w:rFonts w:cstheme="minorHAnsi"/>
                <w:b/>
                <w:sz w:val="20"/>
                <w:szCs w:val="20"/>
              </w:rPr>
              <w:t>incorporates</w:t>
            </w:r>
            <w:r w:rsidRPr="00F56F7C">
              <w:rPr>
                <w:rFonts w:cstheme="minorHAnsi"/>
                <w:sz w:val="20"/>
                <w:szCs w:val="20"/>
              </w:rPr>
              <w:t xml:space="preserve"> knowledge of students’ cultural backgrounds or practices </w:t>
            </w:r>
            <w:r w:rsidRPr="00F56F7C">
              <w:rPr>
                <w:rFonts w:cstheme="minorHAnsi"/>
                <w:b/>
                <w:sz w:val="20"/>
                <w:szCs w:val="20"/>
              </w:rPr>
              <w:t>in unique or creative ways</w:t>
            </w:r>
            <w:r w:rsidRPr="00F56F7C">
              <w:rPr>
                <w:rFonts w:cstheme="minorHAnsi"/>
                <w:sz w:val="20"/>
                <w:szCs w:val="20"/>
              </w:rPr>
              <w:t xml:space="preserve"> to make connections to the teaching content.</w:t>
            </w:r>
          </w:p>
        </w:tc>
      </w:tr>
      <w:tr w:rsidR="00BC6C63" w:rsidRPr="00F56F7C" w14:paraId="3BC09AC7" w14:textId="77777777" w:rsidTr="0024040B">
        <w:tc>
          <w:tcPr>
            <w:tcW w:w="3237" w:type="dxa"/>
          </w:tcPr>
          <w:p w14:paraId="56928D67" w14:textId="77777777" w:rsidR="00BC6C63" w:rsidRPr="00F56F7C" w:rsidRDefault="00BC6C63" w:rsidP="0024040B">
            <w:pPr>
              <w:rPr>
                <w:rFonts w:cstheme="minorHAnsi"/>
                <w:b/>
                <w:sz w:val="20"/>
                <w:szCs w:val="20"/>
              </w:rPr>
            </w:pPr>
            <w:r w:rsidRPr="00F56F7C">
              <w:rPr>
                <w:rFonts w:cstheme="minorHAnsi"/>
                <w:b/>
                <w:sz w:val="20"/>
                <w:szCs w:val="20"/>
              </w:rPr>
              <w:t>5.1b: Teaching/Instruction</w:t>
            </w:r>
          </w:p>
          <w:p w14:paraId="4F478DDF" w14:textId="77777777" w:rsidR="00BC6C63" w:rsidRPr="00F56F7C" w:rsidRDefault="00BC6C63" w:rsidP="0024040B">
            <w:pPr>
              <w:rPr>
                <w:rFonts w:cstheme="minorHAnsi"/>
                <w:sz w:val="20"/>
                <w:szCs w:val="20"/>
              </w:rPr>
            </w:pPr>
            <w:r w:rsidRPr="00F56F7C">
              <w:rPr>
                <w:rFonts w:cstheme="minorHAnsi"/>
                <w:sz w:val="20"/>
                <w:szCs w:val="20"/>
              </w:rPr>
              <w:t>Incorporates knowledge of students’ cultural background or practices to engage students in learning (e.g., teaching strategies)</w:t>
            </w:r>
          </w:p>
        </w:tc>
        <w:tc>
          <w:tcPr>
            <w:tcW w:w="3237" w:type="dxa"/>
          </w:tcPr>
          <w:p w14:paraId="071A7B9B" w14:textId="77777777" w:rsidR="00BC6C63" w:rsidRPr="00F56F7C" w:rsidRDefault="00BC6C63" w:rsidP="0024040B">
            <w:pPr>
              <w:rPr>
                <w:rFonts w:cstheme="minorHAnsi"/>
                <w:sz w:val="20"/>
                <w:szCs w:val="20"/>
              </w:rPr>
            </w:pPr>
            <w:r w:rsidRPr="00F56F7C">
              <w:rPr>
                <w:rFonts w:cstheme="minorHAnsi"/>
                <w:sz w:val="20"/>
                <w:szCs w:val="20"/>
              </w:rPr>
              <w:t xml:space="preserve">Teaching strategies (i.e., instruction) </w:t>
            </w:r>
            <w:r w:rsidRPr="00F56F7C">
              <w:rPr>
                <w:rFonts w:cstheme="minorHAnsi"/>
                <w:b/>
                <w:sz w:val="20"/>
                <w:szCs w:val="20"/>
              </w:rPr>
              <w:t>does not incorporate</w:t>
            </w:r>
            <w:r w:rsidRPr="00F56F7C">
              <w:rPr>
                <w:rFonts w:cstheme="minorHAnsi"/>
                <w:sz w:val="20"/>
                <w:szCs w:val="20"/>
              </w:rPr>
              <w:t xml:space="preserve"> students’ cultural background or practices.</w:t>
            </w:r>
          </w:p>
        </w:tc>
        <w:tc>
          <w:tcPr>
            <w:tcW w:w="3238" w:type="dxa"/>
          </w:tcPr>
          <w:p w14:paraId="1E04A9C0" w14:textId="77777777" w:rsidR="00BC6C63" w:rsidRPr="00F56F7C" w:rsidRDefault="00BC6C63" w:rsidP="0024040B">
            <w:pPr>
              <w:rPr>
                <w:rFonts w:cstheme="minorHAnsi"/>
                <w:sz w:val="20"/>
                <w:szCs w:val="20"/>
              </w:rPr>
            </w:pPr>
            <w:r w:rsidRPr="00F56F7C">
              <w:rPr>
                <w:rFonts w:cstheme="minorHAnsi"/>
                <w:sz w:val="20"/>
                <w:szCs w:val="20"/>
              </w:rPr>
              <w:t xml:space="preserve">Teaching strategies (i.e., instruction) </w:t>
            </w:r>
            <w:r w:rsidRPr="00F56F7C">
              <w:rPr>
                <w:rFonts w:cstheme="minorHAnsi"/>
                <w:b/>
                <w:sz w:val="20"/>
                <w:szCs w:val="20"/>
              </w:rPr>
              <w:t>incorporates</w:t>
            </w:r>
            <w:r w:rsidRPr="00F56F7C">
              <w:rPr>
                <w:rFonts w:cstheme="minorHAnsi"/>
                <w:sz w:val="20"/>
                <w:szCs w:val="20"/>
              </w:rPr>
              <w:t xml:space="preserve"> students’ cultural background or practices.</w:t>
            </w:r>
          </w:p>
        </w:tc>
        <w:tc>
          <w:tcPr>
            <w:tcW w:w="3238" w:type="dxa"/>
          </w:tcPr>
          <w:p w14:paraId="33F0E652" w14:textId="77777777" w:rsidR="00BC6C63" w:rsidRPr="00F56F7C" w:rsidRDefault="00BC6C63" w:rsidP="0024040B">
            <w:pPr>
              <w:rPr>
                <w:rFonts w:cstheme="minorHAnsi"/>
                <w:sz w:val="20"/>
                <w:szCs w:val="20"/>
              </w:rPr>
            </w:pPr>
            <w:r w:rsidRPr="00F56F7C">
              <w:rPr>
                <w:rFonts w:cstheme="minorHAnsi"/>
                <w:sz w:val="20"/>
                <w:szCs w:val="20"/>
              </w:rPr>
              <w:t xml:space="preserve">Teaching strategies (i.e., instruction) </w:t>
            </w:r>
            <w:r w:rsidRPr="00F56F7C">
              <w:rPr>
                <w:rFonts w:cstheme="minorHAnsi"/>
                <w:b/>
                <w:sz w:val="20"/>
                <w:szCs w:val="20"/>
              </w:rPr>
              <w:t xml:space="preserve">incorporates </w:t>
            </w:r>
            <w:r w:rsidRPr="00F56F7C">
              <w:rPr>
                <w:rFonts w:cstheme="minorHAnsi"/>
                <w:sz w:val="20"/>
                <w:szCs w:val="20"/>
              </w:rPr>
              <w:t xml:space="preserve">students’ cultural background or practices in </w:t>
            </w:r>
            <w:r w:rsidRPr="00F56F7C">
              <w:rPr>
                <w:rFonts w:cstheme="minorHAnsi"/>
                <w:b/>
                <w:sz w:val="20"/>
                <w:szCs w:val="20"/>
              </w:rPr>
              <w:t>unique or creative ways</w:t>
            </w:r>
            <w:r w:rsidRPr="00F56F7C">
              <w:rPr>
                <w:rFonts w:cstheme="minorHAnsi"/>
                <w:sz w:val="20"/>
                <w:szCs w:val="20"/>
              </w:rPr>
              <w:t>.</w:t>
            </w:r>
          </w:p>
        </w:tc>
      </w:tr>
      <w:tr w:rsidR="00BC6C63" w:rsidRPr="00F56F7C" w14:paraId="02E341DD" w14:textId="77777777" w:rsidTr="0024040B">
        <w:tc>
          <w:tcPr>
            <w:tcW w:w="3237" w:type="dxa"/>
          </w:tcPr>
          <w:p w14:paraId="66FE869A" w14:textId="77777777" w:rsidR="00BC6C63" w:rsidRPr="00F56F7C" w:rsidRDefault="00BC6C63" w:rsidP="0024040B">
            <w:pPr>
              <w:rPr>
                <w:rFonts w:cstheme="minorHAnsi"/>
                <w:sz w:val="20"/>
                <w:szCs w:val="20"/>
              </w:rPr>
            </w:pPr>
            <w:r w:rsidRPr="00F56F7C">
              <w:rPr>
                <w:rFonts w:cstheme="minorHAnsi"/>
                <w:b/>
                <w:sz w:val="20"/>
                <w:szCs w:val="20"/>
              </w:rPr>
              <w:t>5.1c: Classroom or School Environment</w:t>
            </w:r>
            <w:r w:rsidRPr="00F56F7C">
              <w:rPr>
                <w:rFonts w:cstheme="minorHAnsi"/>
                <w:sz w:val="20"/>
                <w:szCs w:val="20"/>
              </w:rPr>
              <w:t xml:space="preserve"> </w:t>
            </w:r>
          </w:p>
          <w:p w14:paraId="4D7EB8A2" w14:textId="77777777" w:rsidR="00BC6C63" w:rsidRPr="00F56F7C" w:rsidRDefault="00BC6C63" w:rsidP="0024040B">
            <w:pPr>
              <w:rPr>
                <w:rFonts w:cstheme="minorHAnsi"/>
                <w:sz w:val="20"/>
                <w:szCs w:val="20"/>
              </w:rPr>
            </w:pPr>
            <w:r w:rsidRPr="00F56F7C">
              <w:rPr>
                <w:rFonts w:cstheme="minorHAnsi"/>
                <w:sz w:val="20"/>
                <w:szCs w:val="20"/>
              </w:rPr>
              <w:t>Incorporates knowledge of students’ cultural background or practices into the classroom or school environment.</w:t>
            </w:r>
          </w:p>
        </w:tc>
        <w:tc>
          <w:tcPr>
            <w:tcW w:w="3237" w:type="dxa"/>
          </w:tcPr>
          <w:p w14:paraId="117DEDE7" w14:textId="77777777" w:rsidR="00BC6C63" w:rsidRPr="00F56F7C" w:rsidRDefault="00BC6C63" w:rsidP="0024040B">
            <w:pPr>
              <w:rPr>
                <w:rFonts w:cstheme="minorHAnsi"/>
                <w:sz w:val="20"/>
                <w:szCs w:val="20"/>
              </w:rPr>
            </w:pPr>
            <w:r w:rsidRPr="00F56F7C">
              <w:rPr>
                <w:rFonts w:cstheme="minorHAnsi"/>
                <w:sz w:val="20"/>
                <w:szCs w:val="20"/>
              </w:rPr>
              <w:t xml:space="preserve">Classroom or school environment </w:t>
            </w:r>
            <w:r w:rsidRPr="00F56F7C">
              <w:rPr>
                <w:rFonts w:cstheme="minorHAnsi"/>
                <w:b/>
                <w:sz w:val="20"/>
                <w:szCs w:val="20"/>
              </w:rPr>
              <w:t>does not incorporate</w:t>
            </w:r>
            <w:r w:rsidRPr="00F56F7C">
              <w:rPr>
                <w:rFonts w:cstheme="minorHAnsi"/>
                <w:sz w:val="20"/>
                <w:szCs w:val="20"/>
              </w:rPr>
              <w:t xml:space="preserve"> students’ cultural background or practices.</w:t>
            </w:r>
          </w:p>
        </w:tc>
        <w:tc>
          <w:tcPr>
            <w:tcW w:w="3238" w:type="dxa"/>
          </w:tcPr>
          <w:p w14:paraId="271C8299" w14:textId="77777777" w:rsidR="00BC6C63" w:rsidRPr="00F56F7C" w:rsidRDefault="00BC6C63" w:rsidP="0024040B">
            <w:pPr>
              <w:rPr>
                <w:rFonts w:cstheme="minorHAnsi"/>
                <w:sz w:val="20"/>
                <w:szCs w:val="20"/>
              </w:rPr>
            </w:pPr>
            <w:r w:rsidRPr="00F56F7C">
              <w:rPr>
                <w:rFonts w:cstheme="minorHAnsi"/>
                <w:sz w:val="20"/>
                <w:szCs w:val="20"/>
              </w:rPr>
              <w:t xml:space="preserve">Classroom or school environment </w:t>
            </w:r>
            <w:r w:rsidRPr="00F56F7C">
              <w:rPr>
                <w:rFonts w:cstheme="minorHAnsi"/>
                <w:b/>
                <w:sz w:val="20"/>
                <w:szCs w:val="20"/>
              </w:rPr>
              <w:t>incorporates</w:t>
            </w:r>
            <w:r w:rsidRPr="00F56F7C">
              <w:rPr>
                <w:rFonts w:cstheme="minorHAnsi"/>
                <w:sz w:val="20"/>
                <w:szCs w:val="20"/>
              </w:rPr>
              <w:t xml:space="preserve"> students’ cultural background or practices.</w:t>
            </w:r>
          </w:p>
        </w:tc>
        <w:tc>
          <w:tcPr>
            <w:tcW w:w="3238" w:type="dxa"/>
          </w:tcPr>
          <w:p w14:paraId="0BCAEC98" w14:textId="77777777" w:rsidR="00BC6C63" w:rsidRPr="00F56F7C" w:rsidRDefault="00BC6C63" w:rsidP="0024040B">
            <w:pPr>
              <w:rPr>
                <w:rFonts w:cstheme="minorHAnsi"/>
                <w:sz w:val="20"/>
                <w:szCs w:val="20"/>
              </w:rPr>
            </w:pPr>
            <w:r w:rsidRPr="00F56F7C">
              <w:rPr>
                <w:rFonts w:cstheme="minorHAnsi"/>
                <w:sz w:val="20"/>
                <w:szCs w:val="20"/>
              </w:rPr>
              <w:t xml:space="preserve">Classroom or school environment </w:t>
            </w:r>
            <w:r w:rsidRPr="00F56F7C">
              <w:rPr>
                <w:rFonts w:cstheme="minorHAnsi"/>
                <w:b/>
                <w:sz w:val="20"/>
                <w:szCs w:val="20"/>
              </w:rPr>
              <w:t>incorporates</w:t>
            </w:r>
            <w:r w:rsidRPr="00F56F7C">
              <w:rPr>
                <w:rFonts w:cstheme="minorHAnsi"/>
                <w:sz w:val="20"/>
                <w:szCs w:val="20"/>
              </w:rPr>
              <w:t xml:space="preserve"> students’ cultural background or practices in </w:t>
            </w:r>
            <w:r w:rsidRPr="00F56F7C">
              <w:rPr>
                <w:rFonts w:cstheme="minorHAnsi"/>
                <w:b/>
                <w:sz w:val="20"/>
                <w:szCs w:val="20"/>
              </w:rPr>
              <w:t>unique or creative ways</w:t>
            </w:r>
            <w:r w:rsidRPr="00F56F7C">
              <w:rPr>
                <w:rFonts w:cstheme="minorHAnsi"/>
                <w:sz w:val="20"/>
                <w:szCs w:val="20"/>
              </w:rPr>
              <w:t>.</w:t>
            </w:r>
          </w:p>
        </w:tc>
      </w:tr>
    </w:tbl>
    <w:p w14:paraId="63626911" w14:textId="77777777" w:rsidR="00BC6C63" w:rsidRPr="00F56F7C" w:rsidRDefault="00BC6C63" w:rsidP="00BC6C63">
      <w:pPr>
        <w:ind w:firstLine="360"/>
        <w:rPr>
          <w:rFonts w:cstheme="minorHAnsi"/>
          <w:sz w:val="20"/>
          <w:szCs w:val="20"/>
        </w:rPr>
      </w:pPr>
    </w:p>
    <w:p w14:paraId="51658A58" w14:textId="77777777" w:rsidR="00BC6C63" w:rsidRDefault="00BC6C63">
      <w:pPr>
        <w:rPr>
          <w:rFonts w:asciiTheme="minorHAnsi" w:eastAsiaTheme="minorHAnsi" w:hAnsiTheme="minorHAnsi" w:cstheme="minorHAnsi"/>
          <w:b/>
          <w:sz w:val="20"/>
          <w:szCs w:val="20"/>
        </w:rPr>
      </w:pPr>
      <w:r>
        <w:rPr>
          <w:rFonts w:cstheme="minorHAnsi"/>
          <w:b/>
          <w:sz w:val="20"/>
          <w:szCs w:val="20"/>
        </w:rPr>
        <w:br w:type="page"/>
      </w:r>
    </w:p>
    <w:p w14:paraId="3F79224B" w14:textId="77777777" w:rsidR="00BC6C63" w:rsidRPr="00F56F7C" w:rsidRDefault="00BC6C63" w:rsidP="00BC6C63">
      <w:pPr>
        <w:pStyle w:val="NoSpacing"/>
        <w:rPr>
          <w:rFonts w:cstheme="minorHAnsi"/>
          <w:b/>
          <w:sz w:val="20"/>
          <w:szCs w:val="20"/>
        </w:rPr>
      </w:pPr>
      <w:r w:rsidRPr="00F56F7C">
        <w:rPr>
          <w:rFonts w:cstheme="minorHAnsi"/>
          <w:b/>
          <w:sz w:val="20"/>
          <w:szCs w:val="20"/>
        </w:rPr>
        <w:lastRenderedPageBreak/>
        <w:t>PSLO #5 Standard 2: Place-based: Linking local environment</w:t>
      </w:r>
      <w:r>
        <w:rPr>
          <w:rFonts w:cstheme="minorHAnsi"/>
          <w:b/>
          <w:sz w:val="20"/>
          <w:szCs w:val="20"/>
        </w:rPr>
        <w:t xml:space="preserve"> and </w:t>
      </w:r>
      <w:r w:rsidRPr="00F56F7C">
        <w:rPr>
          <w:rFonts w:cstheme="minorHAnsi"/>
          <w:b/>
          <w:sz w:val="20"/>
          <w:szCs w:val="20"/>
        </w:rPr>
        <w:t>community resources in teaching</w:t>
      </w:r>
    </w:p>
    <w:p w14:paraId="2525664C"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652"/>
        <w:gridCol w:w="2384"/>
        <w:gridCol w:w="2304"/>
        <w:gridCol w:w="2586"/>
      </w:tblGrid>
      <w:tr w:rsidR="00BC6C63" w:rsidRPr="00F56F7C" w14:paraId="451EDD27" w14:textId="77777777" w:rsidTr="0024040B">
        <w:tc>
          <w:tcPr>
            <w:tcW w:w="3237" w:type="dxa"/>
            <w:shd w:val="clear" w:color="auto" w:fill="D9E2F3" w:themeFill="accent5" w:themeFillTint="33"/>
          </w:tcPr>
          <w:p w14:paraId="26D23D4A"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6A8604E4"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327683D5"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07AC5687"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79802BD7"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07914B3A" w14:textId="77777777" w:rsidTr="0024040B">
        <w:tc>
          <w:tcPr>
            <w:tcW w:w="3237" w:type="dxa"/>
          </w:tcPr>
          <w:p w14:paraId="4C16F95C" w14:textId="77777777" w:rsidR="00BC6C63" w:rsidRPr="00F56F7C" w:rsidRDefault="00BC6C63" w:rsidP="0024040B">
            <w:pPr>
              <w:rPr>
                <w:rFonts w:cstheme="minorHAnsi"/>
                <w:sz w:val="20"/>
                <w:szCs w:val="20"/>
              </w:rPr>
            </w:pPr>
            <w:r w:rsidRPr="00F56F7C">
              <w:rPr>
                <w:rFonts w:cstheme="minorHAnsi"/>
                <w:b/>
                <w:sz w:val="20"/>
                <w:szCs w:val="20"/>
              </w:rPr>
              <w:t>5.2a:</w:t>
            </w:r>
            <w:r w:rsidRPr="00F56F7C">
              <w:rPr>
                <w:rFonts w:cstheme="minorHAnsi"/>
                <w:sz w:val="20"/>
                <w:szCs w:val="20"/>
              </w:rPr>
              <w:t xml:space="preserve"> </w:t>
            </w:r>
            <w:r w:rsidRPr="00F56F7C">
              <w:rPr>
                <w:rFonts w:cstheme="minorHAnsi"/>
                <w:b/>
                <w:sz w:val="20"/>
                <w:szCs w:val="20"/>
              </w:rPr>
              <w:t>Curriculum/Content</w:t>
            </w:r>
          </w:p>
          <w:p w14:paraId="2869103F" w14:textId="77777777" w:rsidR="00BC6C63" w:rsidRPr="00F56F7C" w:rsidRDefault="00BC6C63" w:rsidP="0024040B">
            <w:pPr>
              <w:rPr>
                <w:rFonts w:cstheme="minorHAnsi"/>
                <w:sz w:val="20"/>
                <w:szCs w:val="20"/>
              </w:rPr>
            </w:pPr>
            <w:r w:rsidRPr="00F56F7C">
              <w:rPr>
                <w:rFonts w:cstheme="minorHAnsi"/>
                <w:sz w:val="20"/>
                <w:szCs w:val="20"/>
              </w:rPr>
              <w:t>Presents lessons or other activities that incorporate local environment or community resources into the teaching content (e.g., curriculum unit, lesson plan).</w:t>
            </w:r>
          </w:p>
          <w:p w14:paraId="61A101D9" w14:textId="77777777" w:rsidR="00BC6C63" w:rsidRPr="00F56F7C" w:rsidRDefault="00BC6C63" w:rsidP="0024040B">
            <w:pPr>
              <w:rPr>
                <w:rFonts w:cstheme="minorHAnsi"/>
                <w:sz w:val="20"/>
                <w:szCs w:val="20"/>
              </w:rPr>
            </w:pPr>
          </w:p>
        </w:tc>
        <w:tc>
          <w:tcPr>
            <w:tcW w:w="3237" w:type="dxa"/>
          </w:tcPr>
          <w:p w14:paraId="78D0CE2D" w14:textId="77777777" w:rsidR="00BC6C63" w:rsidRPr="00F56F7C" w:rsidRDefault="00BC6C63" w:rsidP="0024040B">
            <w:pPr>
              <w:rPr>
                <w:rFonts w:cstheme="minorHAnsi"/>
                <w:sz w:val="20"/>
                <w:szCs w:val="20"/>
              </w:rPr>
            </w:pPr>
            <w:r w:rsidRPr="00F56F7C">
              <w:rPr>
                <w:rFonts w:cstheme="minorHAnsi"/>
                <w:sz w:val="20"/>
                <w:szCs w:val="20"/>
              </w:rPr>
              <w:t xml:space="preserve">Content of lessons or other activities </w:t>
            </w:r>
            <w:r w:rsidRPr="00F56F7C">
              <w:rPr>
                <w:rFonts w:cstheme="minorHAnsi"/>
                <w:b/>
                <w:sz w:val="20"/>
                <w:szCs w:val="20"/>
              </w:rPr>
              <w:t>do not incorporate</w:t>
            </w:r>
            <w:r w:rsidRPr="00F56F7C">
              <w:rPr>
                <w:rFonts w:cstheme="minorHAnsi"/>
                <w:sz w:val="20"/>
                <w:szCs w:val="20"/>
              </w:rPr>
              <w:t xml:space="preserve"> local environment or community resources into the teaching content.</w:t>
            </w:r>
          </w:p>
        </w:tc>
        <w:tc>
          <w:tcPr>
            <w:tcW w:w="3238" w:type="dxa"/>
          </w:tcPr>
          <w:p w14:paraId="7D828736" w14:textId="77777777" w:rsidR="00BC6C63" w:rsidRPr="00F56F7C" w:rsidRDefault="00BC6C63" w:rsidP="0024040B">
            <w:pPr>
              <w:rPr>
                <w:rFonts w:cstheme="minorHAnsi"/>
                <w:sz w:val="20"/>
                <w:szCs w:val="20"/>
              </w:rPr>
            </w:pPr>
            <w:r w:rsidRPr="00F56F7C">
              <w:rPr>
                <w:rFonts w:cstheme="minorHAnsi"/>
                <w:sz w:val="20"/>
                <w:szCs w:val="20"/>
              </w:rPr>
              <w:t xml:space="preserve">Content of lessons or other activities </w:t>
            </w:r>
            <w:r w:rsidRPr="00F56F7C">
              <w:rPr>
                <w:rFonts w:cstheme="minorHAnsi"/>
                <w:b/>
                <w:sz w:val="20"/>
                <w:szCs w:val="20"/>
              </w:rPr>
              <w:t>incorporate</w:t>
            </w:r>
            <w:r w:rsidRPr="00F56F7C">
              <w:rPr>
                <w:rFonts w:cstheme="minorHAnsi"/>
                <w:sz w:val="20"/>
                <w:szCs w:val="20"/>
              </w:rPr>
              <w:t xml:space="preserve"> local environment or community resources into the teaching content.</w:t>
            </w:r>
          </w:p>
          <w:p w14:paraId="138A0DFE" w14:textId="77777777" w:rsidR="00BC6C63" w:rsidRPr="00F56F7C" w:rsidRDefault="00BC6C63" w:rsidP="0024040B">
            <w:pPr>
              <w:rPr>
                <w:rFonts w:cstheme="minorHAnsi"/>
                <w:sz w:val="20"/>
                <w:szCs w:val="20"/>
              </w:rPr>
            </w:pPr>
          </w:p>
        </w:tc>
        <w:tc>
          <w:tcPr>
            <w:tcW w:w="3238" w:type="dxa"/>
          </w:tcPr>
          <w:p w14:paraId="324787FD" w14:textId="77777777" w:rsidR="00BC6C63" w:rsidRPr="00F56F7C" w:rsidRDefault="00BC6C63" w:rsidP="0024040B">
            <w:pPr>
              <w:rPr>
                <w:rFonts w:cstheme="minorHAnsi"/>
                <w:sz w:val="20"/>
                <w:szCs w:val="20"/>
              </w:rPr>
            </w:pPr>
            <w:r w:rsidRPr="00F56F7C">
              <w:rPr>
                <w:rFonts w:cstheme="minorHAnsi"/>
                <w:sz w:val="20"/>
                <w:szCs w:val="20"/>
              </w:rPr>
              <w:t xml:space="preserve">Content of lessons or other activities </w:t>
            </w:r>
            <w:r w:rsidRPr="00F56F7C">
              <w:rPr>
                <w:rFonts w:cstheme="minorHAnsi"/>
                <w:b/>
                <w:sz w:val="20"/>
                <w:szCs w:val="20"/>
              </w:rPr>
              <w:t>incorporate</w:t>
            </w:r>
            <w:r w:rsidRPr="00F56F7C">
              <w:rPr>
                <w:rFonts w:cstheme="minorHAnsi"/>
                <w:sz w:val="20"/>
                <w:szCs w:val="20"/>
              </w:rPr>
              <w:t xml:space="preserve"> local environment or community resources </w:t>
            </w:r>
            <w:r w:rsidRPr="00F56F7C">
              <w:rPr>
                <w:rFonts w:cstheme="minorHAnsi"/>
                <w:b/>
                <w:sz w:val="20"/>
                <w:szCs w:val="20"/>
              </w:rPr>
              <w:t>in unique or creative ways</w:t>
            </w:r>
            <w:r w:rsidRPr="00F56F7C">
              <w:rPr>
                <w:rFonts w:cstheme="minorHAnsi"/>
                <w:sz w:val="20"/>
                <w:szCs w:val="20"/>
              </w:rPr>
              <w:t xml:space="preserve"> to make connections to the teaching content.</w:t>
            </w:r>
          </w:p>
          <w:p w14:paraId="7D38D005" w14:textId="77777777" w:rsidR="00BC6C63" w:rsidRPr="00F56F7C" w:rsidRDefault="00BC6C63" w:rsidP="0024040B">
            <w:pPr>
              <w:rPr>
                <w:rFonts w:cstheme="minorHAnsi"/>
                <w:sz w:val="20"/>
                <w:szCs w:val="20"/>
              </w:rPr>
            </w:pPr>
          </w:p>
        </w:tc>
      </w:tr>
      <w:tr w:rsidR="00BC6C63" w:rsidRPr="00F56F7C" w14:paraId="64787CA1" w14:textId="77777777" w:rsidTr="0024040B">
        <w:tc>
          <w:tcPr>
            <w:tcW w:w="3237" w:type="dxa"/>
          </w:tcPr>
          <w:p w14:paraId="6BFFA9D6" w14:textId="77777777" w:rsidR="00BC6C63" w:rsidRPr="00F56F7C" w:rsidRDefault="00BC6C63" w:rsidP="0024040B">
            <w:pPr>
              <w:rPr>
                <w:rFonts w:cstheme="minorHAnsi"/>
                <w:sz w:val="20"/>
                <w:szCs w:val="20"/>
              </w:rPr>
            </w:pPr>
            <w:r w:rsidRPr="00F56F7C">
              <w:rPr>
                <w:rFonts w:cstheme="minorHAnsi"/>
                <w:b/>
                <w:sz w:val="20"/>
                <w:szCs w:val="20"/>
              </w:rPr>
              <w:t>5.2b:</w:t>
            </w:r>
            <w:r w:rsidRPr="00F56F7C">
              <w:rPr>
                <w:rFonts w:cstheme="minorHAnsi"/>
                <w:sz w:val="20"/>
                <w:szCs w:val="20"/>
              </w:rPr>
              <w:t xml:space="preserve"> </w:t>
            </w:r>
            <w:r w:rsidRPr="00F56F7C">
              <w:rPr>
                <w:rFonts w:cstheme="minorHAnsi"/>
                <w:b/>
                <w:sz w:val="20"/>
                <w:szCs w:val="20"/>
              </w:rPr>
              <w:t>Teaching/Instruction</w:t>
            </w:r>
          </w:p>
          <w:p w14:paraId="4A2378AB" w14:textId="77777777" w:rsidR="00BC6C63" w:rsidRPr="00F56F7C" w:rsidRDefault="00BC6C63" w:rsidP="0024040B">
            <w:pPr>
              <w:rPr>
                <w:rFonts w:cstheme="minorHAnsi"/>
                <w:sz w:val="20"/>
                <w:szCs w:val="20"/>
              </w:rPr>
            </w:pPr>
            <w:r w:rsidRPr="00F56F7C">
              <w:rPr>
                <w:rFonts w:cstheme="minorHAnsi"/>
                <w:sz w:val="20"/>
                <w:szCs w:val="20"/>
              </w:rPr>
              <w:t>Presents lessons or other activities that incorporate local environment or community resources to engage students in learning (e.g., teaching strategies)</w:t>
            </w:r>
          </w:p>
          <w:p w14:paraId="4DD910C3" w14:textId="77777777" w:rsidR="00BC6C63" w:rsidRPr="00F56F7C" w:rsidRDefault="00BC6C63" w:rsidP="0024040B">
            <w:pPr>
              <w:rPr>
                <w:rFonts w:cstheme="minorHAnsi"/>
                <w:sz w:val="20"/>
                <w:szCs w:val="20"/>
              </w:rPr>
            </w:pPr>
          </w:p>
        </w:tc>
        <w:tc>
          <w:tcPr>
            <w:tcW w:w="3237" w:type="dxa"/>
          </w:tcPr>
          <w:p w14:paraId="1B64DE1C" w14:textId="77777777" w:rsidR="00BC6C63" w:rsidRPr="00F56F7C" w:rsidRDefault="00BC6C63" w:rsidP="0024040B">
            <w:pPr>
              <w:rPr>
                <w:rFonts w:cstheme="minorHAnsi"/>
                <w:sz w:val="20"/>
                <w:szCs w:val="20"/>
              </w:rPr>
            </w:pPr>
            <w:r w:rsidRPr="00F56F7C">
              <w:rPr>
                <w:rFonts w:cstheme="minorHAnsi"/>
                <w:sz w:val="20"/>
                <w:szCs w:val="20"/>
              </w:rPr>
              <w:t xml:space="preserve">Teaching strategies (i.e., instruction) </w:t>
            </w:r>
            <w:r w:rsidRPr="00F56F7C">
              <w:rPr>
                <w:rFonts w:cstheme="minorHAnsi"/>
                <w:b/>
                <w:sz w:val="20"/>
                <w:szCs w:val="20"/>
              </w:rPr>
              <w:t>does not incorporate</w:t>
            </w:r>
            <w:r w:rsidRPr="00F56F7C">
              <w:rPr>
                <w:rFonts w:cstheme="minorHAnsi"/>
                <w:sz w:val="20"/>
                <w:szCs w:val="20"/>
              </w:rPr>
              <w:t xml:space="preserve"> local environment or community resources.</w:t>
            </w:r>
          </w:p>
        </w:tc>
        <w:tc>
          <w:tcPr>
            <w:tcW w:w="3238" w:type="dxa"/>
          </w:tcPr>
          <w:p w14:paraId="07A9A6C7" w14:textId="77777777" w:rsidR="00BC6C63" w:rsidRPr="00F56F7C" w:rsidRDefault="00BC6C63" w:rsidP="0024040B">
            <w:pPr>
              <w:rPr>
                <w:rFonts w:cstheme="minorHAnsi"/>
                <w:sz w:val="20"/>
                <w:szCs w:val="20"/>
              </w:rPr>
            </w:pPr>
            <w:r w:rsidRPr="00F56F7C">
              <w:rPr>
                <w:rFonts w:cstheme="minorHAnsi"/>
                <w:sz w:val="20"/>
                <w:szCs w:val="20"/>
              </w:rPr>
              <w:t xml:space="preserve">Teaching strategies (i.e., instruction) </w:t>
            </w:r>
            <w:r w:rsidRPr="00F56F7C">
              <w:rPr>
                <w:rFonts w:cstheme="minorHAnsi"/>
                <w:b/>
                <w:sz w:val="20"/>
                <w:szCs w:val="20"/>
              </w:rPr>
              <w:t>incorporates</w:t>
            </w:r>
            <w:r w:rsidRPr="00F56F7C">
              <w:rPr>
                <w:rFonts w:cstheme="minorHAnsi"/>
                <w:sz w:val="20"/>
                <w:szCs w:val="20"/>
              </w:rPr>
              <w:t xml:space="preserve"> local environment or community resources.</w:t>
            </w:r>
          </w:p>
        </w:tc>
        <w:tc>
          <w:tcPr>
            <w:tcW w:w="3238" w:type="dxa"/>
          </w:tcPr>
          <w:p w14:paraId="126FC22A" w14:textId="77777777" w:rsidR="00BC6C63" w:rsidRPr="00F56F7C" w:rsidRDefault="00BC6C63" w:rsidP="0024040B">
            <w:pPr>
              <w:rPr>
                <w:rFonts w:cstheme="minorHAnsi"/>
                <w:sz w:val="20"/>
                <w:szCs w:val="20"/>
              </w:rPr>
            </w:pPr>
            <w:r w:rsidRPr="00F56F7C">
              <w:rPr>
                <w:rFonts w:cstheme="minorHAnsi"/>
                <w:sz w:val="20"/>
                <w:szCs w:val="20"/>
              </w:rPr>
              <w:t xml:space="preserve">Teaching strategies (i.e., instruction) </w:t>
            </w:r>
            <w:r w:rsidRPr="00F56F7C">
              <w:rPr>
                <w:rFonts w:cstheme="minorHAnsi"/>
                <w:b/>
                <w:sz w:val="20"/>
                <w:szCs w:val="20"/>
              </w:rPr>
              <w:t xml:space="preserve">incorporates </w:t>
            </w:r>
            <w:r w:rsidRPr="00F56F7C">
              <w:rPr>
                <w:rFonts w:cstheme="minorHAnsi"/>
                <w:sz w:val="20"/>
                <w:szCs w:val="20"/>
              </w:rPr>
              <w:t xml:space="preserve">local environment or community resources in </w:t>
            </w:r>
            <w:r w:rsidRPr="00F56F7C">
              <w:rPr>
                <w:rFonts w:cstheme="minorHAnsi"/>
                <w:b/>
                <w:sz w:val="20"/>
                <w:szCs w:val="20"/>
              </w:rPr>
              <w:t>unique or creative ways</w:t>
            </w:r>
            <w:r w:rsidRPr="00F56F7C">
              <w:rPr>
                <w:rFonts w:cstheme="minorHAnsi"/>
                <w:sz w:val="20"/>
                <w:szCs w:val="20"/>
              </w:rPr>
              <w:t>.</w:t>
            </w:r>
          </w:p>
        </w:tc>
      </w:tr>
      <w:tr w:rsidR="00BC6C63" w:rsidRPr="00F56F7C" w14:paraId="04E41034" w14:textId="77777777" w:rsidTr="0024040B">
        <w:tc>
          <w:tcPr>
            <w:tcW w:w="3237" w:type="dxa"/>
          </w:tcPr>
          <w:p w14:paraId="7D520F3E" w14:textId="77777777" w:rsidR="00BC6C63" w:rsidRPr="00F56F7C" w:rsidRDefault="00BC6C63" w:rsidP="0024040B">
            <w:pPr>
              <w:rPr>
                <w:rFonts w:cstheme="minorHAnsi"/>
                <w:sz w:val="20"/>
                <w:szCs w:val="20"/>
              </w:rPr>
            </w:pPr>
            <w:r w:rsidRPr="00F56F7C">
              <w:rPr>
                <w:rFonts w:cstheme="minorHAnsi"/>
                <w:b/>
                <w:sz w:val="20"/>
                <w:szCs w:val="20"/>
              </w:rPr>
              <w:t>5.2c:</w:t>
            </w:r>
            <w:r w:rsidRPr="00F56F7C">
              <w:rPr>
                <w:rFonts w:cstheme="minorHAnsi"/>
                <w:sz w:val="20"/>
                <w:szCs w:val="20"/>
              </w:rPr>
              <w:t xml:space="preserve"> </w:t>
            </w:r>
            <w:r w:rsidRPr="00F56F7C">
              <w:rPr>
                <w:rFonts w:cstheme="minorHAnsi"/>
                <w:b/>
                <w:sz w:val="20"/>
                <w:szCs w:val="20"/>
              </w:rPr>
              <w:t>Classroom or school environment</w:t>
            </w:r>
          </w:p>
          <w:p w14:paraId="501FA6CC" w14:textId="77777777" w:rsidR="00BC6C63" w:rsidRPr="00F56F7C" w:rsidRDefault="00BC6C63" w:rsidP="0024040B">
            <w:pPr>
              <w:rPr>
                <w:rFonts w:cstheme="minorHAnsi"/>
                <w:sz w:val="20"/>
                <w:szCs w:val="20"/>
              </w:rPr>
            </w:pPr>
            <w:r w:rsidRPr="00F56F7C">
              <w:rPr>
                <w:rFonts w:cstheme="minorHAnsi"/>
                <w:sz w:val="20"/>
                <w:szCs w:val="20"/>
              </w:rPr>
              <w:t>Presents lessons or other activities that incorporate local environment or community resources into the classroom or school environment.</w:t>
            </w:r>
          </w:p>
          <w:p w14:paraId="694EC1E3" w14:textId="77777777" w:rsidR="00BC6C63" w:rsidRPr="00F56F7C" w:rsidRDefault="00BC6C63" w:rsidP="0024040B">
            <w:pPr>
              <w:rPr>
                <w:rFonts w:cstheme="minorHAnsi"/>
                <w:sz w:val="20"/>
                <w:szCs w:val="20"/>
              </w:rPr>
            </w:pPr>
          </w:p>
        </w:tc>
        <w:tc>
          <w:tcPr>
            <w:tcW w:w="3237" w:type="dxa"/>
          </w:tcPr>
          <w:p w14:paraId="0D71233E" w14:textId="77777777" w:rsidR="00BC6C63" w:rsidRPr="00F56F7C" w:rsidRDefault="00BC6C63" w:rsidP="0024040B">
            <w:pPr>
              <w:rPr>
                <w:rFonts w:cstheme="minorHAnsi"/>
                <w:sz w:val="20"/>
                <w:szCs w:val="20"/>
              </w:rPr>
            </w:pPr>
            <w:r w:rsidRPr="00F56F7C">
              <w:rPr>
                <w:rFonts w:cstheme="minorHAnsi"/>
                <w:sz w:val="20"/>
                <w:szCs w:val="20"/>
              </w:rPr>
              <w:t xml:space="preserve">Classroom or school environment </w:t>
            </w:r>
            <w:r w:rsidRPr="00F56F7C">
              <w:rPr>
                <w:rFonts w:cstheme="minorHAnsi"/>
                <w:b/>
                <w:sz w:val="20"/>
                <w:szCs w:val="20"/>
              </w:rPr>
              <w:t>does not incorporate</w:t>
            </w:r>
            <w:r w:rsidRPr="00F56F7C">
              <w:rPr>
                <w:rFonts w:cstheme="minorHAnsi"/>
                <w:sz w:val="20"/>
                <w:szCs w:val="20"/>
              </w:rPr>
              <w:t xml:space="preserve"> local environment or community resources.</w:t>
            </w:r>
          </w:p>
        </w:tc>
        <w:tc>
          <w:tcPr>
            <w:tcW w:w="3238" w:type="dxa"/>
          </w:tcPr>
          <w:p w14:paraId="4861CC14" w14:textId="77777777" w:rsidR="00BC6C63" w:rsidRPr="00F56F7C" w:rsidRDefault="00BC6C63" w:rsidP="0024040B">
            <w:pPr>
              <w:rPr>
                <w:rFonts w:cstheme="minorHAnsi"/>
                <w:sz w:val="20"/>
                <w:szCs w:val="20"/>
              </w:rPr>
            </w:pPr>
            <w:r w:rsidRPr="00F56F7C">
              <w:rPr>
                <w:rFonts w:cstheme="minorHAnsi"/>
                <w:sz w:val="20"/>
                <w:szCs w:val="20"/>
              </w:rPr>
              <w:t xml:space="preserve">Classroom or school environment </w:t>
            </w:r>
            <w:r w:rsidRPr="00F56F7C">
              <w:rPr>
                <w:rFonts w:cstheme="minorHAnsi"/>
                <w:b/>
                <w:sz w:val="20"/>
                <w:szCs w:val="20"/>
              </w:rPr>
              <w:t>incorporates</w:t>
            </w:r>
            <w:r w:rsidRPr="00F56F7C">
              <w:rPr>
                <w:rFonts w:cstheme="minorHAnsi"/>
                <w:sz w:val="20"/>
                <w:szCs w:val="20"/>
              </w:rPr>
              <w:t xml:space="preserve"> local environment or community resources.</w:t>
            </w:r>
          </w:p>
        </w:tc>
        <w:tc>
          <w:tcPr>
            <w:tcW w:w="3238" w:type="dxa"/>
          </w:tcPr>
          <w:p w14:paraId="6ADEEAD6" w14:textId="77777777" w:rsidR="00BC6C63" w:rsidRPr="00F56F7C" w:rsidRDefault="00BC6C63" w:rsidP="0024040B">
            <w:pPr>
              <w:rPr>
                <w:rFonts w:cstheme="minorHAnsi"/>
                <w:sz w:val="20"/>
                <w:szCs w:val="20"/>
              </w:rPr>
            </w:pPr>
            <w:r w:rsidRPr="00F56F7C">
              <w:rPr>
                <w:rFonts w:cstheme="minorHAnsi"/>
                <w:sz w:val="20"/>
                <w:szCs w:val="20"/>
              </w:rPr>
              <w:t xml:space="preserve">Classroom or school environment </w:t>
            </w:r>
            <w:r w:rsidRPr="00F56F7C">
              <w:rPr>
                <w:rFonts w:cstheme="minorHAnsi"/>
                <w:b/>
                <w:sz w:val="20"/>
                <w:szCs w:val="20"/>
              </w:rPr>
              <w:t>incorporates</w:t>
            </w:r>
            <w:r w:rsidRPr="00F56F7C">
              <w:rPr>
                <w:rFonts w:cstheme="minorHAnsi"/>
                <w:sz w:val="20"/>
                <w:szCs w:val="20"/>
              </w:rPr>
              <w:t xml:space="preserve"> local environment or community resources in </w:t>
            </w:r>
            <w:r w:rsidRPr="00F56F7C">
              <w:rPr>
                <w:rFonts w:cstheme="minorHAnsi"/>
                <w:b/>
                <w:sz w:val="20"/>
                <w:szCs w:val="20"/>
              </w:rPr>
              <w:t>unique or creative ways</w:t>
            </w:r>
            <w:r w:rsidRPr="00F56F7C">
              <w:rPr>
                <w:rFonts w:cstheme="minorHAnsi"/>
                <w:sz w:val="20"/>
                <w:szCs w:val="20"/>
              </w:rPr>
              <w:t>.</w:t>
            </w:r>
          </w:p>
        </w:tc>
      </w:tr>
    </w:tbl>
    <w:p w14:paraId="3C4E4321" w14:textId="77777777" w:rsidR="00BC6C63" w:rsidRPr="00F56F7C" w:rsidRDefault="00BC6C63" w:rsidP="00BC6C63">
      <w:pPr>
        <w:rPr>
          <w:rFonts w:cstheme="minorHAnsi"/>
          <w:sz w:val="20"/>
          <w:szCs w:val="20"/>
        </w:rPr>
      </w:pPr>
    </w:p>
    <w:p w14:paraId="21721139" w14:textId="77777777" w:rsidR="00BC6C63" w:rsidRPr="00F56F7C" w:rsidRDefault="00BC6C63" w:rsidP="00BC6C63">
      <w:pPr>
        <w:rPr>
          <w:rFonts w:cstheme="minorHAnsi"/>
          <w:sz w:val="20"/>
          <w:szCs w:val="20"/>
        </w:rPr>
      </w:pPr>
      <w:r w:rsidRPr="00F56F7C">
        <w:rPr>
          <w:rFonts w:cstheme="minorHAnsi"/>
          <w:sz w:val="20"/>
          <w:szCs w:val="20"/>
        </w:rPr>
        <w:br w:type="page"/>
      </w:r>
    </w:p>
    <w:p w14:paraId="300B6F15" w14:textId="77777777" w:rsidR="00BC6C63" w:rsidRPr="00F56F7C" w:rsidRDefault="00BC6C63" w:rsidP="00BC6C63">
      <w:pPr>
        <w:pStyle w:val="NoSpacing"/>
        <w:rPr>
          <w:rFonts w:cstheme="minorHAnsi"/>
          <w:b/>
          <w:sz w:val="20"/>
          <w:szCs w:val="20"/>
        </w:rPr>
      </w:pPr>
      <w:r w:rsidRPr="00F56F7C">
        <w:rPr>
          <w:rFonts w:cstheme="minorHAnsi"/>
          <w:b/>
          <w:sz w:val="20"/>
          <w:szCs w:val="20"/>
        </w:rPr>
        <w:lastRenderedPageBreak/>
        <w:t>PSLO #5 Standard 3: Community Connections: Participating in community events and activities</w:t>
      </w:r>
    </w:p>
    <w:p w14:paraId="41B13505"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449"/>
        <w:gridCol w:w="2434"/>
        <w:gridCol w:w="2419"/>
        <w:gridCol w:w="2624"/>
      </w:tblGrid>
      <w:tr w:rsidR="00BC6C63" w:rsidRPr="00F56F7C" w14:paraId="2EA29944" w14:textId="77777777" w:rsidTr="0024040B">
        <w:tc>
          <w:tcPr>
            <w:tcW w:w="3237" w:type="dxa"/>
            <w:shd w:val="clear" w:color="auto" w:fill="D9E2F3" w:themeFill="accent5" w:themeFillTint="33"/>
          </w:tcPr>
          <w:p w14:paraId="464BEA17"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6960560F"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2FD27842"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385C4AA7"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47A8B7DE"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2A2D12A5" w14:textId="77777777" w:rsidTr="0024040B">
        <w:tc>
          <w:tcPr>
            <w:tcW w:w="3237" w:type="dxa"/>
          </w:tcPr>
          <w:p w14:paraId="2EDE8279" w14:textId="77777777" w:rsidR="00BC6C63" w:rsidRPr="00F56F7C" w:rsidRDefault="00BC6C63" w:rsidP="0024040B">
            <w:pPr>
              <w:rPr>
                <w:rFonts w:cstheme="minorHAnsi"/>
                <w:b/>
                <w:sz w:val="20"/>
                <w:szCs w:val="20"/>
              </w:rPr>
            </w:pPr>
            <w:r w:rsidRPr="00F56F7C">
              <w:rPr>
                <w:rFonts w:cstheme="minorHAnsi"/>
                <w:b/>
                <w:sz w:val="20"/>
                <w:szCs w:val="20"/>
              </w:rPr>
              <w:t>5.3a: Respect</w:t>
            </w:r>
          </w:p>
          <w:p w14:paraId="29401B59" w14:textId="77777777" w:rsidR="00BC6C63" w:rsidRPr="00F56F7C" w:rsidRDefault="00BC6C63" w:rsidP="0024040B">
            <w:pPr>
              <w:rPr>
                <w:rFonts w:cstheme="minorHAnsi"/>
                <w:sz w:val="20"/>
                <w:szCs w:val="20"/>
              </w:rPr>
            </w:pPr>
            <w:r w:rsidRPr="00F56F7C">
              <w:rPr>
                <w:rFonts w:cstheme="minorHAnsi"/>
                <w:sz w:val="20"/>
                <w:szCs w:val="20"/>
              </w:rPr>
              <w:t xml:space="preserve">Show respect for the local cultures and traditions  </w:t>
            </w:r>
          </w:p>
          <w:p w14:paraId="1B65F270" w14:textId="77777777" w:rsidR="00BC6C63" w:rsidRPr="00F56F7C" w:rsidRDefault="00BC6C63" w:rsidP="0024040B">
            <w:pPr>
              <w:rPr>
                <w:rFonts w:cstheme="minorHAnsi"/>
                <w:sz w:val="20"/>
                <w:szCs w:val="20"/>
              </w:rPr>
            </w:pPr>
          </w:p>
        </w:tc>
        <w:tc>
          <w:tcPr>
            <w:tcW w:w="3237" w:type="dxa"/>
          </w:tcPr>
          <w:p w14:paraId="311262A5" w14:textId="77777777" w:rsidR="00BC6C63" w:rsidRPr="00F56F7C" w:rsidRDefault="00BC6C63" w:rsidP="0024040B">
            <w:pPr>
              <w:rPr>
                <w:rFonts w:cstheme="minorHAnsi"/>
                <w:sz w:val="20"/>
                <w:szCs w:val="20"/>
              </w:rPr>
            </w:pPr>
            <w:r w:rsidRPr="00F56F7C">
              <w:rPr>
                <w:rFonts w:cstheme="minorHAnsi"/>
                <w:b/>
                <w:sz w:val="20"/>
                <w:szCs w:val="20"/>
              </w:rPr>
              <w:t>Does not</w:t>
            </w:r>
            <w:r w:rsidRPr="00F56F7C">
              <w:rPr>
                <w:rFonts w:cstheme="minorHAnsi"/>
                <w:sz w:val="20"/>
                <w:szCs w:val="20"/>
              </w:rPr>
              <w:t xml:space="preserve"> show respect for the local cultures and traditions.</w:t>
            </w:r>
          </w:p>
        </w:tc>
        <w:tc>
          <w:tcPr>
            <w:tcW w:w="3238" w:type="dxa"/>
          </w:tcPr>
          <w:p w14:paraId="295F1102" w14:textId="77777777" w:rsidR="00BC6C63" w:rsidRPr="00F56F7C" w:rsidRDefault="00BC6C63" w:rsidP="0024040B">
            <w:pPr>
              <w:rPr>
                <w:rFonts w:cstheme="minorHAnsi"/>
                <w:sz w:val="20"/>
                <w:szCs w:val="20"/>
              </w:rPr>
            </w:pPr>
            <w:r w:rsidRPr="00F56F7C">
              <w:rPr>
                <w:rFonts w:cstheme="minorHAnsi"/>
                <w:b/>
                <w:sz w:val="20"/>
                <w:szCs w:val="20"/>
              </w:rPr>
              <w:t xml:space="preserve">Shows </w:t>
            </w:r>
            <w:r w:rsidRPr="00F56F7C">
              <w:rPr>
                <w:rFonts w:cstheme="minorHAnsi"/>
                <w:sz w:val="20"/>
                <w:szCs w:val="20"/>
              </w:rPr>
              <w:t xml:space="preserve">respect for the local cultures and traditions by </w:t>
            </w:r>
            <w:r w:rsidRPr="00F56F7C">
              <w:rPr>
                <w:rFonts w:cstheme="minorHAnsi"/>
                <w:b/>
                <w:sz w:val="20"/>
                <w:szCs w:val="20"/>
              </w:rPr>
              <w:t>actively learning</w:t>
            </w:r>
            <w:r w:rsidRPr="00F56F7C">
              <w:rPr>
                <w:rFonts w:cstheme="minorHAnsi"/>
                <w:sz w:val="20"/>
                <w:szCs w:val="20"/>
              </w:rPr>
              <w:t xml:space="preserve"> about the cultures. </w:t>
            </w:r>
          </w:p>
        </w:tc>
        <w:tc>
          <w:tcPr>
            <w:tcW w:w="3238" w:type="dxa"/>
          </w:tcPr>
          <w:p w14:paraId="3F1C54FD" w14:textId="77777777" w:rsidR="00BC6C63" w:rsidRPr="00F56F7C" w:rsidRDefault="00BC6C63" w:rsidP="0024040B">
            <w:pPr>
              <w:rPr>
                <w:rFonts w:cstheme="minorHAnsi"/>
                <w:sz w:val="20"/>
                <w:szCs w:val="20"/>
              </w:rPr>
            </w:pPr>
            <w:r w:rsidRPr="00F56F7C">
              <w:rPr>
                <w:rFonts w:cstheme="minorHAnsi"/>
                <w:b/>
                <w:sz w:val="20"/>
                <w:szCs w:val="20"/>
              </w:rPr>
              <w:t>Shows</w:t>
            </w:r>
            <w:r w:rsidRPr="00F56F7C">
              <w:rPr>
                <w:rFonts w:cstheme="minorHAnsi"/>
                <w:sz w:val="20"/>
                <w:szCs w:val="20"/>
              </w:rPr>
              <w:t xml:space="preserve"> respect for the local cultures and traditions by </w:t>
            </w:r>
            <w:r w:rsidRPr="00F56F7C">
              <w:rPr>
                <w:rFonts w:cstheme="minorHAnsi"/>
                <w:b/>
                <w:sz w:val="20"/>
                <w:szCs w:val="20"/>
              </w:rPr>
              <w:t>actively learning</w:t>
            </w:r>
            <w:r w:rsidRPr="00F56F7C">
              <w:rPr>
                <w:rFonts w:cstheme="minorHAnsi"/>
                <w:sz w:val="20"/>
                <w:szCs w:val="20"/>
              </w:rPr>
              <w:t xml:space="preserve"> about the cultures and </w:t>
            </w:r>
            <w:r w:rsidRPr="00F56F7C">
              <w:rPr>
                <w:rFonts w:cstheme="minorHAnsi"/>
                <w:b/>
                <w:sz w:val="20"/>
                <w:szCs w:val="20"/>
              </w:rPr>
              <w:t>appropriately engaging</w:t>
            </w:r>
            <w:r w:rsidRPr="00F56F7C">
              <w:rPr>
                <w:rFonts w:cstheme="minorHAnsi"/>
                <w:sz w:val="20"/>
                <w:szCs w:val="20"/>
              </w:rPr>
              <w:t xml:space="preserve"> in local traditions (e.g., studying the/a local language). </w:t>
            </w:r>
          </w:p>
          <w:p w14:paraId="3CF550E4" w14:textId="77777777" w:rsidR="00BC6C63" w:rsidRPr="00F56F7C" w:rsidRDefault="00BC6C63" w:rsidP="0024040B">
            <w:pPr>
              <w:rPr>
                <w:rFonts w:cstheme="minorHAnsi"/>
                <w:sz w:val="20"/>
                <w:szCs w:val="20"/>
              </w:rPr>
            </w:pPr>
          </w:p>
        </w:tc>
      </w:tr>
      <w:tr w:rsidR="00BC6C63" w:rsidRPr="00F56F7C" w14:paraId="370A5DF5" w14:textId="77777777" w:rsidTr="0024040B">
        <w:tc>
          <w:tcPr>
            <w:tcW w:w="3237" w:type="dxa"/>
          </w:tcPr>
          <w:p w14:paraId="1E31194A" w14:textId="77777777" w:rsidR="00BC6C63" w:rsidRPr="00F56F7C" w:rsidRDefault="00BC6C63" w:rsidP="0024040B">
            <w:pPr>
              <w:rPr>
                <w:rFonts w:cstheme="minorHAnsi"/>
                <w:b/>
                <w:sz w:val="20"/>
                <w:szCs w:val="20"/>
              </w:rPr>
            </w:pPr>
            <w:r w:rsidRPr="00F56F7C">
              <w:rPr>
                <w:rFonts w:cstheme="minorHAnsi"/>
                <w:b/>
                <w:sz w:val="20"/>
                <w:szCs w:val="20"/>
              </w:rPr>
              <w:t>5.3b: Community involvement</w:t>
            </w:r>
          </w:p>
          <w:p w14:paraId="5CA3DB16" w14:textId="77777777" w:rsidR="00BC6C63" w:rsidRPr="00F56F7C" w:rsidRDefault="00BC6C63" w:rsidP="0024040B">
            <w:pPr>
              <w:rPr>
                <w:rFonts w:cstheme="minorHAnsi"/>
                <w:sz w:val="20"/>
                <w:szCs w:val="20"/>
              </w:rPr>
            </w:pPr>
            <w:r w:rsidRPr="00F56F7C">
              <w:rPr>
                <w:rFonts w:cstheme="minorHAnsi"/>
                <w:sz w:val="20"/>
                <w:szCs w:val="20"/>
              </w:rPr>
              <w:t>Actively participate in community events in culturally appropriate ways.</w:t>
            </w:r>
          </w:p>
          <w:p w14:paraId="1518C578" w14:textId="77777777" w:rsidR="00BC6C63" w:rsidRPr="00F56F7C" w:rsidRDefault="00BC6C63" w:rsidP="0024040B">
            <w:pPr>
              <w:rPr>
                <w:rFonts w:cstheme="minorHAnsi"/>
                <w:sz w:val="20"/>
                <w:szCs w:val="20"/>
              </w:rPr>
            </w:pPr>
          </w:p>
        </w:tc>
        <w:tc>
          <w:tcPr>
            <w:tcW w:w="3237" w:type="dxa"/>
          </w:tcPr>
          <w:p w14:paraId="725C4456" w14:textId="77777777" w:rsidR="00BC6C63" w:rsidRPr="00F56F7C" w:rsidRDefault="00BC6C63" w:rsidP="0024040B">
            <w:pPr>
              <w:rPr>
                <w:rFonts w:cstheme="minorHAnsi"/>
                <w:sz w:val="20"/>
                <w:szCs w:val="20"/>
              </w:rPr>
            </w:pPr>
            <w:r w:rsidRPr="00F56F7C">
              <w:rPr>
                <w:rFonts w:cstheme="minorHAnsi"/>
                <w:b/>
                <w:sz w:val="20"/>
                <w:szCs w:val="20"/>
              </w:rPr>
              <w:t>Does not</w:t>
            </w:r>
            <w:r w:rsidRPr="00F56F7C">
              <w:rPr>
                <w:rFonts w:cstheme="minorHAnsi"/>
                <w:sz w:val="20"/>
                <w:szCs w:val="20"/>
              </w:rPr>
              <w:t xml:space="preserve"> actively participate in community events in culturally appropriate ways.</w:t>
            </w:r>
          </w:p>
          <w:p w14:paraId="58B69CD7" w14:textId="77777777" w:rsidR="00BC6C63" w:rsidRPr="00F56F7C" w:rsidRDefault="00BC6C63" w:rsidP="0024040B">
            <w:pPr>
              <w:rPr>
                <w:rFonts w:cstheme="minorHAnsi"/>
                <w:sz w:val="20"/>
                <w:szCs w:val="20"/>
              </w:rPr>
            </w:pPr>
          </w:p>
        </w:tc>
        <w:tc>
          <w:tcPr>
            <w:tcW w:w="3238" w:type="dxa"/>
          </w:tcPr>
          <w:p w14:paraId="70ABB8D9" w14:textId="77777777" w:rsidR="00BC6C63" w:rsidRPr="00F56F7C" w:rsidRDefault="00BC6C63" w:rsidP="0024040B">
            <w:pPr>
              <w:rPr>
                <w:rFonts w:cstheme="minorHAnsi"/>
                <w:sz w:val="20"/>
                <w:szCs w:val="20"/>
              </w:rPr>
            </w:pPr>
            <w:r w:rsidRPr="00F56F7C">
              <w:rPr>
                <w:rFonts w:cstheme="minorHAnsi"/>
                <w:b/>
                <w:sz w:val="20"/>
                <w:szCs w:val="20"/>
              </w:rPr>
              <w:t>Actively participates</w:t>
            </w:r>
            <w:r w:rsidRPr="00F56F7C">
              <w:rPr>
                <w:rFonts w:cstheme="minorHAnsi"/>
                <w:sz w:val="20"/>
                <w:szCs w:val="20"/>
              </w:rPr>
              <w:t xml:space="preserve"> in community events in culturally appropriate ways on a </w:t>
            </w:r>
            <w:r w:rsidRPr="00F56F7C">
              <w:rPr>
                <w:rFonts w:cstheme="minorHAnsi"/>
                <w:b/>
                <w:sz w:val="20"/>
                <w:szCs w:val="20"/>
              </w:rPr>
              <w:t>regular basis</w:t>
            </w:r>
            <w:r w:rsidRPr="00F56F7C">
              <w:rPr>
                <w:rFonts w:cstheme="minorHAnsi"/>
                <w:sz w:val="20"/>
                <w:szCs w:val="20"/>
              </w:rPr>
              <w:t>.</w:t>
            </w:r>
          </w:p>
          <w:p w14:paraId="06DF4762" w14:textId="77777777" w:rsidR="00BC6C63" w:rsidRPr="00F56F7C" w:rsidRDefault="00BC6C63" w:rsidP="0024040B">
            <w:pPr>
              <w:jc w:val="center"/>
              <w:rPr>
                <w:rFonts w:cstheme="minorHAnsi"/>
                <w:sz w:val="20"/>
                <w:szCs w:val="20"/>
              </w:rPr>
            </w:pPr>
          </w:p>
        </w:tc>
        <w:tc>
          <w:tcPr>
            <w:tcW w:w="3238" w:type="dxa"/>
          </w:tcPr>
          <w:p w14:paraId="3EC23978" w14:textId="77777777" w:rsidR="00BC6C63" w:rsidRPr="00F56F7C" w:rsidRDefault="00BC6C63" w:rsidP="0024040B">
            <w:pPr>
              <w:rPr>
                <w:rFonts w:cstheme="minorHAnsi"/>
                <w:sz w:val="20"/>
                <w:szCs w:val="20"/>
              </w:rPr>
            </w:pPr>
            <w:r w:rsidRPr="00F56F7C">
              <w:rPr>
                <w:rFonts w:cstheme="minorHAnsi"/>
                <w:b/>
                <w:sz w:val="20"/>
                <w:szCs w:val="20"/>
              </w:rPr>
              <w:t>Actively participates</w:t>
            </w:r>
            <w:r w:rsidRPr="00F56F7C">
              <w:rPr>
                <w:rFonts w:cstheme="minorHAnsi"/>
                <w:sz w:val="20"/>
                <w:szCs w:val="20"/>
              </w:rPr>
              <w:t xml:space="preserve"> in community events in culturally appropriate ways on a</w:t>
            </w:r>
            <w:r w:rsidRPr="00F56F7C">
              <w:rPr>
                <w:rFonts w:cstheme="minorHAnsi"/>
                <w:b/>
                <w:sz w:val="20"/>
                <w:szCs w:val="20"/>
              </w:rPr>
              <w:t xml:space="preserve"> regular basis</w:t>
            </w:r>
            <w:r w:rsidRPr="00F56F7C">
              <w:rPr>
                <w:rFonts w:cstheme="minorHAnsi"/>
                <w:sz w:val="20"/>
                <w:szCs w:val="20"/>
              </w:rPr>
              <w:t xml:space="preserve"> and </w:t>
            </w:r>
            <w:r w:rsidRPr="00F56F7C">
              <w:rPr>
                <w:rFonts w:cstheme="minorHAnsi"/>
                <w:b/>
                <w:sz w:val="20"/>
                <w:szCs w:val="20"/>
              </w:rPr>
              <w:t>for extended periods</w:t>
            </w:r>
            <w:r w:rsidRPr="00F56F7C">
              <w:rPr>
                <w:rFonts w:cstheme="minorHAnsi"/>
                <w:sz w:val="20"/>
                <w:szCs w:val="20"/>
              </w:rPr>
              <w:t>.</w:t>
            </w:r>
          </w:p>
          <w:p w14:paraId="3C237348" w14:textId="77777777" w:rsidR="00BC6C63" w:rsidRPr="00F56F7C" w:rsidRDefault="00BC6C63" w:rsidP="0024040B">
            <w:pPr>
              <w:pStyle w:val="ListParagraph"/>
              <w:rPr>
                <w:rFonts w:cstheme="minorHAnsi"/>
                <w:sz w:val="20"/>
              </w:rPr>
            </w:pPr>
          </w:p>
        </w:tc>
      </w:tr>
      <w:tr w:rsidR="00BC6C63" w:rsidRPr="00F56F7C" w14:paraId="54EE8698" w14:textId="77777777" w:rsidTr="0024040B">
        <w:tc>
          <w:tcPr>
            <w:tcW w:w="3237" w:type="dxa"/>
          </w:tcPr>
          <w:p w14:paraId="23C360D0" w14:textId="77777777" w:rsidR="00BC6C63" w:rsidRPr="00F56F7C" w:rsidRDefault="00BC6C63" w:rsidP="0024040B">
            <w:pPr>
              <w:rPr>
                <w:rFonts w:cstheme="minorHAnsi"/>
                <w:b/>
                <w:sz w:val="20"/>
                <w:szCs w:val="20"/>
              </w:rPr>
            </w:pPr>
            <w:r w:rsidRPr="00F56F7C">
              <w:rPr>
                <w:rFonts w:cstheme="minorHAnsi"/>
                <w:b/>
                <w:sz w:val="20"/>
                <w:szCs w:val="20"/>
              </w:rPr>
              <w:t>5.3c: Situated professional responsibilities</w:t>
            </w:r>
          </w:p>
          <w:p w14:paraId="1965D91E" w14:textId="77777777" w:rsidR="00BC6C63" w:rsidRPr="00F56F7C" w:rsidRDefault="00BC6C63" w:rsidP="0024040B">
            <w:pPr>
              <w:rPr>
                <w:rFonts w:cstheme="minorHAnsi"/>
                <w:sz w:val="20"/>
                <w:szCs w:val="20"/>
              </w:rPr>
            </w:pPr>
            <w:r w:rsidRPr="00F56F7C">
              <w:rPr>
                <w:rFonts w:cstheme="minorHAnsi"/>
                <w:sz w:val="20"/>
                <w:szCs w:val="20"/>
              </w:rPr>
              <w:t>Exercise professional responsibilities in the context of local cultural traditions and expectations.</w:t>
            </w:r>
          </w:p>
        </w:tc>
        <w:tc>
          <w:tcPr>
            <w:tcW w:w="3237" w:type="dxa"/>
          </w:tcPr>
          <w:p w14:paraId="7347074C" w14:textId="77777777" w:rsidR="00BC6C63" w:rsidRPr="00F56F7C" w:rsidRDefault="00BC6C63" w:rsidP="0024040B">
            <w:pPr>
              <w:rPr>
                <w:rFonts w:cstheme="minorHAnsi"/>
                <w:sz w:val="20"/>
                <w:szCs w:val="20"/>
              </w:rPr>
            </w:pPr>
            <w:r w:rsidRPr="00F56F7C">
              <w:rPr>
                <w:rFonts w:cstheme="minorHAnsi"/>
                <w:b/>
                <w:sz w:val="20"/>
                <w:szCs w:val="20"/>
              </w:rPr>
              <w:t>Does not</w:t>
            </w:r>
            <w:r w:rsidRPr="00F56F7C">
              <w:rPr>
                <w:rFonts w:cstheme="minorHAnsi"/>
                <w:sz w:val="20"/>
                <w:szCs w:val="20"/>
              </w:rPr>
              <w:t xml:space="preserve"> exercise professional responsibilities in ways that are appropriate for the local cultural context, the traditions and expectations of the community.</w:t>
            </w:r>
          </w:p>
        </w:tc>
        <w:tc>
          <w:tcPr>
            <w:tcW w:w="3238" w:type="dxa"/>
          </w:tcPr>
          <w:p w14:paraId="06EFDFAE" w14:textId="77777777" w:rsidR="00BC6C63" w:rsidRPr="00F56F7C" w:rsidRDefault="00BC6C63" w:rsidP="0024040B">
            <w:pPr>
              <w:rPr>
                <w:rFonts w:cstheme="minorHAnsi"/>
                <w:sz w:val="20"/>
                <w:szCs w:val="20"/>
              </w:rPr>
            </w:pPr>
            <w:r w:rsidRPr="00F56F7C">
              <w:rPr>
                <w:rFonts w:cstheme="minorHAnsi"/>
                <w:b/>
                <w:sz w:val="20"/>
                <w:szCs w:val="20"/>
              </w:rPr>
              <w:t>Exercises</w:t>
            </w:r>
            <w:r w:rsidRPr="00F56F7C">
              <w:rPr>
                <w:rFonts w:cstheme="minorHAnsi"/>
                <w:sz w:val="20"/>
                <w:szCs w:val="20"/>
              </w:rPr>
              <w:t xml:space="preserve"> professional responsibilities in ways that are appropriate for the local cultural context, the traditions and expectations of the community.</w:t>
            </w:r>
          </w:p>
        </w:tc>
        <w:tc>
          <w:tcPr>
            <w:tcW w:w="3238" w:type="dxa"/>
          </w:tcPr>
          <w:p w14:paraId="3B64CD6F" w14:textId="77777777" w:rsidR="00BC6C63" w:rsidRPr="00F56F7C" w:rsidRDefault="00BC6C63" w:rsidP="0024040B">
            <w:pPr>
              <w:rPr>
                <w:rFonts w:cstheme="minorHAnsi"/>
                <w:sz w:val="20"/>
                <w:szCs w:val="20"/>
              </w:rPr>
            </w:pPr>
            <w:r w:rsidRPr="00F56F7C">
              <w:rPr>
                <w:rFonts w:cstheme="minorHAnsi"/>
                <w:b/>
                <w:sz w:val="20"/>
                <w:szCs w:val="20"/>
              </w:rPr>
              <w:t>Exercises</w:t>
            </w:r>
            <w:r w:rsidRPr="00F56F7C">
              <w:rPr>
                <w:rFonts w:cstheme="minorHAnsi"/>
                <w:sz w:val="20"/>
                <w:szCs w:val="20"/>
              </w:rPr>
              <w:t xml:space="preserve"> professional responsibilities in ways that are appropriate for the local cultural context—the traditions and expectations of the community—and </w:t>
            </w:r>
            <w:r w:rsidRPr="00F56F7C">
              <w:rPr>
                <w:rFonts w:cstheme="minorHAnsi"/>
                <w:b/>
                <w:sz w:val="20"/>
                <w:szCs w:val="20"/>
              </w:rPr>
              <w:t>demonstrates unique or creative strategies</w:t>
            </w:r>
            <w:r w:rsidRPr="00F56F7C">
              <w:rPr>
                <w:rFonts w:cstheme="minorHAnsi"/>
                <w:sz w:val="20"/>
                <w:szCs w:val="20"/>
              </w:rPr>
              <w:t xml:space="preserve"> for enacting a situated approach in this context.</w:t>
            </w:r>
          </w:p>
          <w:p w14:paraId="2529F025" w14:textId="77777777" w:rsidR="00BC6C63" w:rsidRPr="00F56F7C" w:rsidRDefault="00BC6C63" w:rsidP="0024040B">
            <w:pPr>
              <w:rPr>
                <w:rFonts w:cstheme="minorHAnsi"/>
                <w:sz w:val="20"/>
                <w:szCs w:val="20"/>
              </w:rPr>
            </w:pPr>
          </w:p>
        </w:tc>
      </w:tr>
    </w:tbl>
    <w:p w14:paraId="5DAE562D" w14:textId="77777777" w:rsidR="00BC6C63" w:rsidRPr="00F56F7C" w:rsidRDefault="00BC6C63" w:rsidP="00BC6C63">
      <w:pPr>
        <w:rPr>
          <w:rFonts w:cstheme="minorHAnsi"/>
          <w:sz w:val="20"/>
          <w:szCs w:val="20"/>
        </w:rPr>
      </w:pPr>
    </w:p>
    <w:p w14:paraId="042CD7D7" w14:textId="77777777" w:rsidR="00BC6C63" w:rsidRPr="00F56F7C" w:rsidRDefault="00BC6C63" w:rsidP="00BC6C63">
      <w:pPr>
        <w:rPr>
          <w:rFonts w:cstheme="minorHAnsi"/>
          <w:sz w:val="20"/>
          <w:szCs w:val="20"/>
        </w:rPr>
      </w:pPr>
      <w:r w:rsidRPr="00F56F7C">
        <w:rPr>
          <w:rFonts w:cstheme="minorHAnsi"/>
          <w:sz w:val="20"/>
          <w:szCs w:val="20"/>
        </w:rPr>
        <w:br w:type="page"/>
      </w:r>
    </w:p>
    <w:p w14:paraId="4760FE44" w14:textId="77777777" w:rsidR="00BC6C63" w:rsidRPr="00F56F7C" w:rsidRDefault="00BC6C63" w:rsidP="00BC6C63">
      <w:pPr>
        <w:pStyle w:val="NoSpacing"/>
        <w:rPr>
          <w:rFonts w:cstheme="minorHAnsi"/>
          <w:b/>
          <w:sz w:val="20"/>
          <w:szCs w:val="20"/>
        </w:rPr>
      </w:pPr>
      <w:r w:rsidRPr="00F56F7C">
        <w:rPr>
          <w:rFonts w:cstheme="minorHAnsi"/>
          <w:b/>
          <w:sz w:val="20"/>
          <w:szCs w:val="20"/>
        </w:rPr>
        <w:lastRenderedPageBreak/>
        <w:t>PSLO #5 Standard 4: Home Connections: Collaborate with parents/guardians to achieve a high level of complementary educational expectations between home and school</w:t>
      </w:r>
    </w:p>
    <w:p w14:paraId="6F074227" w14:textId="77777777" w:rsidR="00BC6C63" w:rsidRPr="00F56F7C" w:rsidRDefault="00BC6C63" w:rsidP="00BC6C63">
      <w:pPr>
        <w:pStyle w:val="NoSpacing"/>
        <w:rPr>
          <w:rFonts w:cstheme="minorHAnsi"/>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469"/>
        <w:gridCol w:w="2406"/>
        <w:gridCol w:w="2448"/>
        <w:gridCol w:w="2603"/>
      </w:tblGrid>
      <w:tr w:rsidR="00BC6C63" w:rsidRPr="00F56F7C" w14:paraId="5255DF46" w14:textId="77777777" w:rsidTr="0024040B">
        <w:tc>
          <w:tcPr>
            <w:tcW w:w="3237" w:type="dxa"/>
            <w:shd w:val="clear" w:color="auto" w:fill="D9E2F3" w:themeFill="accent5" w:themeFillTint="33"/>
          </w:tcPr>
          <w:p w14:paraId="0481CF01"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02EEFE28"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2598FF21"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79804A1D"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49A8230F"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060EBA88" w14:textId="77777777" w:rsidTr="0024040B">
        <w:tc>
          <w:tcPr>
            <w:tcW w:w="3237" w:type="dxa"/>
          </w:tcPr>
          <w:p w14:paraId="43635EB1" w14:textId="77777777" w:rsidR="00BC6C63" w:rsidRPr="00F56F7C" w:rsidRDefault="00BC6C63" w:rsidP="0024040B">
            <w:pPr>
              <w:rPr>
                <w:rFonts w:cstheme="minorHAnsi"/>
                <w:b/>
                <w:sz w:val="20"/>
                <w:szCs w:val="20"/>
              </w:rPr>
            </w:pPr>
            <w:r w:rsidRPr="00F56F7C">
              <w:rPr>
                <w:rFonts w:cstheme="minorHAnsi"/>
                <w:b/>
                <w:sz w:val="20"/>
                <w:szCs w:val="20"/>
              </w:rPr>
              <w:t>5.4a: Relationship and expectations</w:t>
            </w:r>
          </w:p>
          <w:p w14:paraId="5634731B" w14:textId="77777777" w:rsidR="00BC6C63" w:rsidRPr="00F56F7C" w:rsidRDefault="00BC6C63" w:rsidP="0024040B">
            <w:pPr>
              <w:rPr>
                <w:rFonts w:cstheme="minorHAnsi"/>
                <w:sz w:val="20"/>
                <w:szCs w:val="20"/>
              </w:rPr>
            </w:pPr>
            <w:r w:rsidRPr="00F56F7C">
              <w:rPr>
                <w:rFonts w:cstheme="minorHAnsi"/>
                <w:sz w:val="20"/>
                <w:szCs w:val="20"/>
              </w:rPr>
              <w:t>Builds relationships with parents or guardians in culturally responsive ways to identify complementary educational expectations of students.</w:t>
            </w:r>
          </w:p>
          <w:p w14:paraId="3530C59A" w14:textId="77777777" w:rsidR="00BC6C63" w:rsidRPr="00F56F7C" w:rsidRDefault="00BC6C63" w:rsidP="0024040B">
            <w:pPr>
              <w:rPr>
                <w:rFonts w:cstheme="minorHAnsi"/>
                <w:sz w:val="20"/>
                <w:szCs w:val="20"/>
              </w:rPr>
            </w:pPr>
          </w:p>
        </w:tc>
        <w:tc>
          <w:tcPr>
            <w:tcW w:w="3237" w:type="dxa"/>
          </w:tcPr>
          <w:p w14:paraId="2B1962EA" w14:textId="77777777" w:rsidR="00BC6C63" w:rsidRPr="00F56F7C" w:rsidRDefault="00BC6C63" w:rsidP="0024040B">
            <w:pPr>
              <w:rPr>
                <w:rFonts w:cstheme="minorHAnsi"/>
                <w:sz w:val="20"/>
                <w:szCs w:val="20"/>
              </w:rPr>
            </w:pPr>
            <w:r w:rsidRPr="00F56F7C">
              <w:rPr>
                <w:rFonts w:cstheme="minorHAnsi"/>
                <w:b/>
                <w:sz w:val="20"/>
                <w:szCs w:val="20"/>
              </w:rPr>
              <w:t>Does not establish relationships</w:t>
            </w:r>
            <w:r w:rsidRPr="00F56F7C">
              <w:rPr>
                <w:rFonts w:cstheme="minorHAnsi"/>
                <w:sz w:val="20"/>
                <w:szCs w:val="20"/>
              </w:rPr>
              <w:t xml:space="preserve"> with parents or guardians in culturally responsive ways and </w:t>
            </w:r>
            <w:r w:rsidRPr="00F56F7C">
              <w:rPr>
                <w:rFonts w:cstheme="minorHAnsi"/>
                <w:b/>
                <w:sz w:val="20"/>
                <w:szCs w:val="20"/>
              </w:rPr>
              <w:t>does not identify</w:t>
            </w:r>
            <w:r w:rsidRPr="00F56F7C">
              <w:rPr>
                <w:rFonts w:cstheme="minorHAnsi"/>
                <w:sz w:val="20"/>
                <w:szCs w:val="20"/>
              </w:rPr>
              <w:t xml:space="preserve"> complementary educational expectations of students.</w:t>
            </w:r>
          </w:p>
          <w:p w14:paraId="07F466CE" w14:textId="77777777" w:rsidR="00BC6C63" w:rsidRPr="00F56F7C" w:rsidRDefault="00BC6C63" w:rsidP="0024040B">
            <w:pPr>
              <w:rPr>
                <w:rFonts w:cstheme="minorHAnsi"/>
                <w:sz w:val="20"/>
                <w:szCs w:val="20"/>
              </w:rPr>
            </w:pPr>
          </w:p>
        </w:tc>
        <w:tc>
          <w:tcPr>
            <w:tcW w:w="3238" w:type="dxa"/>
          </w:tcPr>
          <w:p w14:paraId="46189E5D" w14:textId="77777777" w:rsidR="00BC6C63" w:rsidRPr="00F56F7C" w:rsidRDefault="00BC6C63" w:rsidP="0024040B">
            <w:pPr>
              <w:rPr>
                <w:rFonts w:cstheme="minorHAnsi"/>
                <w:sz w:val="20"/>
                <w:szCs w:val="20"/>
              </w:rPr>
            </w:pPr>
            <w:r w:rsidRPr="00F56F7C">
              <w:rPr>
                <w:rFonts w:cstheme="minorHAnsi"/>
                <w:b/>
                <w:sz w:val="20"/>
                <w:szCs w:val="20"/>
              </w:rPr>
              <w:t>Establishes relationships</w:t>
            </w:r>
            <w:r w:rsidRPr="00F56F7C">
              <w:rPr>
                <w:rFonts w:cstheme="minorHAnsi"/>
                <w:sz w:val="20"/>
                <w:szCs w:val="20"/>
              </w:rPr>
              <w:t xml:space="preserve"> with parents or guardians in culturally responsive ways that result in the </w:t>
            </w:r>
            <w:r w:rsidRPr="00F56F7C">
              <w:rPr>
                <w:rFonts w:cstheme="minorHAnsi"/>
                <w:b/>
                <w:sz w:val="20"/>
                <w:szCs w:val="20"/>
              </w:rPr>
              <w:t>articulation of complementary</w:t>
            </w:r>
            <w:r w:rsidRPr="00F56F7C">
              <w:rPr>
                <w:rFonts w:cstheme="minorHAnsi"/>
                <w:sz w:val="20"/>
                <w:szCs w:val="20"/>
              </w:rPr>
              <w:t xml:space="preserve"> educational expectations </w:t>
            </w:r>
            <w:r w:rsidRPr="00F56F7C">
              <w:rPr>
                <w:rFonts w:cstheme="minorHAnsi"/>
                <w:b/>
                <w:sz w:val="20"/>
                <w:szCs w:val="20"/>
              </w:rPr>
              <w:t>with evidence</w:t>
            </w:r>
            <w:r w:rsidRPr="00F56F7C">
              <w:rPr>
                <w:rFonts w:cstheme="minorHAnsi"/>
                <w:sz w:val="20"/>
                <w:szCs w:val="20"/>
              </w:rPr>
              <w:t xml:space="preserve"> that these expectations are </w:t>
            </w:r>
            <w:r w:rsidRPr="00F56F7C">
              <w:rPr>
                <w:rFonts w:cstheme="minorHAnsi"/>
                <w:b/>
                <w:sz w:val="20"/>
                <w:szCs w:val="20"/>
              </w:rPr>
              <w:t>informing teaching.</w:t>
            </w:r>
          </w:p>
        </w:tc>
        <w:tc>
          <w:tcPr>
            <w:tcW w:w="3238" w:type="dxa"/>
          </w:tcPr>
          <w:p w14:paraId="39803219" w14:textId="77777777" w:rsidR="00BC6C63" w:rsidRPr="00F56F7C" w:rsidRDefault="00BC6C63" w:rsidP="0024040B">
            <w:pPr>
              <w:rPr>
                <w:rFonts w:cstheme="minorHAnsi"/>
                <w:sz w:val="20"/>
                <w:szCs w:val="20"/>
              </w:rPr>
            </w:pPr>
            <w:r w:rsidRPr="00F56F7C">
              <w:rPr>
                <w:rFonts w:cstheme="minorHAnsi"/>
                <w:b/>
                <w:sz w:val="20"/>
                <w:szCs w:val="20"/>
              </w:rPr>
              <w:t>Establishes relationships</w:t>
            </w:r>
            <w:r w:rsidRPr="00F56F7C">
              <w:rPr>
                <w:rFonts w:cstheme="minorHAnsi"/>
                <w:sz w:val="20"/>
                <w:szCs w:val="20"/>
              </w:rPr>
              <w:t xml:space="preserve"> with parents or guardians in culturally responsive ways that result in the </w:t>
            </w:r>
            <w:r w:rsidRPr="00F56F7C">
              <w:rPr>
                <w:rFonts w:cstheme="minorHAnsi"/>
                <w:b/>
                <w:sz w:val="20"/>
                <w:szCs w:val="20"/>
              </w:rPr>
              <w:t>articulation of complementary</w:t>
            </w:r>
            <w:r w:rsidRPr="00F56F7C">
              <w:rPr>
                <w:rFonts w:cstheme="minorHAnsi"/>
                <w:sz w:val="20"/>
                <w:szCs w:val="20"/>
              </w:rPr>
              <w:t xml:space="preserve"> educational expectations </w:t>
            </w:r>
            <w:r w:rsidRPr="00F56F7C">
              <w:rPr>
                <w:rFonts w:cstheme="minorHAnsi"/>
                <w:b/>
                <w:sz w:val="20"/>
                <w:szCs w:val="20"/>
              </w:rPr>
              <w:t>with evidence</w:t>
            </w:r>
            <w:r w:rsidRPr="00F56F7C">
              <w:rPr>
                <w:rFonts w:cstheme="minorHAnsi"/>
                <w:sz w:val="20"/>
                <w:szCs w:val="20"/>
              </w:rPr>
              <w:t xml:space="preserve"> that these expectations are </w:t>
            </w:r>
            <w:r w:rsidRPr="00F56F7C">
              <w:rPr>
                <w:rFonts w:cstheme="minorHAnsi"/>
                <w:b/>
                <w:sz w:val="20"/>
                <w:szCs w:val="20"/>
              </w:rPr>
              <w:t>informing teaching in unique or create ways</w:t>
            </w:r>
            <w:r w:rsidRPr="00F56F7C">
              <w:rPr>
                <w:rFonts w:cstheme="minorHAnsi"/>
                <w:sz w:val="20"/>
                <w:szCs w:val="20"/>
              </w:rPr>
              <w:t>.</w:t>
            </w:r>
          </w:p>
        </w:tc>
      </w:tr>
      <w:tr w:rsidR="00BC6C63" w:rsidRPr="00F56F7C" w14:paraId="299DF424" w14:textId="77777777" w:rsidTr="0024040B">
        <w:tc>
          <w:tcPr>
            <w:tcW w:w="3237" w:type="dxa"/>
          </w:tcPr>
          <w:p w14:paraId="7E16B7E3" w14:textId="77777777" w:rsidR="00BC6C63" w:rsidRPr="00F56F7C" w:rsidRDefault="00BC6C63" w:rsidP="0024040B">
            <w:pPr>
              <w:rPr>
                <w:rFonts w:cstheme="minorHAnsi"/>
                <w:sz w:val="20"/>
                <w:szCs w:val="20"/>
              </w:rPr>
            </w:pPr>
            <w:r w:rsidRPr="00F56F7C">
              <w:rPr>
                <w:rFonts w:cstheme="minorHAnsi"/>
                <w:b/>
                <w:sz w:val="20"/>
                <w:szCs w:val="20"/>
              </w:rPr>
              <w:t>5.4b:</w:t>
            </w:r>
            <w:r w:rsidRPr="00F56F7C">
              <w:rPr>
                <w:rFonts w:cstheme="minorHAnsi"/>
                <w:sz w:val="20"/>
                <w:szCs w:val="20"/>
              </w:rPr>
              <w:t xml:space="preserve"> </w:t>
            </w:r>
            <w:r w:rsidRPr="00F56F7C">
              <w:rPr>
                <w:rFonts w:cstheme="minorHAnsi"/>
                <w:b/>
                <w:sz w:val="20"/>
                <w:szCs w:val="20"/>
              </w:rPr>
              <w:t>Communication and student knowledge</w:t>
            </w:r>
          </w:p>
          <w:p w14:paraId="4899806B" w14:textId="77777777" w:rsidR="00BC6C63" w:rsidRPr="00F56F7C" w:rsidRDefault="00BC6C63" w:rsidP="0024040B">
            <w:pPr>
              <w:rPr>
                <w:rFonts w:cstheme="minorHAnsi"/>
                <w:sz w:val="20"/>
                <w:szCs w:val="20"/>
              </w:rPr>
            </w:pPr>
            <w:r w:rsidRPr="00F56F7C">
              <w:rPr>
                <w:rFonts w:cstheme="minorHAnsi"/>
                <w:sz w:val="20"/>
                <w:szCs w:val="20"/>
              </w:rPr>
              <w:t xml:space="preserve">Communicates with parents or guardians to enhance understanding of students’ educational needs, concerns, and strengths. </w:t>
            </w:r>
          </w:p>
        </w:tc>
        <w:tc>
          <w:tcPr>
            <w:tcW w:w="3237" w:type="dxa"/>
          </w:tcPr>
          <w:p w14:paraId="43E05393" w14:textId="77777777" w:rsidR="00BC6C63" w:rsidRPr="00F56F7C" w:rsidRDefault="00BC6C63" w:rsidP="0024040B">
            <w:pPr>
              <w:rPr>
                <w:rFonts w:cstheme="minorHAnsi"/>
                <w:sz w:val="20"/>
                <w:szCs w:val="20"/>
              </w:rPr>
            </w:pPr>
            <w:r w:rsidRPr="00F56F7C">
              <w:rPr>
                <w:rFonts w:cstheme="minorHAnsi"/>
                <w:b/>
                <w:sz w:val="20"/>
                <w:szCs w:val="20"/>
              </w:rPr>
              <w:t>Does not communicates</w:t>
            </w:r>
            <w:r w:rsidRPr="00F56F7C">
              <w:rPr>
                <w:rFonts w:cstheme="minorHAnsi"/>
                <w:sz w:val="20"/>
                <w:szCs w:val="20"/>
              </w:rPr>
              <w:t xml:space="preserve"> with parents or guardians to enhance understanding of students’ educational needs, concerns, and strengths. </w:t>
            </w:r>
          </w:p>
          <w:p w14:paraId="0FF30BEB" w14:textId="77777777" w:rsidR="00BC6C63" w:rsidRPr="00F56F7C" w:rsidRDefault="00BC6C63" w:rsidP="0024040B">
            <w:pPr>
              <w:rPr>
                <w:rFonts w:cstheme="minorHAnsi"/>
                <w:sz w:val="20"/>
                <w:szCs w:val="20"/>
              </w:rPr>
            </w:pPr>
          </w:p>
        </w:tc>
        <w:tc>
          <w:tcPr>
            <w:tcW w:w="3238" w:type="dxa"/>
          </w:tcPr>
          <w:p w14:paraId="7A1CDDDB" w14:textId="77777777" w:rsidR="00BC6C63" w:rsidRPr="00F56F7C" w:rsidRDefault="00BC6C63" w:rsidP="0024040B">
            <w:pPr>
              <w:rPr>
                <w:rFonts w:cstheme="minorHAnsi"/>
                <w:sz w:val="20"/>
                <w:szCs w:val="20"/>
              </w:rPr>
            </w:pPr>
            <w:r w:rsidRPr="00F56F7C">
              <w:rPr>
                <w:rFonts w:cstheme="minorHAnsi"/>
                <w:b/>
                <w:sz w:val="20"/>
                <w:szCs w:val="20"/>
              </w:rPr>
              <w:t xml:space="preserve">Communicates </w:t>
            </w:r>
            <w:r w:rsidRPr="00F56F7C">
              <w:rPr>
                <w:rFonts w:cstheme="minorHAnsi"/>
                <w:sz w:val="20"/>
                <w:szCs w:val="20"/>
              </w:rPr>
              <w:t xml:space="preserve">with parents or guardians to </w:t>
            </w:r>
            <w:r w:rsidRPr="00F56F7C">
              <w:rPr>
                <w:rFonts w:cstheme="minorHAnsi"/>
                <w:b/>
                <w:sz w:val="20"/>
                <w:szCs w:val="20"/>
              </w:rPr>
              <w:t>enhance understanding</w:t>
            </w:r>
            <w:r w:rsidRPr="00F56F7C">
              <w:rPr>
                <w:rFonts w:cstheme="minorHAnsi"/>
                <w:sz w:val="20"/>
                <w:szCs w:val="20"/>
              </w:rPr>
              <w:t xml:space="preserve"> of students’ educational needs, concerns, and strengths and </w:t>
            </w:r>
            <w:r w:rsidRPr="00F56F7C">
              <w:rPr>
                <w:rFonts w:cstheme="minorHAnsi"/>
                <w:b/>
                <w:sz w:val="20"/>
                <w:szCs w:val="20"/>
              </w:rPr>
              <w:t>applies this understanding in teaching</w:t>
            </w:r>
            <w:r w:rsidRPr="00F56F7C">
              <w:rPr>
                <w:rFonts w:cstheme="minorHAnsi"/>
                <w:sz w:val="20"/>
                <w:szCs w:val="20"/>
              </w:rPr>
              <w:t>.</w:t>
            </w:r>
          </w:p>
          <w:p w14:paraId="40781032" w14:textId="77777777" w:rsidR="00BC6C63" w:rsidRPr="00F56F7C" w:rsidRDefault="00BC6C63" w:rsidP="0024040B">
            <w:pPr>
              <w:rPr>
                <w:rFonts w:cstheme="minorHAnsi"/>
                <w:sz w:val="20"/>
                <w:szCs w:val="20"/>
              </w:rPr>
            </w:pPr>
          </w:p>
        </w:tc>
        <w:tc>
          <w:tcPr>
            <w:tcW w:w="3238" w:type="dxa"/>
          </w:tcPr>
          <w:p w14:paraId="59122EE5" w14:textId="77777777" w:rsidR="00BC6C63" w:rsidRPr="00F56F7C" w:rsidRDefault="00BC6C63" w:rsidP="0024040B">
            <w:pPr>
              <w:rPr>
                <w:rFonts w:cstheme="minorHAnsi"/>
                <w:b/>
                <w:sz w:val="20"/>
                <w:szCs w:val="20"/>
              </w:rPr>
            </w:pPr>
            <w:r w:rsidRPr="00F56F7C">
              <w:rPr>
                <w:rFonts w:cstheme="minorHAnsi"/>
                <w:b/>
                <w:sz w:val="20"/>
                <w:szCs w:val="20"/>
              </w:rPr>
              <w:t xml:space="preserve">Communicates </w:t>
            </w:r>
            <w:r w:rsidRPr="00F56F7C">
              <w:rPr>
                <w:rFonts w:cstheme="minorHAnsi"/>
                <w:sz w:val="20"/>
                <w:szCs w:val="20"/>
              </w:rPr>
              <w:t xml:space="preserve">with parents or guardians to </w:t>
            </w:r>
            <w:r w:rsidRPr="00F56F7C">
              <w:rPr>
                <w:rFonts w:cstheme="minorHAnsi"/>
                <w:b/>
                <w:sz w:val="20"/>
                <w:szCs w:val="20"/>
              </w:rPr>
              <w:t>enhance understanding</w:t>
            </w:r>
            <w:r w:rsidRPr="00F56F7C">
              <w:rPr>
                <w:rFonts w:cstheme="minorHAnsi"/>
                <w:sz w:val="20"/>
                <w:szCs w:val="20"/>
              </w:rPr>
              <w:t xml:space="preserve"> of students’ educational needs, concerns, and strengths and </w:t>
            </w:r>
            <w:r w:rsidRPr="00F56F7C">
              <w:rPr>
                <w:rFonts w:cstheme="minorHAnsi"/>
                <w:b/>
                <w:sz w:val="20"/>
                <w:szCs w:val="20"/>
              </w:rPr>
              <w:t>applies this understanding in teaching</w:t>
            </w:r>
            <w:r w:rsidRPr="00F56F7C">
              <w:rPr>
                <w:rFonts w:cstheme="minorHAnsi"/>
                <w:sz w:val="20"/>
                <w:szCs w:val="20"/>
              </w:rPr>
              <w:t xml:space="preserve"> in </w:t>
            </w:r>
            <w:r w:rsidRPr="00F56F7C">
              <w:rPr>
                <w:rFonts w:cstheme="minorHAnsi"/>
                <w:b/>
                <w:sz w:val="20"/>
                <w:szCs w:val="20"/>
              </w:rPr>
              <w:t>unique or creative ways.</w:t>
            </w:r>
          </w:p>
        </w:tc>
      </w:tr>
      <w:tr w:rsidR="00BC6C63" w:rsidRPr="00F56F7C" w14:paraId="103EAABC" w14:textId="77777777" w:rsidTr="0024040B">
        <w:tc>
          <w:tcPr>
            <w:tcW w:w="3237" w:type="dxa"/>
          </w:tcPr>
          <w:p w14:paraId="2BABC09A" w14:textId="77777777" w:rsidR="00BC6C63" w:rsidRPr="00F56F7C" w:rsidRDefault="00BC6C63" w:rsidP="0024040B">
            <w:pPr>
              <w:rPr>
                <w:rFonts w:cstheme="minorHAnsi"/>
                <w:b/>
                <w:sz w:val="20"/>
                <w:szCs w:val="20"/>
              </w:rPr>
            </w:pPr>
            <w:r w:rsidRPr="00F56F7C">
              <w:rPr>
                <w:rFonts w:cstheme="minorHAnsi"/>
                <w:b/>
                <w:sz w:val="20"/>
                <w:szCs w:val="20"/>
              </w:rPr>
              <w:t>5.4c: Parent Involvement in Education</w:t>
            </w:r>
          </w:p>
          <w:p w14:paraId="77089E45" w14:textId="77777777" w:rsidR="00BC6C63" w:rsidRPr="00F56F7C" w:rsidRDefault="00BC6C63" w:rsidP="0024040B">
            <w:pPr>
              <w:rPr>
                <w:rFonts w:cstheme="minorHAnsi"/>
                <w:sz w:val="20"/>
                <w:szCs w:val="20"/>
              </w:rPr>
            </w:pPr>
            <w:r w:rsidRPr="00F56F7C">
              <w:rPr>
                <w:rFonts w:cstheme="minorHAnsi"/>
                <w:sz w:val="20"/>
                <w:szCs w:val="20"/>
              </w:rPr>
              <w:t xml:space="preserve">Promotes in culturally responsive ways parents or guardians’ involvement in their children’s education. </w:t>
            </w:r>
          </w:p>
        </w:tc>
        <w:tc>
          <w:tcPr>
            <w:tcW w:w="3237" w:type="dxa"/>
          </w:tcPr>
          <w:p w14:paraId="20ACC477" w14:textId="77777777" w:rsidR="00BC6C63" w:rsidRPr="00F56F7C" w:rsidRDefault="00BC6C63" w:rsidP="0024040B">
            <w:pPr>
              <w:rPr>
                <w:rFonts w:cstheme="minorHAnsi"/>
                <w:b/>
                <w:sz w:val="20"/>
                <w:szCs w:val="20"/>
              </w:rPr>
            </w:pPr>
            <w:r w:rsidRPr="00F56F7C">
              <w:rPr>
                <w:rFonts w:cstheme="minorHAnsi"/>
                <w:b/>
                <w:sz w:val="20"/>
                <w:szCs w:val="20"/>
              </w:rPr>
              <w:t>Does not promote</w:t>
            </w:r>
            <w:r w:rsidRPr="00F56F7C">
              <w:rPr>
                <w:rFonts w:cstheme="minorHAnsi"/>
                <w:sz w:val="20"/>
                <w:szCs w:val="20"/>
              </w:rPr>
              <w:t xml:space="preserve"> in culturally responsive ways the involvement of parents or guardians in their children’s education. </w:t>
            </w:r>
          </w:p>
        </w:tc>
        <w:tc>
          <w:tcPr>
            <w:tcW w:w="3238" w:type="dxa"/>
          </w:tcPr>
          <w:p w14:paraId="1EF9C566" w14:textId="77777777" w:rsidR="00BC6C63" w:rsidRPr="00F56F7C" w:rsidRDefault="00BC6C63" w:rsidP="0024040B">
            <w:pPr>
              <w:rPr>
                <w:rFonts w:cstheme="minorHAnsi"/>
                <w:sz w:val="20"/>
                <w:szCs w:val="20"/>
              </w:rPr>
            </w:pPr>
            <w:r w:rsidRPr="00F56F7C">
              <w:rPr>
                <w:rFonts w:cstheme="minorHAnsi"/>
                <w:b/>
                <w:sz w:val="20"/>
                <w:szCs w:val="20"/>
              </w:rPr>
              <w:t>Promotes</w:t>
            </w:r>
            <w:r w:rsidRPr="00F56F7C">
              <w:rPr>
                <w:rFonts w:cstheme="minorHAnsi"/>
                <w:sz w:val="20"/>
                <w:szCs w:val="20"/>
              </w:rPr>
              <w:t xml:space="preserve"> in culturally responsive ways the involvement of parents or guardians in their children’s education. </w:t>
            </w:r>
          </w:p>
          <w:p w14:paraId="6F16AE6C" w14:textId="77777777" w:rsidR="00BC6C63" w:rsidRPr="00F56F7C" w:rsidRDefault="00BC6C63" w:rsidP="0024040B">
            <w:pPr>
              <w:rPr>
                <w:rFonts w:cstheme="minorHAnsi"/>
                <w:b/>
                <w:sz w:val="20"/>
                <w:szCs w:val="20"/>
              </w:rPr>
            </w:pPr>
          </w:p>
        </w:tc>
        <w:tc>
          <w:tcPr>
            <w:tcW w:w="3238" w:type="dxa"/>
          </w:tcPr>
          <w:p w14:paraId="542E534E" w14:textId="77777777" w:rsidR="00BC6C63" w:rsidRPr="00F56F7C" w:rsidRDefault="00BC6C63" w:rsidP="0024040B">
            <w:pPr>
              <w:rPr>
                <w:rFonts w:cstheme="minorHAnsi"/>
                <w:sz w:val="20"/>
                <w:szCs w:val="20"/>
              </w:rPr>
            </w:pPr>
            <w:r w:rsidRPr="00F56F7C">
              <w:rPr>
                <w:rFonts w:cstheme="minorHAnsi"/>
                <w:b/>
                <w:sz w:val="20"/>
                <w:szCs w:val="20"/>
              </w:rPr>
              <w:t>Promotes</w:t>
            </w:r>
            <w:r w:rsidRPr="00F56F7C">
              <w:rPr>
                <w:rFonts w:cstheme="minorHAnsi"/>
                <w:sz w:val="20"/>
                <w:szCs w:val="20"/>
              </w:rPr>
              <w:t xml:space="preserve"> in culturally responsive ways using </w:t>
            </w:r>
            <w:r w:rsidRPr="00F56F7C">
              <w:rPr>
                <w:rFonts w:cstheme="minorHAnsi"/>
                <w:b/>
                <w:sz w:val="20"/>
                <w:szCs w:val="20"/>
              </w:rPr>
              <w:t>unique or creative methods</w:t>
            </w:r>
            <w:r w:rsidRPr="00F56F7C">
              <w:rPr>
                <w:rFonts w:cstheme="minorHAnsi"/>
                <w:sz w:val="20"/>
                <w:szCs w:val="20"/>
              </w:rPr>
              <w:t xml:space="preserve"> the involvement of parents or guardians in their children’s education. </w:t>
            </w:r>
          </w:p>
        </w:tc>
      </w:tr>
    </w:tbl>
    <w:p w14:paraId="4F28A824" w14:textId="77777777" w:rsidR="00BC6C63" w:rsidRPr="00F56F7C" w:rsidRDefault="00BC6C63" w:rsidP="00BC6C63">
      <w:pPr>
        <w:rPr>
          <w:rFonts w:cstheme="minorHAnsi"/>
          <w:sz w:val="20"/>
          <w:szCs w:val="20"/>
        </w:rPr>
      </w:pPr>
    </w:p>
    <w:p w14:paraId="65C74F9B" w14:textId="77777777" w:rsidR="00BC6C63" w:rsidRPr="00F56F7C" w:rsidRDefault="00BC6C63" w:rsidP="00BC6C63">
      <w:pPr>
        <w:rPr>
          <w:rFonts w:cstheme="minorHAnsi"/>
          <w:sz w:val="20"/>
          <w:szCs w:val="20"/>
        </w:rPr>
      </w:pPr>
      <w:r w:rsidRPr="00F56F7C">
        <w:rPr>
          <w:rFonts w:cstheme="minorHAnsi"/>
          <w:sz w:val="20"/>
          <w:szCs w:val="20"/>
        </w:rPr>
        <w:br w:type="page"/>
      </w:r>
    </w:p>
    <w:p w14:paraId="2A45E80B" w14:textId="77777777" w:rsidR="00BC6C63" w:rsidRPr="00F56F7C" w:rsidRDefault="00BC6C63" w:rsidP="00BC6C63">
      <w:pPr>
        <w:pStyle w:val="NoSpacing"/>
        <w:rPr>
          <w:rFonts w:cstheme="minorHAnsi"/>
          <w:b/>
          <w:sz w:val="20"/>
          <w:szCs w:val="20"/>
        </w:rPr>
      </w:pPr>
      <w:r w:rsidRPr="00F56F7C">
        <w:rPr>
          <w:rFonts w:cstheme="minorHAnsi"/>
          <w:b/>
          <w:sz w:val="20"/>
          <w:szCs w:val="20"/>
        </w:rPr>
        <w:lastRenderedPageBreak/>
        <w:t xml:space="preserve">PSLO #5. Standard 5: High Expectations: Recognize the full educational potential of each student and provide conditions to achieve that potential </w:t>
      </w:r>
    </w:p>
    <w:p w14:paraId="56E3B5B4" w14:textId="77777777" w:rsidR="00BC6C63" w:rsidRPr="00F56F7C" w:rsidRDefault="00BC6C63" w:rsidP="00BC6C63">
      <w:pPr>
        <w:pStyle w:val="NoSpacing"/>
        <w:rPr>
          <w:rFonts w:cstheme="minorHAnsi"/>
          <w:b/>
          <w:i/>
          <w:sz w:val="20"/>
          <w:szCs w:val="20"/>
        </w:rPr>
      </w:pPr>
      <w:r w:rsidRPr="00F56F7C">
        <w:rPr>
          <w:rFonts w:cstheme="minorHAnsi"/>
          <w:b/>
          <w:i/>
          <w:sz w:val="20"/>
          <w:szCs w:val="20"/>
        </w:rPr>
        <w:t>The educator:</w:t>
      </w:r>
    </w:p>
    <w:tbl>
      <w:tblPr>
        <w:tblStyle w:val="TableGrid"/>
        <w:tblW w:w="0" w:type="auto"/>
        <w:tblLook w:val="04A0" w:firstRow="1" w:lastRow="0" w:firstColumn="1" w:lastColumn="0" w:noHBand="0" w:noVBand="1"/>
      </w:tblPr>
      <w:tblGrid>
        <w:gridCol w:w="2450"/>
        <w:gridCol w:w="2484"/>
        <w:gridCol w:w="2451"/>
        <w:gridCol w:w="2541"/>
      </w:tblGrid>
      <w:tr w:rsidR="00BC6C63" w:rsidRPr="00F56F7C" w14:paraId="3E4C16F8" w14:textId="77777777" w:rsidTr="0024040B">
        <w:tc>
          <w:tcPr>
            <w:tcW w:w="3237" w:type="dxa"/>
            <w:shd w:val="clear" w:color="auto" w:fill="D9E2F3" w:themeFill="accent5" w:themeFillTint="33"/>
          </w:tcPr>
          <w:p w14:paraId="78BE8DB5" w14:textId="77777777" w:rsidR="00BC6C63" w:rsidRPr="00F56F7C" w:rsidRDefault="00BC6C63" w:rsidP="0024040B">
            <w:pPr>
              <w:jc w:val="center"/>
              <w:rPr>
                <w:rFonts w:cstheme="minorHAnsi"/>
                <w:b/>
                <w:sz w:val="20"/>
                <w:szCs w:val="20"/>
              </w:rPr>
            </w:pPr>
            <w:r w:rsidRPr="00F56F7C">
              <w:rPr>
                <w:rFonts w:cstheme="minorHAnsi"/>
                <w:b/>
                <w:sz w:val="20"/>
                <w:szCs w:val="20"/>
              </w:rPr>
              <w:t>Indicator # and Description</w:t>
            </w:r>
          </w:p>
        </w:tc>
        <w:tc>
          <w:tcPr>
            <w:tcW w:w="3237" w:type="dxa"/>
            <w:shd w:val="clear" w:color="auto" w:fill="D9E2F3" w:themeFill="accent5" w:themeFillTint="33"/>
          </w:tcPr>
          <w:p w14:paraId="414F585B" w14:textId="77777777" w:rsidR="00BC6C63" w:rsidRPr="00F56F7C" w:rsidRDefault="00BC6C63" w:rsidP="0024040B">
            <w:pPr>
              <w:jc w:val="center"/>
              <w:rPr>
                <w:rFonts w:cstheme="minorHAnsi"/>
                <w:b/>
                <w:sz w:val="20"/>
                <w:szCs w:val="20"/>
              </w:rPr>
            </w:pPr>
            <w:r w:rsidRPr="00F56F7C">
              <w:rPr>
                <w:rFonts w:cstheme="minorHAnsi"/>
                <w:b/>
                <w:sz w:val="20"/>
                <w:szCs w:val="20"/>
              </w:rPr>
              <w:t>1: Unsatisfactory</w:t>
            </w:r>
          </w:p>
          <w:p w14:paraId="1BFD81CA" w14:textId="77777777" w:rsidR="00BC6C63" w:rsidRPr="00F56F7C" w:rsidRDefault="00BC6C63" w:rsidP="0024040B">
            <w:pPr>
              <w:jc w:val="center"/>
              <w:rPr>
                <w:rFonts w:cstheme="minorHAnsi"/>
                <w:b/>
                <w:sz w:val="20"/>
                <w:szCs w:val="20"/>
              </w:rPr>
            </w:pPr>
          </w:p>
        </w:tc>
        <w:tc>
          <w:tcPr>
            <w:tcW w:w="3238" w:type="dxa"/>
            <w:shd w:val="clear" w:color="auto" w:fill="D9E2F3" w:themeFill="accent5" w:themeFillTint="33"/>
          </w:tcPr>
          <w:p w14:paraId="6768D6FB" w14:textId="77777777" w:rsidR="00BC6C63" w:rsidRPr="00F56F7C" w:rsidRDefault="00BC6C63" w:rsidP="0024040B">
            <w:pPr>
              <w:jc w:val="center"/>
              <w:rPr>
                <w:rFonts w:cstheme="minorHAnsi"/>
                <w:b/>
                <w:sz w:val="20"/>
                <w:szCs w:val="20"/>
              </w:rPr>
            </w:pPr>
            <w:r w:rsidRPr="00F56F7C">
              <w:rPr>
                <w:rFonts w:cstheme="minorHAnsi"/>
                <w:b/>
                <w:sz w:val="20"/>
                <w:szCs w:val="20"/>
              </w:rPr>
              <w:t>2: Proficient</w:t>
            </w:r>
          </w:p>
        </w:tc>
        <w:tc>
          <w:tcPr>
            <w:tcW w:w="3238" w:type="dxa"/>
            <w:shd w:val="clear" w:color="auto" w:fill="D9E2F3" w:themeFill="accent5" w:themeFillTint="33"/>
          </w:tcPr>
          <w:p w14:paraId="3C0C48A8" w14:textId="77777777" w:rsidR="00BC6C63" w:rsidRPr="00F56F7C" w:rsidRDefault="00BC6C63" w:rsidP="0024040B">
            <w:pPr>
              <w:pStyle w:val="ListParagraph"/>
              <w:rPr>
                <w:rFonts w:cstheme="minorHAnsi"/>
                <w:b/>
                <w:sz w:val="20"/>
              </w:rPr>
            </w:pPr>
            <w:r w:rsidRPr="00F56F7C">
              <w:rPr>
                <w:rFonts w:cstheme="minorHAnsi"/>
                <w:b/>
                <w:sz w:val="20"/>
              </w:rPr>
              <w:t>3: Exemplary</w:t>
            </w:r>
          </w:p>
        </w:tc>
      </w:tr>
      <w:tr w:rsidR="00BC6C63" w:rsidRPr="00F56F7C" w14:paraId="7816D3E7" w14:textId="77777777" w:rsidTr="0024040B">
        <w:tc>
          <w:tcPr>
            <w:tcW w:w="3237" w:type="dxa"/>
          </w:tcPr>
          <w:p w14:paraId="0819FBF1" w14:textId="77777777" w:rsidR="00BC6C63" w:rsidRPr="00F56F7C" w:rsidRDefault="00BC6C63" w:rsidP="0024040B">
            <w:pPr>
              <w:rPr>
                <w:rFonts w:cstheme="minorHAnsi"/>
                <w:b/>
                <w:sz w:val="20"/>
                <w:szCs w:val="20"/>
              </w:rPr>
            </w:pPr>
            <w:r w:rsidRPr="00F56F7C">
              <w:rPr>
                <w:rFonts w:cstheme="minorHAnsi"/>
                <w:b/>
                <w:sz w:val="20"/>
                <w:szCs w:val="20"/>
              </w:rPr>
              <w:t>5.5a. Respect, value, and expectations</w:t>
            </w:r>
          </w:p>
          <w:p w14:paraId="67E309D7" w14:textId="77777777" w:rsidR="00BC6C63" w:rsidRPr="00F56F7C" w:rsidRDefault="00BC6C63" w:rsidP="0024040B">
            <w:pPr>
              <w:rPr>
                <w:rFonts w:cstheme="minorHAnsi"/>
                <w:sz w:val="20"/>
                <w:szCs w:val="20"/>
              </w:rPr>
            </w:pPr>
            <w:r w:rsidRPr="00F56F7C">
              <w:rPr>
                <w:rFonts w:cstheme="minorHAnsi"/>
                <w:sz w:val="20"/>
                <w:szCs w:val="20"/>
              </w:rPr>
              <w:t xml:space="preserve">Demonstrates respect and value for all students of all cultural backgrounds by expecting and challenging them to excel in education/learning using a culturally responsive teaching approach.  </w:t>
            </w:r>
          </w:p>
        </w:tc>
        <w:tc>
          <w:tcPr>
            <w:tcW w:w="3237" w:type="dxa"/>
          </w:tcPr>
          <w:p w14:paraId="0BFD6D47" w14:textId="77777777" w:rsidR="00BC6C63" w:rsidRPr="00F56F7C" w:rsidRDefault="00BC6C63" w:rsidP="0024040B">
            <w:pPr>
              <w:rPr>
                <w:rFonts w:cstheme="minorHAnsi"/>
                <w:sz w:val="20"/>
                <w:szCs w:val="20"/>
              </w:rPr>
            </w:pPr>
            <w:r w:rsidRPr="00F56F7C">
              <w:rPr>
                <w:rFonts w:cstheme="minorHAnsi"/>
                <w:b/>
                <w:sz w:val="20"/>
                <w:szCs w:val="20"/>
              </w:rPr>
              <w:t xml:space="preserve">Does not </w:t>
            </w:r>
            <w:r w:rsidRPr="00F56F7C">
              <w:rPr>
                <w:rFonts w:cstheme="minorHAnsi"/>
                <w:sz w:val="20"/>
                <w:szCs w:val="20"/>
              </w:rPr>
              <w:t xml:space="preserve">demonstrates respect and value for all students of all cultural backgrounds; </w:t>
            </w:r>
            <w:r w:rsidRPr="00F56F7C">
              <w:rPr>
                <w:rFonts w:cstheme="minorHAnsi"/>
                <w:b/>
                <w:sz w:val="20"/>
                <w:szCs w:val="20"/>
              </w:rPr>
              <w:t>does not expect and challenge</w:t>
            </w:r>
            <w:r w:rsidRPr="00F56F7C">
              <w:rPr>
                <w:rFonts w:cstheme="minorHAnsi"/>
                <w:sz w:val="20"/>
                <w:szCs w:val="20"/>
              </w:rPr>
              <w:t xml:space="preserve"> them to excel in education/learning</w:t>
            </w:r>
            <w:r w:rsidRPr="00F56F7C">
              <w:rPr>
                <w:rFonts w:cstheme="minorHAnsi"/>
                <w:b/>
                <w:sz w:val="20"/>
                <w:szCs w:val="20"/>
              </w:rPr>
              <w:t>; does not provide evidence of using culturally</w:t>
            </w:r>
            <w:r w:rsidRPr="00F56F7C">
              <w:rPr>
                <w:rFonts w:cstheme="minorHAnsi"/>
                <w:sz w:val="20"/>
                <w:szCs w:val="20"/>
              </w:rPr>
              <w:t xml:space="preserve"> responsive teaching strategies.  </w:t>
            </w:r>
          </w:p>
          <w:p w14:paraId="1455ED0D" w14:textId="77777777" w:rsidR="00BC6C63" w:rsidRPr="00F56F7C" w:rsidRDefault="00BC6C63" w:rsidP="0024040B">
            <w:pPr>
              <w:rPr>
                <w:rFonts w:cstheme="minorHAnsi"/>
                <w:sz w:val="20"/>
                <w:szCs w:val="20"/>
              </w:rPr>
            </w:pPr>
          </w:p>
        </w:tc>
        <w:tc>
          <w:tcPr>
            <w:tcW w:w="3238" w:type="dxa"/>
          </w:tcPr>
          <w:p w14:paraId="3F73BE4D" w14:textId="77777777" w:rsidR="00BC6C63" w:rsidRPr="00F56F7C" w:rsidRDefault="00BC6C63" w:rsidP="0024040B">
            <w:pPr>
              <w:rPr>
                <w:rFonts w:cstheme="minorHAnsi"/>
                <w:sz w:val="20"/>
                <w:szCs w:val="20"/>
              </w:rPr>
            </w:pPr>
            <w:r w:rsidRPr="00F56F7C">
              <w:rPr>
                <w:rFonts w:cstheme="minorHAnsi"/>
                <w:b/>
                <w:sz w:val="20"/>
                <w:szCs w:val="20"/>
              </w:rPr>
              <w:t>Demonstrates respect and value</w:t>
            </w:r>
            <w:r w:rsidRPr="00F56F7C">
              <w:rPr>
                <w:rFonts w:cstheme="minorHAnsi"/>
                <w:sz w:val="20"/>
                <w:szCs w:val="20"/>
              </w:rPr>
              <w:t xml:space="preserve"> for all students of all cultural backgrounds by </w:t>
            </w:r>
            <w:r w:rsidRPr="00F56F7C">
              <w:rPr>
                <w:rFonts w:cstheme="minorHAnsi"/>
                <w:b/>
                <w:sz w:val="20"/>
                <w:szCs w:val="20"/>
              </w:rPr>
              <w:t>expecting and challenging</w:t>
            </w:r>
            <w:r w:rsidRPr="00F56F7C">
              <w:rPr>
                <w:rFonts w:cstheme="minorHAnsi"/>
                <w:sz w:val="20"/>
                <w:szCs w:val="20"/>
              </w:rPr>
              <w:t xml:space="preserve"> them to excel in education/learning </w:t>
            </w:r>
            <w:r w:rsidRPr="00F56F7C">
              <w:rPr>
                <w:rFonts w:cstheme="minorHAnsi"/>
                <w:b/>
                <w:sz w:val="20"/>
                <w:szCs w:val="20"/>
              </w:rPr>
              <w:t>using culturally</w:t>
            </w:r>
            <w:r w:rsidRPr="00F56F7C">
              <w:rPr>
                <w:rFonts w:cstheme="minorHAnsi"/>
                <w:sz w:val="20"/>
                <w:szCs w:val="20"/>
              </w:rPr>
              <w:t xml:space="preserve"> responsive teaching strategies.  </w:t>
            </w:r>
          </w:p>
          <w:p w14:paraId="56585AC0" w14:textId="77777777" w:rsidR="00BC6C63" w:rsidRPr="00F56F7C" w:rsidRDefault="00BC6C63" w:rsidP="0024040B">
            <w:pPr>
              <w:rPr>
                <w:rFonts w:cstheme="minorHAnsi"/>
                <w:sz w:val="20"/>
                <w:szCs w:val="20"/>
              </w:rPr>
            </w:pPr>
          </w:p>
        </w:tc>
        <w:tc>
          <w:tcPr>
            <w:tcW w:w="3238" w:type="dxa"/>
          </w:tcPr>
          <w:p w14:paraId="169E5C3B" w14:textId="77777777" w:rsidR="00BC6C63" w:rsidRPr="00F56F7C" w:rsidRDefault="00BC6C63" w:rsidP="0024040B">
            <w:pPr>
              <w:rPr>
                <w:rFonts w:cstheme="minorHAnsi"/>
                <w:sz w:val="20"/>
                <w:szCs w:val="20"/>
              </w:rPr>
            </w:pPr>
            <w:r w:rsidRPr="00F56F7C">
              <w:rPr>
                <w:rFonts w:cstheme="minorHAnsi"/>
                <w:b/>
                <w:sz w:val="20"/>
                <w:szCs w:val="20"/>
              </w:rPr>
              <w:t>Demonstrates respect and value</w:t>
            </w:r>
            <w:r w:rsidRPr="00F56F7C">
              <w:rPr>
                <w:rFonts w:cstheme="minorHAnsi"/>
                <w:sz w:val="20"/>
                <w:szCs w:val="20"/>
              </w:rPr>
              <w:t xml:space="preserve"> for all students of all cultural backgrounds by </w:t>
            </w:r>
            <w:r w:rsidRPr="00F56F7C">
              <w:rPr>
                <w:rFonts w:cstheme="minorHAnsi"/>
                <w:b/>
                <w:sz w:val="20"/>
                <w:szCs w:val="20"/>
              </w:rPr>
              <w:t>expecting and challenging</w:t>
            </w:r>
            <w:r w:rsidRPr="00F56F7C">
              <w:rPr>
                <w:rFonts w:cstheme="minorHAnsi"/>
                <w:sz w:val="20"/>
                <w:szCs w:val="20"/>
              </w:rPr>
              <w:t xml:space="preserve"> them to excel in education/learning </w:t>
            </w:r>
            <w:r w:rsidRPr="00F56F7C">
              <w:rPr>
                <w:rFonts w:cstheme="minorHAnsi"/>
                <w:b/>
                <w:sz w:val="20"/>
                <w:szCs w:val="20"/>
              </w:rPr>
              <w:t>using unique or creative culturally</w:t>
            </w:r>
            <w:r w:rsidRPr="00F56F7C">
              <w:rPr>
                <w:rFonts w:cstheme="minorHAnsi"/>
                <w:sz w:val="20"/>
                <w:szCs w:val="20"/>
              </w:rPr>
              <w:t xml:space="preserve"> responsive teaching strategies.  </w:t>
            </w:r>
          </w:p>
          <w:p w14:paraId="54450D2A" w14:textId="77777777" w:rsidR="00BC6C63" w:rsidRPr="00F56F7C" w:rsidRDefault="00BC6C63" w:rsidP="0024040B">
            <w:pPr>
              <w:rPr>
                <w:rFonts w:cstheme="minorHAnsi"/>
                <w:sz w:val="20"/>
                <w:szCs w:val="20"/>
              </w:rPr>
            </w:pPr>
          </w:p>
        </w:tc>
      </w:tr>
      <w:tr w:rsidR="00BC6C63" w:rsidRPr="00F56F7C" w14:paraId="0052C4BB" w14:textId="77777777" w:rsidTr="0024040B">
        <w:tc>
          <w:tcPr>
            <w:tcW w:w="3237" w:type="dxa"/>
          </w:tcPr>
          <w:p w14:paraId="1ECC4858" w14:textId="77777777" w:rsidR="00BC6C63" w:rsidRPr="00F56F7C" w:rsidRDefault="00BC6C63" w:rsidP="0024040B">
            <w:pPr>
              <w:rPr>
                <w:rFonts w:cstheme="minorHAnsi"/>
                <w:b/>
                <w:sz w:val="20"/>
                <w:szCs w:val="20"/>
              </w:rPr>
            </w:pPr>
            <w:r w:rsidRPr="00F56F7C">
              <w:rPr>
                <w:rFonts w:cstheme="minorHAnsi"/>
                <w:b/>
                <w:sz w:val="20"/>
                <w:szCs w:val="20"/>
              </w:rPr>
              <w:t>5.5b. Rigor and higher-order thinking</w:t>
            </w:r>
          </w:p>
          <w:p w14:paraId="1E002286" w14:textId="77777777" w:rsidR="00BC6C63" w:rsidRPr="00F56F7C" w:rsidRDefault="00BC6C63" w:rsidP="0024040B">
            <w:pPr>
              <w:rPr>
                <w:rFonts w:cstheme="minorHAnsi"/>
                <w:sz w:val="20"/>
                <w:szCs w:val="20"/>
              </w:rPr>
            </w:pPr>
            <w:r w:rsidRPr="00F56F7C">
              <w:rPr>
                <w:rFonts w:cstheme="minorHAnsi"/>
                <w:sz w:val="20"/>
                <w:szCs w:val="20"/>
              </w:rPr>
              <w:t xml:space="preserve">Provides rigorous learning opportunities for all students of all cultural backgrounds that promote </w:t>
            </w:r>
            <w:r>
              <w:rPr>
                <w:rFonts w:cstheme="minorHAnsi"/>
                <w:sz w:val="20"/>
                <w:szCs w:val="20"/>
              </w:rPr>
              <w:t>higher-order</w:t>
            </w:r>
            <w:r w:rsidRPr="00F56F7C">
              <w:rPr>
                <w:rFonts w:cstheme="minorHAnsi"/>
                <w:sz w:val="20"/>
                <w:szCs w:val="20"/>
              </w:rPr>
              <w:t xml:space="preserve"> thinking skills using a culturally responsive teaching approach.</w:t>
            </w:r>
          </w:p>
        </w:tc>
        <w:tc>
          <w:tcPr>
            <w:tcW w:w="3237" w:type="dxa"/>
          </w:tcPr>
          <w:p w14:paraId="06393E42" w14:textId="77777777" w:rsidR="00BC6C63" w:rsidRPr="00F56F7C" w:rsidRDefault="00BC6C63" w:rsidP="0024040B">
            <w:pPr>
              <w:rPr>
                <w:rFonts w:cstheme="minorHAnsi"/>
                <w:sz w:val="20"/>
                <w:szCs w:val="20"/>
              </w:rPr>
            </w:pPr>
            <w:r w:rsidRPr="00F56F7C">
              <w:rPr>
                <w:rFonts w:cstheme="minorHAnsi"/>
                <w:b/>
                <w:sz w:val="20"/>
                <w:szCs w:val="20"/>
              </w:rPr>
              <w:t>Does not</w:t>
            </w:r>
            <w:r w:rsidRPr="00F56F7C">
              <w:rPr>
                <w:rFonts w:cstheme="minorHAnsi"/>
                <w:sz w:val="20"/>
                <w:szCs w:val="20"/>
              </w:rPr>
              <w:t xml:space="preserve"> provide rigorous learning opportunities for all students of all cultural backgrounds and </w:t>
            </w:r>
            <w:r w:rsidRPr="00F56F7C">
              <w:rPr>
                <w:rFonts w:cstheme="minorHAnsi"/>
                <w:b/>
                <w:sz w:val="20"/>
                <w:szCs w:val="20"/>
              </w:rPr>
              <w:t>does not promote</w:t>
            </w:r>
            <w:r w:rsidRPr="00F56F7C">
              <w:rPr>
                <w:rFonts w:cstheme="minorHAnsi"/>
                <w:sz w:val="20"/>
                <w:szCs w:val="20"/>
              </w:rPr>
              <w:t xml:space="preserve"> </w:t>
            </w:r>
            <w:r>
              <w:rPr>
                <w:rFonts w:cstheme="minorHAnsi"/>
                <w:sz w:val="20"/>
                <w:szCs w:val="20"/>
              </w:rPr>
              <w:t>higher-order</w:t>
            </w:r>
            <w:r w:rsidRPr="00F56F7C">
              <w:rPr>
                <w:rFonts w:cstheme="minorHAnsi"/>
                <w:sz w:val="20"/>
                <w:szCs w:val="20"/>
              </w:rPr>
              <w:t xml:space="preserve"> thinking skills using culturally responsive teaching strategies. </w:t>
            </w:r>
          </w:p>
          <w:p w14:paraId="5D1619B4" w14:textId="77777777" w:rsidR="00BC6C63" w:rsidRPr="00F56F7C" w:rsidRDefault="00BC6C63" w:rsidP="0024040B">
            <w:pPr>
              <w:rPr>
                <w:rFonts w:cstheme="minorHAnsi"/>
                <w:sz w:val="20"/>
                <w:szCs w:val="20"/>
              </w:rPr>
            </w:pPr>
          </w:p>
        </w:tc>
        <w:tc>
          <w:tcPr>
            <w:tcW w:w="3238" w:type="dxa"/>
          </w:tcPr>
          <w:p w14:paraId="33E50348" w14:textId="77777777" w:rsidR="00BC6C63" w:rsidRPr="00F56F7C" w:rsidRDefault="00BC6C63" w:rsidP="0024040B">
            <w:pPr>
              <w:rPr>
                <w:rFonts w:cstheme="minorHAnsi"/>
                <w:sz w:val="20"/>
                <w:szCs w:val="20"/>
              </w:rPr>
            </w:pPr>
            <w:r w:rsidRPr="00F56F7C">
              <w:rPr>
                <w:rFonts w:cstheme="minorHAnsi"/>
                <w:b/>
                <w:sz w:val="20"/>
                <w:szCs w:val="20"/>
              </w:rPr>
              <w:t>Provides rigorous</w:t>
            </w:r>
            <w:r w:rsidRPr="00F56F7C">
              <w:rPr>
                <w:rFonts w:cstheme="minorHAnsi"/>
                <w:sz w:val="20"/>
                <w:szCs w:val="20"/>
              </w:rPr>
              <w:t xml:space="preserve"> learning opportunities for all students of all cultural backgrounds that </w:t>
            </w:r>
            <w:r w:rsidRPr="00F56F7C">
              <w:rPr>
                <w:rFonts w:cstheme="minorHAnsi"/>
                <w:b/>
                <w:sz w:val="20"/>
                <w:szCs w:val="20"/>
              </w:rPr>
              <w:t>promote</w:t>
            </w:r>
            <w:r w:rsidRPr="00F56F7C">
              <w:rPr>
                <w:rFonts w:cstheme="minorHAnsi"/>
                <w:sz w:val="20"/>
                <w:szCs w:val="20"/>
              </w:rPr>
              <w:t xml:space="preserve"> </w:t>
            </w:r>
            <w:r>
              <w:rPr>
                <w:rFonts w:cstheme="minorHAnsi"/>
                <w:sz w:val="20"/>
                <w:szCs w:val="20"/>
              </w:rPr>
              <w:t>higher-order</w:t>
            </w:r>
            <w:r w:rsidRPr="00F56F7C">
              <w:rPr>
                <w:rFonts w:cstheme="minorHAnsi"/>
                <w:sz w:val="20"/>
                <w:szCs w:val="20"/>
              </w:rPr>
              <w:t xml:space="preserve"> thinking skills </w:t>
            </w:r>
            <w:r w:rsidRPr="00F56F7C">
              <w:rPr>
                <w:rFonts w:cstheme="minorHAnsi"/>
                <w:b/>
                <w:sz w:val="20"/>
                <w:szCs w:val="20"/>
              </w:rPr>
              <w:t>using culturall</w:t>
            </w:r>
            <w:r w:rsidRPr="00F56F7C">
              <w:rPr>
                <w:rFonts w:cstheme="minorHAnsi"/>
                <w:sz w:val="20"/>
                <w:szCs w:val="20"/>
              </w:rPr>
              <w:t>y responsive teaching strategies.</w:t>
            </w:r>
          </w:p>
        </w:tc>
        <w:tc>
          <w:tcPr>
            <w:tcW w:w="3238" w:type="dxa"/>
          </w:tcPr>
          <w:p w14:paraId="73BBA26A" w14:textId="77777777" w:rsidR="00BC6C63" w:rsidRPr="00F56F7C" w:rsidRDefault="00BC6C63" w:rsidP="0024040B">
            <w:pPr>
              <w:rPr>
                <w:rFonts w:cstheme="minorHAnsi"/>
                <w:sz w:val="20"/>
                <w:szCs w:val="20"/>
              </w:rPr>
            </w:pPr>
            <w:r w:rsidRPr="00F56F7C">
              <w:rPr>
                <w:rFonts w:cstheme="minorHAnsi"/>
                <w:b/>
                <w:sz w:val="20"/>
                <w:szCs w:val="20"/>
              </w:rPr>
              <w:t>Provides rigorous</w:t>
            </w:r>
            <w:r w:rsidRPr="00F56F7C">
              <w:rPr>
                <w:rFonts w:cstheme="minorHAnsi"/>
                <w:sz w:val="20"/>
                <w:szCs w:val="20"/>
              </w:rPr>
              <w:t xml:space="preserve"> learning opportunities for all students of all cultural backgrounds that </w:t>
            </w:r>
            <w:r w:rsidRPr="00F56F7C">
              <w:rPr>
                <w:rFonts w:cstheme="minorHAnsi"/>
                <w:b/>
                <w:sz w:val="20"/>
                <w:szCs w:val="20"/>
              </w:rPr>
              <w:t>promote</w:t>
            </w:r>
            <w:r w:rsidRPr="00F56F7C">
              <w:rPr>
                <w:rFonts w:cstheme="minorHAnsi"/>
                <w:sz w:val="20"/>
                <w:szCs w:val="20"/>
              </w:rPr>
              <w:t xml:space="preserve"> </w:t>
            </w:r>
            <w:r>
              <w:rPr>
                <w:rFonts w:cstheme="minorHAnsi"/>
                <w:sz w:val="20"/>
                <w:szCs w:val="20"/>
              </w:rPr>
              <w:t>higher-order</w:t>
            </w:r>
            <w:r w:rsidRPr="00F56F7C">
              <w:rPr>
                <w:rFonts w:cstheme="minorHAnsi"/>
                <w:sz w:val="20"/>
                <w:szCs w:val="20"/>
              </w:rPr>
              <w:t xml:space="preserve"> thinking skills </w:t>
            </w:r>
            <w:r w:rsidRPr="00F56F7C">
              <w:rPr>
                <w:rFonts w:cstheme="minorHAnsi"/>
                <w:b/>
                <w:sz w:val="20"/>
                <w:szCs w:val="20"/>
              </w:rPr>
              <w:t>using unique or creative culturall</w:t>
            </w:r>
            <w:r w:rsidRPr="00F56F7C">
              <w:rPr>
                <w:rFonts w:cstheme="minorHAnsi"/>
                <w:sz w:val="20"/>
                <w:szCs w:val="20"/>
              </w:rPr>
              <w:t>y responsive teaching strategies.</w:t>
            </w:r>
          </w:p>
        </w:tc>
      </w:tr>
      <w:tr w:rsidR="00BC6C63" w:rsidRPr="00F56F7C" w14:paraId="7A6B2A47" w14:textId="77777777" w:rsidTr="0024040B">
        <w:tc>
          <w:tcPr>
            <w:tcW w:w="3237" w:type="dxa"/>
          </w:tcPr>
          <w:p w14:paraId="0251F61B" w14:textId="77777777" w:rsidR="00BC6C63" w:rsidRPr="00F56F7C" w:rsidRDefault="00BC6C63" w:rsidP="0024040B">
            <w:pPr>
              <w:rPr>
                <w:rFonts w:cstheme="minorHAnsi"/>
                <w:b/>
                <w:sz w:val="20"/>
                <w:szCs w:val="20"/>
              </w:rPr>
            </w:pPr>
            <w:r w:rsidRPr="00F56F7C">
              <w:rPr>
                <w:rFonts w:cstheme="minorHAnsi"/>
                <w:b/>
                <w:sz w:val="20"/>
                <w:szCs w:val="20"/>
              </w:rPr>
              <w:t>5.5c. Assessment, Curriculum, Instruction</w:t>
            </w:r>
          </w:p>
          <w:p w14:paraId="1D5B17D2" w14:textId="77777777" w:rsidR="00BC6C63" w:rsidRPr="00F56F7C" w:rsidRDefault="00BC6C63" w:rsidP="0024040B">
            <w:pPr>
              <w:rPr>
                <w:rFonts w:cstheme="minorHAnsi"/>
                <w:sz w:val="20"/>
                <w:szCs w:val="20"/>
              </w:rPr>
            </w:pPr>
            <w:r w:rsidRPr="00F56F7C">
              <w:rPr>
                <w:rFonts w:cstheme="minorHAnsi"/>
                <w:sz w:val="20"/>
                <w:szCs w:val="20"/>
              </w:rPr>
              <w:t>Uses assessments and assessment data in culturally responsive ways to make curricular or instructional decisions that promote high levels of learning for all students of all cultural backgrounds.</w:t>
            </w:r>
          </w:p>
        </w:tc>
        <w:tc>
          <w:tcPr>
            <w:tcW w:w="3237" w:type="dxa"/>
          </w:tcPr>
          <w:p w14:paraId="4AAD8302" w14:textId="77777777" w:rsidR="00BC6C63" w:rsidRPr="00F56F7C" w:rsidRDefault="00BC6C63" w:rsidP="0024040B">
            <w:pPr>
              <w:rPr>
                <w:rFonts w:cstheme="minorHAnsi"/>
                <w:sz w:val="20"/>
                <w:szCs w:val="20"/>
              </w:rPr>
            </w:pPr>
            <w:r w:rsidRPr="00F56F7C">
              <w:rPr>
                <w:rFonts w:cstheme="minorHAnsi"/>
                <w:b/>
                <w:sz w:val="20"/>
                <w:szCs w:val="20"/>
              </w:rPr>
              <w:t>Does not use</w:t>
            </w:r>
            <w:r w:rsidRPr="00F56F7C">
              <w:rPr>
                <w:rFonts w:cstheme="minorHAnsi"/>
                <w:sz w:val="20"/>
                <w:szCs w:val="20"/>
              </w:rPr>
              <w:t xml:space="preserve"> assessments and assessment data in culturally responsive ways to make curricular or instructional decisions that promote high levels of learning for all students of all cultural backgrounds.</w:t>
            </w:r>
          </w:p>
        </w:tc>
        <w:tc>
          <w:tcPr>
            <w:tcW w:w="3238" w:type="dxa"/>
          </w:tcPr>
          <w:p w14:paraId="7D87B25C" w14:textId="77777777" w:rsidR="00BC6C63" w:rsidRPr="00F56F7C" w:rsidRDefault="00BC6C63" w:rsidP="0024040B">
            <w:pPr>
              <w:rPr>
                <w:rFonts w:cstheme="minorHAnsi"/>
                <w:sz w:val="20"/>
                <w:szCs w:val="20"/>
              </w:rPr>
            </w:pPr>
            <w:r w:rsidRPr="00F56F7C">
              <w:rPr>
                <w:rFonts w:cstheme="minorHAnsi"/>
                <w:b/>
                <w:sz w:val="20"/>
                <w:szCs w:val="20"/>
              </w:rPr>
              <w:t>Uses</w:t>
            </w:r>
            <w:r w:rsidRPr="00F56F7C">
              <w:rPr>
                <w:rFonts w:cstheme="minorHAnsi"/>
                <w:sz w:val="20"/>
                <w:szCs w:val="20"/>
              </w:rPr>
              <w:t xml:space="preserve"> assessments and assessment data </w:t>
            </w:r>
            <w:r w:rsidRPr="00F56F7C">
              <w:rPr>
                <w:rFonts w:cstheme="minorHAnsi"/>
                <w:b/>
                <w:sz w:val="20"/>
                <w:szCs w:val="20"/>
              </w:rPr>
              <w:t>in culturally responsive ways</w:t>
            </w:r>
            <w:r w:rsidRPr="00F56F7C">
              <w:rPr>
                <w:rFonts w:cstheme="minorHAnsi"/>
                <w:sz w:val="20"/>
                <w:szCs w:val="20"/>
              </w:rPr>
              <w:t xml:space="preserve"> to make curricular or instructional decisions that </w:t>
            </w:r>
            <w:r w:rsidRPr="00F56F7C">
              <w:rPr>
                <w:rFonts w:cstheme="minorHAnsi"/>
                <w:b/>
                <w:sz w:val="20"/>
                <w:szCs w:val="20"/>
              </w:rPr>
              <w:t>promote high levels of learning</w:t>
            </w:r>
            <w:r w:rsidRPr="00F56F7C">
              <w:rPr>
                <w:rFonts w:cstheme="minorHAnsi"/>
                <w:sz w:val="20"/>
                <w:szCs w:val="20"/>
              </w:rPr>
              <w:t xml:space="preserve"> for all students of all cultural backgrounds.</w:t>
            </w:r>
          </w:p>
        </w:tc>
        <w:tc>
          <w:tcPr>
            <w:tcW w:w="3238" w:type="dxa"/>
          </w:tcPr>
          <w:p w14:paraId="59D278A5" w14:textId="77777777" w:rsidR="00BC6C63" w:rsidRPr="00F56F7C" w:rsidRDefault="00BC6C63" w:rsidP="0024040B">
            <w:pPr>
              <w:rPr>
                <w:rFonts w:cstheme="minorHAnsi"/>
                <w:sz w:val="20"/>
                <w:szCs w:val="20"/>
              </w:rPr>
            </w:pPr>
            <w:r w:rsidRPr="00F56F7C">
              <w:rPr>
                <w:rFonts w:cstheme="minorHAnsi"/>
                <w:b/>
                <w:sz w:val="20"/>
                <w:szCs w:val="20"/>
              </w:rPr>
              <w:t xml:space="preserve">Uses </w:t>
            </w:r>
            <w:r w:rsidRPr="00F56F7C">
              <w:rPr>
                <w:rFonts w:cstheme="minorHAnsi"/>
                <w:sz w:val="20"/>
                <w:szCs w:val="20"/>
              </w:rPr>
              <w:t xml:space="preserve">assessments and assessment data </w:t>
            </w:r>
            <w:r w:rsidRPr="00F56F7C">
              <w:rPr>
                <w:rFonts w:cstheme="minorHAnsi"/>
                <w:b/>
                <w:sz w:val="20"/>
                <w:szCs w:val="20"/>
              </w:rPr>
              <w:t>in culturally responsive ways</w:t>
            </w:r>
            <w:r w:rsidRPr="00F56F7C">
              <w:rPr>
                <w:rFonts w:cstheme="minorHAnsi"/>
                <w:sz w:val="20"/>
                <w:szCs w:val="20"/>
              </w:rPr>
              <w:t xml:space="preserve"> to </w:t>
            </w:r>
            <w:r w:rsidRPr="00F56F7C">
              <w:rPr>
                <w:rFonts w:cstheme="minorHAnsi"/>
                <w:b/>
                <w:sz w:val="20"/>
                <w:szCs w:val="20"/>
              </w:rPr>
              <w:t>make unique or creative</w:t>
            </w:r>
            <w:r w:rsidRPr="00F56F7C">
              <w:rPr>
                <w:rFonts w:cstheme="minorHAnsi"/>
                <w:sz w:val="20"/>
                <w:szCs w:val="20"/>
              </w:rPr>
              <w:t xml:space="preserve"> curricular or instructional decisions that </w:t>
            </w:r>
            <w:r w:rsidRPr="00F56F7C">
              <w:rPr>
                <w:rFonts w:cstheme="minorHAnsi"/>
                <w:b/>
                <w:sz w:val="20"/>
                <w:szCs w:val="20"/>
              </w:rPr>
              <w:t>promote high levels of learning</w:t>
            </w:r>
            <w:r w:rsidRPr="00F56F7C">
              <w:rPr>
                <w:rFonts w:cstheme="minorHAnsi"/>
                <w:sz w:val="20"/>
                <w:szCs w:val="20"/>
              </w:rPr>
              <w:t xml:space="preserve"> for all students of all cultural backgrounds.</w:t>
            </w:r>
          </w:p>
        </w:tc>
      </w:tr>
      <w:bookmarkEnd w:id="16"/>
      <w:bookmarkEnd w:id="18"/>
    </w:tbl>
    <w:p w14:paraId="7C41EBE9" w14:textId="77777777" w:rsidR="00BC6C63" w:rsidRPr="00F56F7C" w:rsidRDefault="00BC6C63" w:rsidP="00BC6C63">
      <w:pPr>
        <w:rPr>
          <w:rFonts w:cstheme="minorHAnsi"/>
          <w:sz w:val="20"/>
          <w:szCs w:val="20"/>
        </w:rPr>
      </w:pPr>
    </w:p>
    <w:p w14:paraId="08044F3F" w14:textId="77777777" w:rsidR="00331D13" w:rsidRPr="00F742B2" w:rsidRDefault="00331D13" w:rsidP="00BC6C63">
      <w:pPr>
        <w:jc w:val="center"/>
      </w:pPr>
    </w:p>
    <w:sectPr w:rsidR="00331D13" w:rsidRPr="00F742B2" w:rsidSect="00B10748">
      <w:headerReference w:type="even" r:id="rId9"/>
      <w:headerReference w:type="default" r:id="rId10"/>
      <w:footerReference w:type="even" r:id="rId11"/>
      <w:footerReference w:type="default" r:id="rId12"/>
      <w:headerReference w:type="first" r:id="rId13"/>
      <w:footerReference w:type="first" r:id="rId14"/>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F715F" w14:textId="77777777" w:rsidR="00DA4C92" w:rsidRDefault="00DA4C92">
      <w:r>
        <w:separator/>
      </w:r>
    </w:p>
  </w:endnote>
  <w:endnote w:type="continuationSeparator" w:id="0">
    <w:p w14:paraId="39906078" w14:textId="77777777" w:rsidR="00DA4C92" w:rsidRDefault="00DA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D331" w14:textId="77777777" w:rsidR="00D31A51" w:rsidRDefault="00D31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6029367"/>
      <w:docPartObj>
        <w:docPartGallery w:val="Page Numbers (Bottom of Page)"/>
        <w:docPartUnique/>
      </w:docPartObj>
    </w:sdtPr>
    <w:sdtEndPr>
      <w:rPr>
        <w:noProof/>
      </w:rPr>
    </w:sdtEndPr>
    <w:sdtContent>
      <w:p w14:paraId="12C5B6BF" w14:textId="77777777" w:rsidR="00D31A51" w:rsidRDefault="00D31A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6007D73" w14:textId="77777777" w:rsidR="00D31A51" w:rsidRDefault="00D31A51">
    <w:pPr>
      <w:tabs>
        <w:tab w:val="right" w:pos="4680"/>
        <w:tab w:val="left" w:pos="864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B41E" w14:textId="77777777" w:rsidR="00D31A51" w:rsidRDefault="00D31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44BCA" w14:textId="77777777" w:rsidR="00DA4C92" w:rsidRDefault="00DA4C92">
      <w:r>
        <w:separator/>
      </w:r>
    </w:p>
  </w:footnote>
  <w:footnote w:type="continuationSeparator" w:id="0">
    <w:p w14:paraId="19E0328C" w14:textId="77777777" w:rsidR="00DA4C92" w:rsidRDefault="00DA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F7138" w14:textId="77777777" w:rsidR="00D31A51" w:rsidRDefault="00D31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2B44" w14:textId="77777777" w:rsidR="00D31A51" w:rsidRDefault="00D31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8D107" w14:textId="77777777" w:rsidR="00D31A51" w:rsidRDefault="00D31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834D1"/>
    <w:multiLevelType w:val="multilevel"/>
    <w:tmpl w:val="CB1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3180C"/>
    <w:multiLevelType w:val="hybridMultilevel"/>
    <w:tmpl w:val="33CA2BAC"/>
    <w:lvl w:ilvl="0" w:tplc="BA7EFDE4">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B47B3"/>
    <w:multiLevelType w:val="hybridMultilevel"/>
    <w:tmpl w:val="9D50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F03E4"/>
    <w:multiLevelType w:val="hybridMultilevel"/>
    <w:tmpl w:val="8580F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3F402B0D"/>
    <w:multiLevelType w:val="hybridMultilevel"/>
    <w:tmpl w:val="FF20F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E10ED"/>
    <w:multiLevelType w:val="hybridMultilevel"/>
    <w:tmpl w:val="465E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108FD"/>
    <w:multiLevelType w:val="hybridMultilevel"/>
    <w:tmpl w:val="F3BE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266E2"/>
    <w:multiLevelType w:val="hybridMultilevel"/>
    <w:tmpl w:val="A4BA1B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76DC0"/>
    <w:multiLevelType w:val="hybridMultilevel"/>
    <w:tmpl w:val="5D94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247922">
    <w:abstractNumId w:val="4"/>
  </w:num>
  <w:num w:numId="2" w16cid:durableId="1044865375">
    <w:abstractNumId w:val="5"/>
  </w:num>
  <w:num w:numId="3" w16cid:durableId="1465853258">
    <w:abstractNumId w:val="10"/>
  </w:num>
  <w:num w:numId="4" w16cid:durableId="1406148510">
    <w:abstractNumId w:val="3"/>
  </w:num>
  <w:num w:numId="5" w16cid:durableId="614795393">
    <w:abstractNumId w:val="0"/>
  </w:num>
  <w:num w:numId="6" w16cid:durableId="882909948">
    <w:abstractNumId w:val="8"/>
  </w:num>
  <w:num w:numId="7" w16cid:durableId="1021707915">
    <w:abstractNumId w:val="1"/>
  </w:num>
  <w:num w:numId="8" w16cid:durableId="682827209">
    <w:abstractNumId w:val="6"/>
  </w:num>
  <w:num w:numId="9" w16cid:durableId="586811660">
    <w:abstractNumId w:val="7"/>
  </w:num>
  <w:num w:numId="10" w16cid:durableId="152140720">
    <w:abstractNumId w:val="9"/>
  </w:num>
  <w:num w:numId="11" w16cid:durableId="147117428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23E7"/>
    <w:rsid w:val="00006D91"/>
    <w:rsid w:val="00015D54"/>
    <w:rsid w:val="000442A9"/>
    <w:rsid w:val="0007661F"/>
    <w:rsid w:val="00082C8B"/>
    <w:rsid w:val="0009215F"/>
    <w:rsid w:val="000D2703"/>
    <w:rsid w:val="000F6938"/>
    <w:rsid w:val="001104BB"/>
    <w:rsid w:val="00142C98"/>
    <w:rsid w:val="00146AF8"/>
    <w:rsid w:val="001510C9"/>
    <w:rsid w:val="00157ADC"/>
    <w:rsid w:val="001F06E7"/>
    <w:rsid w:val="002042A9"/>
    <w:rsid w:val="002112BB"/>
    <w:rsid w:val="0024040B"/>
    <w:rsid w:val="00247207"/>
    <w:rsid w:val="00247E03"/>
    <w:rsid w:val="0025124F"/>
    <w:rsid w:val="002543FD"/>
    <w:rsid w:val="00256B0A"/>
    <w:rsid w:val="0026448B"/>
    <w:rsid w:val="00266A4E"/>
    <w:rsid w:val="002740EA"/>
    <w:rsid w:val="00290E2D"/>
    <w:rsid w:val="002A4BAA"/>
    <w:rsid w:val="002B3A89"/>
    <w:rsid w:val="002C2C91"/>
    <w:rsid w:val="002D0648"/>
    <w:rsid w:val="00331D13"/>
    <w:rsid w:val="00336E0F"/>
    <w:rsid w:val="00344B00"/>
    <w:rsid w:val="00386FD5"/>
    <w:rsid w:val="00392B39"/>
    <w:rsid w:val="0041129D"/>
    <w:rsid w:val="0041703E"/>
    <w:rsid w:val="00420F79"/>
    <w:rsid w:val="00421135"/>
    <w:rsid w:val="00470E39"/>
    <w:rsid w:val="004859A5"/>
    <w:rsid w:val="004866BF"/>
    <w:rsid w:val="0049055D"/>
    <w:rsid w:val="00493AB1"/>
    <w:rsid w:val="004A4E4C"/>
    <w:rsid w:val="004A6474"/>
    <w:rsid w:val="004B2282"/>
    <w:rsid w:val="004C7E08"/>
    <w:rsid w:val="004D3535"/>
    <w:rsid w:val="004E3C0B"/>
    <w:rsid w:val="00522F02"/>
    <w:rsid w:val="00543229"/>
    <w:rsid w:val="00550854"/>
    <w:rsid w:val="00553415"/>
    <w:rsid w:val="00570A1A"/>
    <w:rsid w:val="00571097"/>
    <w:rsid w:val="00582EED"/>
    <w:rsid w:val="005909DC"/>
    <w:rsid w:val="00590A2B"/>
    <w:rsid w:val="005A6DCC"/>
    <w:rsid w:val="005B2EB7"/>
    <w:rsid w:val="005D6941"/>
    <w:rsid w:val="005E46FB"/>
    <w:rsid w:val="005F3D21"/>
    <w:rsid w:val="00602949"/>
    <w:rsid w:val="006264B8"/>
    <w:rsid w:val="00634242"/>
    <w:rsid w:val="006370CD"/>
    <w:rsid w:val="0065094B"/>
    <w:rsid w:val="0065486A"/>
    <w:rsid w:val="006615CB"/>
    <w:rsid w:val="006670F2"/>
    <w:rsid w:val="006B4980"/>
    <w:rsid w:val="006B60D0"/>
    <w:rsid w:val="006E49A6"/>
    <w:rsid w:val="007024D7"/>
    <w:rsid w:val="00703E17"/>
    <w:rsid w:val="007248BF"/>
    <w:rsid w:val="00725613"/>
    <w:rsid w:val="0072585E"/>
    <w:rsid w:val="00745C18"/>
    <w:rsid w:val="007537FC"/>
    <w:rsid w:val="00756E54"/>
    <w:rsid w:val="00757A33"/>
    <w:rsid w:val="00774D98"/>
    <w:rsid w:val="00775256"/>
    <w:rsid w:val="007C32C6"/>
    <w:rsid w:val="007D4612"/>
    <w:rsid w:val="00850707"/>
    <w:rsid w:val="00852E03"/>
    <w:rsid w:val="00857B08"/>
    <w:rsid w:val="00894F53"/>
    <w:rsid w:val="008A2673"/>
    <w:rsid w:val="008B36DF"/>
    <w:rsid w:val="008B50F4"/>
    <w:rsid w:val="008E2025"/>
    <w:rsid w:val="00901303"/>
    <w:rsid w:val="00906B0F"/>
    <w:rsid w:val="0095090D"/>
    <w:rsid w:val="00950CF2"/>
    <w:rsid w:val="00953F5E"/>
    <w:rsid w:val="00955B93"/>
    <w:rsid w:val="0096007E"/>
    <w:rsid w:val="009678AB"/>
    <w:rsid w:val="00996CA0"/>
    <w:rsid w:val="009A1AAE"/>
    <w:rsid w:val="009D19BC"/>
    <w:rsid w:val="009F21D9"/>
    <w:rsid w:val="009F54EA"/>
    <w:rsid w:val="00A14859"/>
    <w:rsid w:val="00A32B0C"/>
    <w:rsid w:val="00A35DD9"/>
    <w:rsid w:val="00A42ACD"/>
    <w:rsid w:val="00A62836"/>
    <w:rsid w:val="00A70791"/>
    <w:rsid w:val="00A76E1C"/>
    <w:rsid w:val="00B02017"/>
    <w:rsid w:val="00B078B7"/>
    <w:rsid w:val="00B10748"/>
    <w:rsid w:val="00B2721F"/>
    <w:rsid w:val="00B53834"/>
    <w:rsid w:val="00B779A0"/>
    <w:rsid w:val="00B95DAA"/>
    <w:rsid w:val="00BA5596"/>
    <w:rsid w:val="00BC67EB"/>
    <w:rsid w:val="00BC6C63"/>
    <w:rsid w:val="00BE22E2"/>
    <w:rsid w:val="00C12549"/>
    <w:rsid w:val="00C12BC5"/>
    <w:rsid w:val="00C1311D"/>
    <w:rsid w:val="00C449BB"/>
    <w:rsid w:val="00C7003B"/>
    <w:rsid w:val="00C868C6"/>
    <w:rsid w:val="00C90A49"/>
    <w:rsid w:val="00CC3AB2"/>
    <w:rsid w:val="00CD5BC5"/>
    <w:rsid w:val="00CD7EF9"/>
    <w:rsid w:val="00CE4384"/>
    <w:rsid w:val="00CE787B"/>
    <w:rsid w:val="00CF16D9"/>
    <w:rsid w:val="00D20BA4"/>
    <w:rsid w:val="00D31A51"/>
    <w:rsid w:val="00D404C6"/>
    <w:rsid w:val="00D63369"/>
    <w:rsid w:val="00D641F1"/>
    <w:rsid w:val="00D71CE5"/>
    <w:rsid w:val="00D80A05"/>
    <w:rsid w:val="00D864BA"/>
    <w:rsid w:val="00D91413"/>
    <w:rsid w:val="00D95BBA"/>
    <w:rsid w:val="00DA4C92"/>
    <w:rsid w:val="00DB4A57"/>
    <w:rsid w:val="00DB784F"/>
    <w:rsid w:val="00DC0378"/>
    <w:rsid w:val="00DC7D83"/>
    <w:rsid w:val="00DD1D43"/>
    <w:rsid w:val="00E21CDD"/>
    <w:rsid w:val="00E520C3"/>
    <w:rsid w:val="00E56969"/>
    <w:rsid w:val="00E636A6"/>
    <w:rsid w:val="00E7656B"/>
    <w:rsid w:val="00E8144E"/>
    <w:rsid w:val="00E941CD"/>
    <w:rsid w:val="00EC05DB"/>
    <w:rsid w:val="00ED27ED"/>
    <w:rsid w:val="00EF7206"/>
    <w:rsid w:val="00F0175B"/>
    <w:rsid w:val="00F22FB9"/>
    <w:rsid w:val="00F273CA"/>
    <w:rsid w:val="00F328F2"/>
    <w:rsid w:val="00F3439E"/>
    <w:rsid w:val="00F42986"/>
    <w:rsid w:val="00F742B2"/>
    <w:rsid w:val="00F746C0"/>
    <w:rsid w:val="00FC124A"/>
    <w:rsid w:val="00FC50DC"/>
    <w:rsid w:val="00FE058F"/>
    <w:rsid w:val="00FE3A60"/>
    <w:rsid w:val="00FF370D"/>
    <w:rsid w:val="00FF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80572"/>
  <w15:chartTrackingRefBased/>
  <w15:docId w15:val="{C87811D9-5F04-443E-A648-CA6C8576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D31A51"/>
    <w:pPr>
      <w:spacing w:after="240"/>
      <w:jc w:val="center"/>
      <w:outlineLvl w:val="0"/>
    </w:pPr>
    <w:rPr>
      <w:b/>
      <w:sz w:val="40"/>
      <w:szCs w:val="28"/>
    </w:rPr>
  </w:style>
  <w:style w:type="paragraph" w:styleId="Heading2">
    <w:name w:val="heading 2"/>
    <w:basedOn w:val="Normal"/>
    <w:next w:val="Normal"/>
    <w:qFormat/>
    <w:rsid w:val="00D31A51"/>
    <w:pPr>
      <w:tabs>
        <w:tab w:val="center" w:pos="4968"/>
      </w:tabs>
      <w:outlineLvl w:val="1"/>
    </w:pPr>
    <w:rPr>
      <w:b/>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408"/>
    <w:pPr>
      <w:tabs>
        <w:tab w:val="center" w:pos="4320"/>
        <w:tab w:val="right" w:pos="8640"/>
      </w:tabs>
    </w:pPr>
    <w:rPr>
      <w:lang w:val="x-none" w:eastAsia="x-none"/>
    </w:rPr>
  </w:style>
  <w:style w:type="character" w:customStyle="1" w:styleId="HeaderChar">
    <w:name w:val="Header Char"/>
    <w:link w:val="Header"/>
    <w:uiPriority w:val="99"/>
    <w:rsid w:val="00FA1E3B"/>
    <w:rPr>
      <w:sz w:val="24"/>
      <w:szCs w:val="24"/>
    </w:rPr>
  </w:style>
  <w:style w:type="paragraph" w:styleId="Footer">
    <w:name w:val="footer"/>
    <w:basedOn w:val="Normal"/>
    <w:link w:val="FooterChar"/>
    <w:uiPriority w:val="99"/>
    <w:rsid w:val="00A92408"/>
    <w:pPr>
      <w:tabs>
        <w:tab w:val="center" w:pos="4320"/>
        <w:tab w:val="right" w:pos="8640"/>
      </w:tabs>
    </w:pPr>
  </w:style>
  <w:style w:type="character" w:customStyle="1" w:styleId="FooterChar">
    <w:name w:val="Footer Char"/>
    <w:basedOn w:val="DefaultParagraphFont"/>
    <w:link w:val="Footer"/>
    <w:uiPriority w:val="99"/>
    <w:rsid w:val="00DD1D43"/>
    <w:rPr>
      <w:sz w:val="24"/>
      <w:szCs w:val="24"/>
    </w:r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uiPriority w:val="99"/>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1"/>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link w:val="BodyText2Char"/>
    <w:rsid w:val="00A92408"/>
    <w:pPr>
      <w:spacing w:before="240"/>
    </w:pPr>
    <w:rPr>
      <w:color w:val="0000FF"/>
    </w:rPr>
  </w:style>
  <w:style w:type="character" w:customStyle="1" w:styleId="BodyText2Char">
    <w:name w:val="Body Text 2 Char"/>
    <w:link w:val="BodyText2"/>
    <w:rsid w:val="00634242"/>
    <w:rPr>
      <w:color w:val="0000FF"/>
      <w:sz w:val="24"/>
      <w:szCs w:val="24"/>
    </w:rPr>
  </w:style>
  <w:style w:type="paragraph" w:styleId="BodyText3">
    <w:name w:val="Body Text 3"/>
    <w:basedOn w:val="Normal"/>
    <w:link w:val="BodyText3Char"/>
    <w:rsid w:val="00A92408"/>
    <w:pPr>
      <w:jc w:val="both"/>
    </w:pPr>
    <w:rPr>
      <w:bCs/>
      <w:lang w:val="x-none" w:eastAsia="x-none"/>
    </w:rPr>
  </w:style>
  <w:style w:type="character" w:customStyle="1" w:styleId="BodyText3Char">
    <w:name w:val="Body Text 3 Char"/>
    <w:link w:val="BodyText3"/>
    <w:rsid w:val="00FA1E3B"/>
    <w:rPr>
      <w:bCs/>
      <w:sz w:val="24"/>
      <w:szCs w:val="24"/>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NormalWeb">
    <w:name w:val="Normal (Web)"/>
    <w:basedOn w:val="Normal"/>
    <w:uiPriority w:val="99"/>
    <w:unhideWhenUsed/>
    <w:rsid w:val="001F06E7"/>
    <w:pPr>
      <w:spacing w:before="100" w:beforeAutospacing="1" w:after="100" w:afterAutospacing="1"/>
    </w:pPr>
  </w:style>
  <w:style w:type="table" w:styleId="TableGrid">
    <w:name w:val="Table Grid"/>
    <w:basedOn w:val="TableNormal"/>
    <w:uiPriority w:val="39"/>
    <w:rsid w:val="00D95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58F"/>
    <w:pPr>
      <w:ind w:left="720"/>
      <w:contextualSpacing/>
    </w:pPr>
    <w:rPr>
      <w:rFonts w:ascii="Times" w:eastAsia="Times" w:hAnsi="Times"/>
      <w:noProof/>
      <w:szCs w:val="20"/>
    </w:rPr>
  </w:style>
  <w:style w:type="paragraph" w:customStyle="1" w:styleId="standard">
    <w:name w:val="standard"/>
    <w:basedOn w:val="Normal"/>
    <w:rsid w:val="00CF16D9"/>
    <w:pPr>
      <w:spacing w:before="100" w:beforeAutospacing="1" w:after="100" w:afterAutospacing="1"/>
    </w:pPr>
  </w:style>
  <w:style w:type="paragraph" w:styleId="NoSpacing">
    <w:name w:val="No Spacing"/>
    <w:uiPriority w:val="1"/>
    <w:qFormat/>
    <w:rsid w:val="00331D13"/>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C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386747">
      <w:bodyDiv w:val="1"/>
      <w:marLeft w:val="0"/>
      <w:marRight w:val="0"/>
      <w:marTop w:val="0"/>
      <w:marBottom w:val="0"/>
      <w:divBdr>
        <w:top w:val="none" w:sz="0" w:space="0" w:color="auto"/>
        <w:left w:val="none" w:sz="0" w:space="0" w:color="auto"/>
        <w:bottom w:val="none" w:sz="0" w:space="0" w:color="auto"/>
        <w:right w:val="none" w:sz="0" w:space="0" w:color="auto"/>
      </w:divBdr>
    </w:div>
    <w:div w:id="14525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f.edu/ankn/publications/guides/alaska-standards-for-cu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7048</Words>
  <Characters>44756</Characters>
  <Application>Microsoft Office Word</Application>
  <DocSecurity>0</DocSecurity>
  <Lines>2131</Lines>
  <Paragraphs>518</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Teaching &amp; Learning Assessment Plan</dc:title>
  <dc:subject/>
  <dc:creator>Megan Carlson</dc:creator>
  <cp:keywords/>
  <cp:lastModifiedBy>Kelli Henry</cp:lastModifiedBy>
  <cp:revision>3</cp:revision>
  <cp:lastPrinted>2022-10-07T20:12:00Z</cp:lastPrinted>
  <dcterms:created xsi:type="dcterms:W3CDTF">2024-02-07T19:34:00Z</dcterms:created>
  <dcterms:modified xsi:type="dcterms:W3CDTF">2025-04-07T22:50:00Z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2be2e5a62d7d0f13ba74fd4ccc4f164dd7fa24e9f5ffdb8cd810ccbefd437d3f</vt:lpwstr>
  </property>
</Properties>
</file>